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F5BA0" w14:textId="13E58BAA" w:rsidR="00E32762" w:rsidRDefault="00113DC7" w:rsidP="00C51C46">
      <w:pPr>
        <w:rPr>
          <w:b/>
        </w:rPr>
      </w:pPr>
      <w:r>
        <w:rPr>
          <w:b/>
        </w:rPr>
        <w:t xml:space="preserve">Privitak 3.b.   </w:t>
      </w:r>
      <w:r w:rsidR="00571F77">
        <w:rPr>
          <w:b/>
        </w:rPr>
        <w:t>Obrazloženje</w:t>
      </w:r>
      <w:r w:rsidR="00F02505">
        <w:rPr>
          <w:b/>
        </w:rPr>
        <w:t xml:space="preserve"> </w:t>
      </w:r>
      <w:r>
        <w:rPr>
          <w:b/>
        </w:rPr>
        <w:t xml:space="preserve">posebnog dijela </w:t>
      </w:r>
      <w:r w:rsidR="00F02505">
        <w:rPr>
          <w:b/>
        </w:rPr>
        <w:t>financijskog</w:t>
      </w:r>
      <w:r w:rsidR="00571F77">
        <w:rPr>
          <w:b/>
        </w:rPr>
        <w:t xml:space="preserve"> plana </w:t>
      </w:r>
    </w:p>
    <w:p w14:paraId="1A246FDF" w14:textId="77777777" w:rsidR="00571F77" w:rsidRDefault="00571F77" w:rsidP="00C51C46">
      <w:pPr>
        <w:rPr>
          <w:b/>
        </w:rPr>
      </w:pPr>
    </w:p>
    <w:p w14:paraId="44777A36" w14:textId="646FF6F4" w:rsidR="00C51C46" w:rsidRPr="00333E0C" w:rsidRDefault="00731E3B" w:rsidP="00C51C46">
      <w:pPr>
        <w:rPr>
          <w:b/>
        </w:rPr>
      </w:pPr>
      <w:r w:rsidRPr="00333E0C">
        <w:rPr>
          <w:b/>
        </w:rPr>
        <w:t>Sveučilišt</w:t>
      </w:r>
      <w:r w:rsidR="00113DC7" w:rsidRPr="00333E0C">
        <w:rPr>
          <w:b/>
        </w:rPr>
        <w:t>a</w:t>
      </w:r>
      <w:r w:rsidR="00C51C46" w:rsidRPr="00333E0C">
        <w:rPr>
          <w:b/>
        </w:rPr>
        <w:t xml:space="preserve"> </w:t>
      </w:r>
      <w:r w:rsidR="00571F77" w:rsidRPr="00333E0C">
        <w:rPr>
          <w:b/>
        </w:rPr>
        <w:t>u Dubrovniku</w:t>
      </w:r>
      <w:r w:rsidR="00367C03" w:rsidRPr="00333E0C">
        <w:rPr>
          <w:b/>
        </w:rPr>
        <w:t xml:space="preserve"> za razdoblje 202</w:t>
      </w:r>
      <w:r w:rsidR="00113DC7" w:rsidRPr="00333E0C">
        <w:rPr>
          <w:b/>
        </w:rPr>
        <w:t>4</w:t>
      </w:r>
      <w:r w:rsidR="00367C03" w:rsidRPr="00333E0C">
        <w:rPr>
          <w:b/>
        </w:rPr>
        <w:t>.-202</w:t>
      </w:r>
      <w:r w:rsidR="00113DC7" w:rsidRPr="00333E0C">
        <w:rPr>
          <w:b/>
        </w:rPr>
        <w:t>6</w:t>
      </w:r>
      <w:r w:rsidR="00367C03" w:rsidRPr="00333E0C">
        <w:rPr>
          <w:b/>
        </w:rPr>
        <w:t>.g.</w:t>
      </w:r>
    </w:p>
    <w:p w14:paraId="16F16547" w14:textId="162DAEE8" w:rsidR="00657B73" w:rsidRDefault="00333E0C" w:rsidP="00C51C46">
      <w:pPr>
        <w:rPr>
          <w:b/>
        </w:rPr>
      </w:pPr>
      <w:r w:rsidRPr="00333E0C">
        <w:rPr>
          <w:b/>
        </w:rPr>
        <w:t>RKP24141</w:t>
      </w:r>
    </w:p>
    <w:p w14:paraId="12DE4CF2" w14:textId="77777777" w:rsidR="00333E0C" w:rsidRPr="00333E0C" w:rsidRDefault="00333E0C" w:rsidP="00C51C46">
      <w:pPr>
        <w:rPr>
          <w:b/>
        </w:rPr>
      </w:pPr>
    </w:p>
    <w:p w14:paraId="1ABA9B70" w14:textId="1A88F07C" w:rsidR="00571F77" w:rsidRPr="00113DC7"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 xml:space="preserve">Sažetak djelokruga rada </w:t>
      </w:r>
    </w:p>
    <w:p w14:paraId="57858128" w14:textId="77777777" w:rsidR="008E5F24" w:rsidRDefault="008E5F24" w:rsidP="008E5F24">
      <w:pPr>
        <w:jc w:val="both"/>
        <w:rPr>
          <w:rFonts w:eastAsia="Calibri"/>
          <w:sz w:val="22"/>
          <w:szCs w:val="22"/>
        </w:rPr>
      </w:pPr>
    </w:p>
    <w:p w14:paraId="457C1D49" w14:textId="5367FDEE" w:rsidR="008E5F24" w:rsidRPr="008E5F24" w:rsidRDefault="008E5F24" w:rsidP="008E5F24">
      <w:pPr>
        <w:jc w:val="both"/>
        <w:rPr>
          <w:rFonts w:eastAsia="Calibri"/>
        </w:rPr>
      </w:pPr>
      <w:r w:rsidRPr="008E5F24">
        <w:rPr>
          <w:rFonts w:eastAsia="Calibri"/>
        </w:rPr>
        <w:t>Sveučilište je javno visoko učilište i ima svojstvo pravne osobe s javnim ovlastima.</w:t>
      </w:r>
    </w:p>
    <w:p w14:paraId="457C5BF8" w14:textId="77777777" w:rsidR="008E5F24" w:rsidRPr="008E5F24" w:rsidRDefault="008E5F24" w:rsidP="008E5F24">
      <w:pPr>
        <w:jc w:val="both"/>
        <w:rPr>
          <w:rFonts w:eastAsia="Calibri"/>
        </w:rPr>
      </w:pPr>
      <w:r w:rsidRPr="008E5F24">
        <w:rPr>
          <w:rFonts w:eastAsia="Calibri"/>
        </w:rPr>
        <w:t>Osnivač Sveučilišta je Republika Hrvatska, a prava i dužnosti osnivača obavlja Ministarstvo znanosti i obrazovanja Republike Hrvatske.</w:t>
      </w:r>
    </w:p>
    <w:p w14:paraId="4EE11C99" w14:textId="77777777" w:rsidR="008E5F24" w:rsidRPr="008E5F24" w:rsidRDefault="008E5F24" w:rsidP="008E5F24">
      <w:pPr>
        <w:jc w:val="both"/>
        <w:rPr>
          <w:rFonts w:eastAsia="Calibri"/>
        </w:rPr>
      </w:pPr>
      <w:r w:rsidRPr="008E5F24">
        <w:rPr>
          <w:rFonts w:eastAsia="Calibri"/>
        </w:rPr>
        <w:t>Sveučilište predstavlja i zastupa rektor koji ima sve ovlasti u pravnom prometu u okviru djelatnosti Sveučilišta upisane u sudski registar.</w:t>
      </w:r>
    </w:p>
    <w:p w14:paraId="2D12FBD1" w14:textId="77777777" w:rsidR="008E5F24" w:rsidRPr="008E5F24" w:rsidRDefault="008E5F24" w:rsidP="008E5F24">
      <w:pPr>
        <w:jc w:val="both"/>
        <w:rPr>
          <w:rFonts w:eastAsia="Calibri"/>
        </w:rPr>
      </w:pPr>
      <w:r w:rsidRPr="008E5F24">
        <w:rPr>
          <w:rFonts w:eastAsia="Calibri"/>
        </w:rPr>
        <w:t>Sveučilište je pravna osoba upisana u registar ustanova pri Trgovačkom sudu u Dubrovniku, MBS: 1787578.</w:t>
      </w:r>
    </w:p>
    <w:p w14:paraId="4C53396C" w14:textId="77777777" w:rsidR="008E5F24" w:rsidRPr="008E5F24" w:rsidRDefault="008E5F24" w:rsidP="008E5F24">
      <w:pPr>
        <w:jc w:val="both"/>
        <w:rPr>
          <w:rFonts w:eastAsia="Calibri"/>
        </w:rPr>
      </w:pPr>
      <w:r w:rsidRPr="008E5F24">
        <w:rPr>
          <w:rFonts w:eastAsia="Calibri"/>
        </w:rPr>
        <w:t xml:space="preserve">Sveučilište je upisano u Upisnik znanstvenih organizacija i Upisnik visokih učilišta. </w:t>
      </w:r>
    </w:p>
    <w:p w14:paraId="2FCEBC6D" w14:textId="77777777" w:rsidR="008E5F24" w:rsidRPr="008E5F24" w:rsidRDefault="008E5F24" w:rsidP="008E5F24">
      <w:pPr>
        <w:jc w:val="both"/>
        <w:rPr>
          <w:rFonts w:eastAsia="Calibri"/>
        </w:rPr>
      </w:pPr>
      <w:r w:rsidRPr="008E5F24">
        <w:rPr>
          <w:rFonts w:eastAsia="Calibri"/>
        </w:rPr>
        <w:t xml:space="preserve">Sveučilište odgovara za svoje obveze cijelom svojom imovinom. </w:t>
      </w:r>
    </w:p>
    <w:p w14:paraId="291F736C" w14:textId="77777777" w:rsidR="008E5F24" w:rsidRPr="008E5F24" w:rsidRDefault="008E5F24" w:rsidP="008E5F24">
      <w:pPr>
        <w:jc w:val="both"/>
        <w:rPr>
          <w:rFonts w:eastAsia="Calibri"/>
        </w:rPr>
      </w:pPr>
    </w:p>
    <w:p w14:paraId="369BB733" w14:textId="77777777" w:rsidR="008E5F24" w:rsidRPr="008E5F24" w:rsidRDefault="008E5F24" w:rsidP="008E5F24">
      <w:pPr>
        <w:jc w:val="both"/>
        <w:rPr>
          <w:rFonts w:eastAsia="Calibri"/>
        </w:rPr>
      </w:pPr>
      <w:r w:rsidRPr="008E5F24">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8E5F24" w:rsidRDefault="008E5F24" w:rsidP="008E5F24">
      <w:pPr>
        <w:jc w:val="both"/>
        <w:rPr>
          <w:rFonts w:eastAsia="Calibri"/>
        </w:rPr>
      </w:pPr>
    </w:p>
    <w:p w14:paraId="58A49F17" w14:textId="68D8CB46" w:rsidR="008E5F24" w:rsidRPr="008E5F24" w:rsidRDefault="008E5F24" w:rsidP="008E5F24">
      <w:pPr>
        <w:jc w:val="both"/>
        <w:rPr>
          <w:rFonts w:eastAsia="Calibri"/>
        </w:rPr>
      </w:pPr>
      <w:r w:rsidRPr="008E5F24">
        <w:rPr>
          <w:rFonts w:eastAsia="Calibri"/>
        </w:rPr>
        <w:t>Temeljna djelatnost Sveučilišta je znanstveno istraživanje i visoko obrazovanje u području: prirodnih znanosti, tehničkih znanosti, biomedicine i zdravstva, biotehničkih znanosti, društvenih znanosti, humanistički znanosti,</w:t>
      </w:r>
      <w:r w:rsidR="00333E0C">
        <w:rPr>
          <w:rFonts w:eastAsia="Calibri"/>
        </w:rPr>
        <w:t xml:space="preserve"> </w:t>
      </w:r>
      <w:r w:rsidRPr="008E5F24">
        <w:rPr>
          <w:rFonts w:eastAsia="Calibri"/>
        </w:rPr>
        <w:t xml:space="preserve"> umjetnosti. </w:t>
      </w:r>
    </w:p>
    <w:p w14:paraId="3E7820A7" w14:textId="3B9EE5A9" w:rsidR="008E5F24" w:rsidRPr="008E5F24" w:rsidRDefault="008E5F24" w:rsidP="008E5F24">
      <w:pPr>
        <w:jc w:val="both"/>
        <w:rPr>
          <w:rFonts w:eastAsia="Calibri"/>
        </w:rPr>
      </w:pPr>
      <w:r w:rsidRPr="008E5F24">
        <w:rPr>
          <w:rFonts w:eastAsia="Calibri"/>
        </w:rPr>
        <w:t>Djelatnost Sveučilišta obuhvaća: ustrojavanje i izvedbu sveučilišnih preddiplomskih, diplomskih i poslijediplomskih studija, ustrojavanje i izvedbu stručnih studija, ustrojavanje i izvedbu programa stručnog usavršavanja, ustrojavanje i izvedbu programa cjeloživotnog učenja, obavljanje znanstvenog i visokostručnog rada uz uvjete utvrđene posebnim propisima,  izdavačku, bibliotečnu i informatičku djelatnost za potrebe nastave, znanstvenog i stručnog rada,</w:t>
      </w:r>
      <w:r w:rsidR="00333E0C">
        <w:rPr>
          <w:rFonts w:eastAsia="Calibri"/>
        </w:rPr>
        <w:t xml:space="preserve"> </w:t>
      </w:r>
      <w:r w:rsidRPr="008E5F24">
        <w:rPr>
          <w:rFonts w:eastAsia="Calibri"/>
        </w:rPr>
        <w:t xml:space="preserve"> izradbu stručnih mišljenja i vještačenja, stručne poslove zaštite okoliša, monitoring i analizu prometnih sustava u smislu njihova poboljšanja i optimizacije, monitoring živih bogatstava, monitoring kvalitete mora, uzgoj mlađi, održavanje akvarija, formiranje znanstvenih zbirki, savjetovanje i izradbu elaborata za uvođenje sustava upravljanja kvalitetom, sustava upravljanja zdravljem i sigurnošću, sustava upravljanja sigurnošću hrane, sustava upravljanja zaštitom okoliša, sustava upravljanja informacijskom sigurnošću te sustava financijskog upravljanja i kvalitete, potvrđivanje (certificiranje) sustava upravljanja, analize i upravljanja rizicima, upravljanja projektima i konfiguracijama, upravljanja vrijednostima, upravljanja energijom i promociju društvene odgovornosti, istraživanje ekonomike poljoprivrede, ekonomike u preradi poljoprivrednih proizvoda i proizvodnji hrane, ruralnog prostora i razvoja te sociologije sela, istraživanje čimbenika kakvoće grožđa i vina, mogućnosti i načina unaprjeđenja njihove kakvoće te vinogradarsko-vinarskoga sektora, istraživanje u području voćarstva, maslinarstva, povrćarstva i cvjećarstva, analizu, pretragu i ocjenjivanje grožđa, mošta, vina i drugih proizvoda od grožđa i vina, analizu, pretragu i ocjenjivanje maslinova ulja, analizu, pretragu i ocjenjivanje meda, ispitivanje poljoprivrednoga zemljišta, kemijsku analizu vode, zasnivanje i održavanje matičnjaka reprodukcijskog i sadnog materijala, autohtonih, udomaćenih i introdukcijskih sorta i podloga različitih biljnih vrsta, podizanje i održavanje pokusnih nasada maslinika, voćnjaka, vinograda, ukrasnog, ljekovitog i aromatičnog bilja, obavljanje introdukcije, hibridizacije i klonske selekcije, tehnička ispitivanja i analize predmeta i opće uporabe biljnoga podrijetla, poljoprivrednu proizvodnju i primarnu prerada, stručno usavršavanje poljoprivrednika, širenje znanja i suradnja s gospodarskim sektorom, - stručno i poslovno savjetovanje, organiziranje stručnih i znanstvenih savjetovanja, praćenje i izvješćivanje o zdravstvenom </w:t>
      </w:r>
      <w:r w:rsidRPr="008E5F24">
        <w:rPr>
          <w:rFonts w:eastAsia="Calibri"/>
        </w:rPr>
        <w:lastRenderedPageBreak/>
        <w:t>stanju bilja na poljima, nasad</w:t>
      </w:r>
      <w:r w:rsidR="009D1E4A">
        <w:rPr>
          <w:rFonts w:eastAsia="Calibri"/>
        </w:rPr>
        <w:t>i</w:t>
      </w:r>
      <w:r w:rsidRPr="008E5F24">
        <w:rPr>
          <w:rFonts w:eastAsia="Calibri"/>
        </w:rPr>
        <w:t>ma, objektima i drugim površinama, prognoziranje pojava štetnih organizama, razvoj i kretanje njihove populacije, promet repromaterijala za potrebe poljoprivrede.</w:t>
      </w:r>
    </w:p>
    <w:p w14:paraId="218984B5" w14:textId="77777777" w:rsidR="008E5F24" w:rsidRPr="008E5F24" w:rsidRDefault="008E5F24" w:rsidP="008E5F24">
      <w:pPr>
        <w:jc w:val="both"/>
        <w:rPr>
          <w:rFonts w:eastAsia="Calibri"/>
        </w:rPr>
      </w:pPr>
      <w:r w:rsidRPr="008E5F24">
        <w:rPr>
          <w:rFonts w:eastAsia="Calibri"/>
        </w:rPr>
        <w:t xml:space="preserve">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 </w:t>
      </w:r>
    </w:p>
    <w:p w14:paraId="33B4C5A8" w14:textId="77777777" w:rsidR="008E5F24" w:rsidRPr="008E5F24" w:rsidRDefault="008E5F24" w:rsidP="008E5F24">
      <w:pPr>
        <w:ind w:right="-828"/>
        <w:rPr>
          <w:b/>
        </w:rPr>
      </w:pPr>
    </w:p>
    <w:p w14:paraId="390F96D2"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dat će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Danas Sveučilište u Dubrovniku ima šest odjela: Odjel za ekonomiju i poslovnu ekonomiju, Pomorski odjel, Odjel za elektrotehniku i računarstvo, Odjel za akvakulturu, Odjel za komunikologiju, Odjel za umjetnost i restauraciju, te studije izvan Odjela - stručni preddiplomski studij Sestrinstvo i specijalistički diplomski stručni studij Kliničko sestrinstvo te sveučilišni preddiplomski studij Povijest Jadrana i Mediterana. Na njima se izvodi četrnaest trogodišnjih sveučilišnih preddiplomskih studija, tri trogodišnja stručna preddiplomska studija, dvanaest dvogodišnjih sveučilišnih diplomskih studija, dva dvogodišnja stručna diplomska studija,  jedan poslijediplomski specijalistički studij i šest međusveučilišnih poslijediplomskih (doktorskih) studija. Master Double Degree program Odjela za ekonomiju i poslovnu ekonomiju Sveučilišta u Dubrovniku i studija ekonomije i marketinga Sveučilišta u Palermu, s izvedbom nastave započeo je akademske 2016./2017. U sastavu Sveučilišta je i Institut za more i priobalje i Zavod za mediteranske kulture, a izvaninstitucionalno je povezan i Studentski centar.</w:t>
      </w:r>
    </w:p>
    <w:p w14:paraId="48B9A3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Osnovna obilježja Sveučilišta u Dubrovniku su:</w:t>
      </w:r>
    </w:p>
    <w:p w14:paraId="14C2081F"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organizacijski ustroj koji nije kopija postojećih sveučilišta u Republici Hrvatskoj i financijsko poslovanje koje omogućuje potpunu integriranost Sveučilišta;</w:t>
      </w:r>
    </w:p>
    <w:p w14:paraId="72BE3D9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odjeli, na kojima se izvode sveučilišni i stručni studiji, te se ustrojava i izvodi nastavni, znanstveni i visokostručni rad u jednom znanstvenom ili stručnom polju;</w:t>
      </w:r>
    </w:p>
    <w:p w14:paraId="074DA9C4"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izvedba nastavnih planova i programa u potpunosti usklađenih s preporukama Bolonjske deklaracije;</w:t>
      </w:r>
    </w:p>
    <w:p w14:paraId="49768ADC"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osiguranje prijenosa ECTS-kredita i mobilnost studenata i nastavnika;</w:t>
      </w:r>
    </w:p>
    <w:p w14:paraId="63B9FEC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aktivnog uključivanja studenata u nastavni proces, upravna tijela i istraživačke projekte te njihove izvannastavne aktivnosti;</w:t>
      </w:r>
    </w:p>
    <w:p w14:paraId="716FDE80"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kontinuirano praćenje kvalitete nastavnih aktivnosti temeljem obostranoga ocjenjivanja nastavnika i studenata;</w:t>
      </w:r>
    </w:p>
    <w:p w14:paraId="6BB7B5E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nastavnog i znanstvenog usavršavanja nastavnika i suradnika;</w:t>
      </w:r>
    </w:p>
    <w:p w14:paraId="01CA643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održavanje i unapređenje unutarnjeg sustava kvalitete rada i poslovanja;</w:t>
      </w:r>
    </w:p>
    <w:p w14:paraId="4C737137"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praćenje potreba gospodarstva i društvene zajednice pri izradi novih nastavnih planova i programa kojima je ishodište u tradiciji i kulturi Dubrovnika, ali uz uvođenje novih i suvremenih programa na kojima će se stvarati nove tradicije;</w:t>
      </w:r>
    </w:p>
    <w:p w14:paraId="03CB1FA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otvorenost prema međunarodnoj suradnji radi privlačenja međunarodnih programa i stranih studenata.</w:t>
      </w:r>
    </w:p>
    <w:p w14:paraId="228A1DE4" w14:textId="51C7EB95"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 xml:space="preserve">U stalnom radnom  odnosu Sveučilište u Dubrovniku ima </w:t>
      </w:r>
      <w:r w:rsidRPr="00023490">
        <w:rPr>
          <w:lang w:eastAsia="hr-HR"/>
        </w:rPr>
        <w:t>24</w:t>
      </w:r>
      <w:r w:rsidR="0082139B" w:rsidRPr="00023490">
        <w:rPr>
          <w:lang w:eastAsia="hr-HR"/>
        </w:rPr>
        <w:t>2</w:t>
      </w:r>
      <w:r w:rsidRPr="008E5F24">
        <w:rPr>
          <w:color w:val="000000"/>
          <w:lang w:eastAsia="hr-HR"/>
        </w:rPr>
        <w:t xml:space="preserve"> zaposlenika, od kojih je preko stotinu ima akademski stupanj doktora znanosti. </w:t>
      </w:r>
    </w:p>
    <w:p w14:paraId="27A96D9A" w14:textId="2E545866" w:rsidR="008E5F24" w:rsidRPr="008E5F24" w:rsidRDefault="008E5F24" w:rsidP="008E5F24">
      <w:pPr>
        <w:shd w:val="clear" w:color="auto" w:fill="FFFFFF"/>
        <w:spacing w:before="100" w:beforeAutospacing="1" w:after="100" w:afterAutospacing="1"/>
        <w:jc w:val="both"/>
        <w:rPr>
          <w:bCs/>
          <w:color w:val="000000"/>
        </w:rPr>
      </w:pPr>
      <w:r w:rsidRPr="008E5F24">
        <w:rPr>
          <w:color w:val="000000"/>
        </w:rPr>
        <w:lastRenderedPageBreak/>
        <w:t xml:space="preserve">Sveučilište u Dubrovniku nastoji ostvarivati društvene interese provedbom obrazovanja na preddiplomskim, diplomskim </w:t>
      </w:r>
      <w:r w:rsidR="0072384C">
        <w:rPr>
          <w:color w:val="000000"/>
        </w:rPr>
        <w:t>i</w:t>
      </w:r>
      <w:r w:rsidRPr="008E5F24">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Default="00E32762" w:rsidP="00E32762">
      <w:pPr>
        <w:spacing w:line="276" w:lineRule="auto"/>
        <w:jc w:val="both"/>
        <w:rPr>
          <w:color w:val="000000" w:themeColor="text1"/>
        </w:rPr>
      </w:pPr>
    </w:p>
    <w:p w14:paraId="4C9636DC" w14:textId="05B44610"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A6211</w:t>
      </w:r>
      <w:r w:rsidR="003E7923" w:rsidRPr="00113DC7">
        <w:rPr>
          <w:rFonts w:eastAsiaTheme="minorHAnsi"/>
          <w:b/>
          <w:lang w:eastAsia="en-US"/>
        </w:rPr>
        <w:t>3</w:t>
      </w:r>
      <w:r w:rsidRPr="00113DC7">
        <w:rPr>
          <w:rFonts w:eastAsiaTheme="minorHAnsi"/>
          <w:b/>
          <w:lang w:eastAsia="en-US"/>
        </w:rPr>
        <w:t xml:space="preserve">8 Redovna djelatnost Sveučilišta u </w:t>
      </w:r>
      <w:r w:rsidR="00A332F5" w:rsidRPr="00113DC7">
        <w:rPr>
          <w:rFonts w:eastAsiaTheme="minorHAnsi"/>
          <w:b/>
          <w:lang w:eastAsia="en-US"/>
        </w:rPr>
        <w:t>Dubrovniku</w:t>
      </w:r>
    </w:p>
    <w:p w14:paraId="6DE35FDC" w14:textId="479BC09C" w:rsidR="00C51C46" w:rsidRPr="00F10D05" w:rsidRDefault="00F10D05" w:rsidP="00C51C46">
      <w:pPr>
        <w:jc w:val="both"/>
        <w:rPr>
          <w:i/>
        </w:rPr>
      </w:pPr>
      <w:r w:rsidRPr="00F10D05">
        <w:t>Zakon o znanstvenoj djelatnosti i visokom obrazovanju (Narodne novine, br.: 123/03., 198/03., 105/04., 174/04., 2/07. - Odluka UsRH, 46/07., 45/09., 63/11., 94/13., 139/13. 101/14. - Odluka UsRH); Zakon o osiguravanju kvalitete u znanosti i visokom obrazovanju (Narodne novine br 45/09); Pravilnik o sadržaju dopusnice te uvjetima za izdavanje dopusnice za obavljanje djelatnosti visokog obrazovanja, izvođenje studijskih programa i reakreditacije visokih učilišta (Narodne novine br 24/10); Pravilnik o uvjetima za izdavanje dopusnice za obavljanje znanstvene djelatnosti, uvjetima za reakreditaciju znanstvenih organizacija i sadržaju dopusnice (Narodne novine br 24/10) – članak 6.; Strategija razvoja Sveučilišta u Dubrovniku (2016. – 2025.); Strategija osiguravanja kvalitete na Sveučilištu u Dubrovniku; Pravilnik o studijima i studiranju Sveučilišta u Dubrovniku – pročišćeni tekst; Pravilnik o unutarnjem sustavu osiguravanja i unapređivanja kvalitete – pročišćeni tekst</w:t>
      </w:r>
      <w:r w:rsidR="00FE6534">
        <w:t xml:space="preserve"> </w:t>
      </w:r>
      <w:r w:rsidR="00C51C46" w:rsidRPr="00F10D05">
        <w:rPr>
          <w:i/>
        </w:rPr>
        <w:t>Zakonske i druge pravne osnove</w:t>
      </w:r>
    </w:p>
    <w:p w14:paraId="4FAED59C" w14:textId="6B9C9F24" w:rsidR="00C51C46" w:rsidRPr="00EC5282" w:rsidRDefault="00C51C46" w:rsidP="00C51C46">
      <w:pPr>
        <w:jc w:val="both"/>
        <w:rPr>
          <w:iCs/>
          <w:rtl/>
          <w:cs/>
          <w:lang w:bidi="ta-IN"/>
        </w:rPr>
      </w:pPr>
    </w:p>
    <w:tbl>
      <w:tblPr>
        <w:tblStyle w:val="TableGrid"/>
        <w:tblW w:w="0" w:type="auto"/>
        <w:tblLook w:val="04A0" w:firstRow="1" w:lastRow="0" w:firstColumn="1" w:lastColumn="0" w:noHBand="0" w:noVBand="1"/>
      </w:tblPr>
      <w:tblGrid>
        <w:gridCol w:w="1632"/>
        <w:gridCol w:w="1248"/>
        <w:gridCol w:w="1248"/>
        <w:gridCol w:w="1248"/>
        <w:gridCol w:w="1275"/>
        <w:gridCol w:w="1275"/>
        <w:gridCol w:w="1363"/>
      </w:tblGrid>
      <w:tr w:rsidR="00A238DB" w:rsidRPr="009D005B" w14:paraId="2CAC5A78" w14:textId="77777777" w:rsidTr="002579AE">
        <w:tc>
          <w:tcPr>
            <w:tcW w:w="1632" w:type="dxa"/>
            <w:shd w:val="clear" w:color="auto" w:fill="D0CECE" w:themeFill="background2" w:themeFillShade="E6"/>
          </w:tcPr>
          <w:p w14:paraId="0145A69B" w14:textId="0724D5EB" w:rsidR="00C51C46" w:rsidRPr="009D005B" w:rsidRDefault="00835BA1" w:rsidP="00C51C46">
            <w:pPr>
              <w:jc w:val="both"/>
            </w:pPr>
            <w:r>
              <w:t>PRIHODI</w:t>
            </w:r>
          </w:p>
          <w:p w14:paraId="68152F1F" w14:textId="77777777" w:rsidR="00C51C46" w:rsidRPr="009D005B" w:rsidRDefault="00C51C46" w:rsidP="00C51C46">
            <w:pPr>
              <w:jc w:val="both"/>
            </w:pPr>
          </w:p>
        </w:tc>
        <w:tc>
          <w:tcPr>
            <w:tcW w:w="1248" w:type="dxa"/>
            <w:shd w:val="clear" w:color="auto" w:fill="D0CECE" w:themeFill="background2" w:themeFillShade="E6"/>
            <w:vAlign w:val="center"/>
          </w:tcPr>
          <w:p w14:paraId="0FBD958D" w14:textId="5C013796" w:rsidR="00C51C46" w:rsidRPr="006E0C0D" w:rsidRDefault="00EB077E" w:rsidP="00A238DB">
            <w:pPr>
              <w:jc w:val="center"/>
            </w:pPr>
            <w:r>
              <w:t>Izvršenje 202</w:t>
            </w:r>
            <w:r w:rsidR="00A238DB">
              <w:t>2</w:t>
            </w:r>
            <w:r w:rsidR="00C51C46" w:rsidRPr="006E0C0D">
              <w:t>.</w:t>
            </w:r>
          </w:p>
        </w:tc>
        <w:tc>
          <w:tcPr>
            <w:tcW w:w="1248" w:type="dxa"/>
            <w:shd w:val="clear" w:color="auto" w:fill="D0CECE" w:themeFill="background2" w:themeFillShade="E6"/>
            <w:vAlign w:val="center"/>
          </w:tcPr>
          <w:p w14:paraId="771F06A1" w14:textId="7F2B5174" w:rsidR="00C51C46" w:rsidRPr="009D005B" w:rsidRDefault="00A238DB" w:rsidP="00A238DB">
            <w:pPr>
              <w:jc w:val="center"/>
            </w:pPr>
            <w:r>
              <w:t>Tekući p</w:t>
            </w:r>
            <w:r w:rsidR="00C51C46" w:rsidRPr="009D005B">
              <w:t>lan 20</w:t>
            </w:r>
            <w:r w:rsidR="00EB077E">
              <w:t>2</w:t>
            </w:r>
            <w:r>
              <w:t>3</w:t>
            </w:r>
            <w:r w:rsidR="00C51C46" w:rsidRPr="009D005B">
              <w:t>.</w:t>
            </w:r>
          </w:p>
        </w:tc>
        <w:tc>
          <w:tcPr>
            <w:tcW w:w="1248" w:type="dxa"/>
            <w:shd w:val="clear" w:color="auto" w:fill="D0CECE" w:themeFill="background2" w:themeFillShade="E6"/>
            <w:vAlign w:val="center"/>
          </w:tcPr>
          <w:p w14:paraId="7C4E4878" w14:textId="3C6D9E79" w:rsidR="00C51C46" w:rsidRPr="009D005B" w:rsidRDefault="00C51C46" w:rsidP="00A238DB">
            <w:pPr>
              <w:jc w:val="center"/>
            </w:pPr>
            <w:r w:rsidRPr="009D005B">
              <w:t>Plan 202</w:t>
            </w:r>
            <w:r w:rsidR="00A238DB">
              <w:t>4</w:t>
            </w:r>
            <w:r w:rsidRPr="009D005B">
              <w:t>.</w:t>
            </w:r>
          </w:p>
        </w:tc>
        <w:tc>
          <w:tcPr>
            <w:tcW w:w="1275" w:type="dxa"/>
            <w:shd w:val="clear" w:color="auto" w:fill="D0CECE" w:themeFill="background2" w:themeFillShade="E6"/>
            <w:vAlign w:val="center"/>
          </w:tcPr>
          <w:p w14:paraId="623F18B4" w14:textId="4EA25516" w:rsidR="00C51C46" w:rsidRPr="009D005B" w:rsidRDefault="00C51C46" w:rsidP="00A238DB">
            <w:pPr>
              <w:jc w:val="center"/>
            </w:pPr>
            <w:r w:rsidRPr="009D005B">
              <w:t>Plan 202</w:t>
            </w:r>
            <w:r w:rsidR="00A238DB">
              <w:t>5</w:t>
            </w:r>
            <w:r w:rsidRPr="009D005B">
              <w:t>.</w:t>
            </w:r>
          </w:p>
        </w:tc>
        <w:tc>
          <w:tcPr>
            <w:tcW w:w="1275" w:type="dxa"/>
            <w:shd w:val="clear" w:color="auto" w:fill="D0CECE" w:themeFill="background2" w:themeFillShade="E6"/>
            <w:vAlign w:val="center"/>
          </w:tcPr>
          <w:p w14:paraId="29A3AE00" w14:textId="55E654C0" w:rsidR="00C51C46" w:rsidRPr="009D005B" w:rsidRDefault="00C51C46" w:rsidP="00A238DB">
            <w:pPr>
              <w:jc w:val="center"/>
            </w:pPr>
            <w:r w:rsidRPr="009D005B">
              <w:t>Plan 202</w:t>
            </w:r>
            <w:r w:rsidR="00A238DB">
              <w:t>6</w:t>
            </w:r>
            <w:r w:rsidRPr="009D005B">
              <w:t>.</w:t>
            </w:r>
          </w:p>
        </w:tc>
        <w:tc>
          <w:tcPr>
            <w:tcW w:w="1136" w:type="dxa"/>
            <w:shd w:val="clear" w:color="auto" w:fill="D0CECE" w:themeFill="background2" w:themeFillShade="E6"/>
            <w:vAlign w:val="center"/>
          </w:tcPr>
          <w:p w14:paraId="0756EC1A" w14:textId="1FF4173E" w:rsidR="00C51C46" w:rsidRPr="009D005B" w:rsidRDefault="00C51C46" w:rsidP="00A238DB">
            <w:pPr>
              <w:jc w:val="center"/>
            </w:pPr>
            <w:r w:rsidRPr="009D005B">
              <w:t xml:space="preserve">Indeks </w:t>
            </w:r>
            <w:r w:rsidR="00A238DB">
              <w:t>20</w:t>
            </w:r>
            <w:r w:rsidRPr="009D005B">
              <w:t>2</w:t>
            </w:r>
            <w:r w:rsidR="00A238DB">
              <w:t>4</w:t>
            </w:r>
            <w:r w:rsidRPr="009D005B">
              <w:t>./</w:t>
            </w:r>
            <w:r w:rsidR="00A238DB">
              <w:t>20</w:t>
            </w:r>
            <w:r w:rsidR="00EB077E">
              <w:t>2</w:t>
            </w:r>
            <w:r w:rsidR="00A238DB">
              <w:t>3</w:t>
            </w:r>
            <w:r w:rsidRPr="009D005B">
              <w:t>.</w:t>
            </w:r>
          </w:p>
        </w:tc>
      </w:tr>
      <w:tr w:rsidR="00A238DB" w:rsidRPr="009D005B" w14:paraId="7F0A4B29" w14:textId="77777777" w:rsidTr="002579AE">
        <w:tc>
          <w:tcPr>
            <w:tcW w:w="1632" w:type="dxa"/>
          </w:tcPr>
          <w:p w14:paraId="7C441214" w14:textId="7C1DD58C" w:rsidR="00C51C46" w:rsidRDefault="00C51C46" w:rsidP="00C51C46">
            <w:r>
              <w:t>A6211</w:t>
            </w:r>
            <w:r w:rsidR="003E7923">
              <w:t>3</w:t>
            </w:r>
            <w:r>
              <w:t>8</w:t>
            </w:r>
          </w:p>
          <w:p w14:paraId="5A76734A" w14:textId="1AF78332" w:rsidR="00C51C46" w:rsidRPr="009D005B" w:rsidRDefault="00C51C46" w:rsidP="00C51C46">
            <w:r>
              <w:t xml:space="preserve">Redovna djelatnost Sveučilišta u </w:t>
            </w:r>
            <w:r w:rsidR="00CE204C">
              <w:t>Dubrovniku</w:t>
            </w:r>
          </w:p>
        </w:tc>
        <w:tc>
          <w:tcPr>
            <w:tcW w:w="1248" w:type="dxa"/>
            <w:shd w:val="clear" w:color="auto" w:fill="auto"/>
          </w:tcPr>
          <w:p w14:paraId="0D31B8A0" w14:textId="78F791E3" w:rsidR="00C51C46" w:rsidRPr="006E0C0D" w:rsidRDefault="00151DE0" w:rsidP="00835BA1">
            <w:pPr>
              <w:jc w:val="both"/>
            </w:pPr>
            <w:r>
              <w:t>6.</w:t>
            </w:r>
            <w:r w:rsidR="00A238DB">
              <w:t>4</w:t>
            </w:r>
            <w:r w:rsidR="00835BA1">
              <w:t>37</w:t>
            </w:r>
            <w:r>
              <w:t>.</w:t>
            </w:r>
            <w:r w:rsidR="00835BA1">
              <w:t>659</w:t>
            </w:r>
          </w:p>
        </w:tc>
        <w:tc>
          <w:tcPr>
            <w:tcW w:w="1248" w:type="dxa"/>
          </w:tcPr>
          <w:p w14:paraId="47848454" w14:textId="53BF7148" w:rsidR="00C51C46" w:rsidRPr="009D005B" w:rsidRDefault="00A238DB" w:rsidP="00A238DB">
            <w:pPr>
              <w:jc w:val="both"/>
            </w:pPr>
            <w:r>
              <w:t>7</w:t>
            </w:r>
            <w:r w:rsidR="00D50F40">
              <w:t>.</w:t>
            </w:r>
            <w:r w:rsidR="003E7923">
              <w:t>4</w:t>
            </w:r>
            <w:r>
              <w:t>0</w:t>
            </w:r>
            <w:r w:rsidR="003E7923">
              <w:t>4.</w:t>
            </w:r>
            <w:r>
              <w:t>6</w:t>
            </w:r>
            <w:r w:rsidR="003E7923">
              <w:t>1</w:t>
            </w:r>
            <w:r>
              <w:t>1</w:t>
            </w:r>
          </w:p>
        </w:tc>
        <w:tc>
          <w:tcPr>
            <w:tcW w:w="1248" w:type="dxa"/>
          </w:tcPr>
          <w:p w14:paraId="41D558D1" w14:textId="77AAC369" w:rsidR="00C51C46" w:rsidRPr="009D005B" w:rsidRDefault="008217CE" w:rsidP="008217CE">
            <w:pPr>
              <w:jc w:val="both"/>
            </w:pPr>
            <w:r>
              <w:t>8.190</w:t>
            </w:r>
            <w:r w:rsidR="00280F85">
              <w:t>.</w:t>
            </w:r>
            <w:r>
              <w:t>843</w:t>
            </w:r>
          </w:p>
        </w:tc>
        <w:tc>
          <w:tcPr>
            <w:tcW w:w="1275" w:type="dxa"/>
          </w:tcPr>
          <w:p w14:paraId="30BD1CA6" w14:textId="0C85B0D2" w:rsidR="00C51C46" w:rsidRPr="009D005B" w:rsidRDefault="008217CE" w:rsidP="008217CE">
            <w:pPr>
              <w:jc w:val="both"/>
            </w:pPr>
            <w:r>
              <w:t>8</w:t>
            </w:r>
            <w:r w:rsidR="00D50F40">
              <w:t>.</w:t>
            </w:r>
            <w:r>
              <w:t>213.241</w:t>
            </w:r>
          </w:p>
        </w:tc>
        <w:tc>
          <w:tcPr>
            <w:tcW w:w="1275" w:type="dxa"/>
          </w:tcPr>
          <w:p w14:paraId="6200D429" w14:textId="527BD5C3" w:rsidR="00C51C46" w:rsidRPr="009D005B" w:rsidRDefault="008217CE" w:rsidP="008217CE">
            <w:pPr>
              <w:jc w:val="both"/>
            </w:pPr>
            <w:r>
              <w:t>8</w:t>
            </w:r>
            <w:r w:rsidR="00D50F40">
              <w:t>.</w:t>
            </w:r>
            <w:r>
              <w:t>217</w:t>
            </w:r>
            <w:r w:rsidR="00D50F40">
              <w:t>.</w:t>
            </w:r>
            <w:r>
              <w:t>57</w:t>
            </w:r>
            <w:r w:rsidR="00A238DB">
              <w:t>1</w:t>
            </w:r>
          </w:p>
        </w:tc>
        <w:tc>
          <w:tcPr>
            <w:tcW w:w="1136" w:type="dxa"/>
          </w:tcPr>
          <w:p w14:paraId="54D80A27" w14:textId="03F682C0" w:rsidR="00C51C46" w:rsidRPr="009D005B" w:rsidRDefault="004830EC" w:rsidP="008217CE">
            <w:pPr>
              <w:jc w:val="both"/>
            </w:pPr>
            <w:r>
              <w:t>1</w:t>
            </w:r>
            <w:r w:rsidR="008217CE">
              <w:t>1</w:t>
            </w:r>
            <w:r w:rsidR="00A238DB">
              <w:t>0</w:t>
            </w:r>
            <w:r w:rsidR="00A87059">
              <w:t>,</w:t>
            </w:r>
            <w:r w:rsidR="008217CE">
              <w:t>62</w:t>
            </w:r>
          </w:p>
        </w:tc>
      </w:tr>
    </w:tbl>
    <w:p w14:paraId="48F271A9" w14:textId="14A47DE6" w:rsidR="00C51C46" w:rsidRPr="00387F10" w:rsidRDefault="00C51C46" w:rsidP="00C51C46">
      <w:pPr>
        <w:spacing w:before="240"/>
        <w:jc w:val="both"/>
      </w:pPr>
      <w:r w:rsidRPr="00387F10">
        <w:t>Ova aktivnost/ projekt sastoji se od sljedećih elemenata/ podaktivnosti:</w:t>
      </w:r>
    </w:p>
    <w:p w14:paraId="17FF2D59" w14:textId="0AB97898"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rashoda za plaće</w:t>
      </w:r>
    </w:p>
    <w:p w14:paraId="337B77B7" w14:textId="4C1E93F0"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materijalnih prava zaposlenih</w:t>
      </w:r>
    </w:p>
    <w:p w14:paraId="22AC6CCB" w14:textId="77777777" w:rsidR="00C51C46" w:rsidRPr="00387F10" w:rsidRDefault="00C51C46" w:rsidP="002579AE">
      <w:pPr>
        <w:pStyle w:val="ListParagraph"/>
        <w:numPr>
          <w:ilvl w:val="0"/>
          <w:numId w:val="12"/>
        </w:numPr>
        <w:jc w:val="both"/>
        <w:rPr>
          <w:rFonts w:ascii="Times New Roman" w:hAnsi="Times New Roman" w:cs="Times New Roman"/>
          <w:i/>
          <w:sz w:val="24"/>
          <w:szCs w:val="24"/>
        </w:rPr>
      </w:pPr>
      <w:r w:rsidRPr="00387F10">
        <w:rPr>
          <w:rFonts w:ascii="Times New Roman" w:hAnsi="Times New Roman" w:cs="Times New Roman"/>
          <w:sz w:val="24"/>
          <w:szCs w:val="24"/>
        </w:rPr>
        <w:t>Financiranje rada studentskog zbora</w:t>
      </w:r>
    </w:p>
    <w:p w14:paraId="3187F1E7" w14:textId="53B630E9" w:rsidR="00387F10" w:rsidRPr="00387F10" w:rsidRDefault="00387F10" w:rsidP="00387F10">
      <w:pPr>
        <w:jc w:val="both"/>
        <w:rPr>
          <w:lang w:eastAsia="hr-HR"/>
        </w:rPr>
      </w:pPr>
      <w:r w:rsidRPr="00387F10">
        <w:t xml:space="preserve">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w:t>
      </w:r>
      <w:r w:rsidRPr="00023490">
        <w:t>31.08..202</w:t>
      </w:r>
      <w:r w:rsidR="00A238DB" w:rsidRPr="00023490">
        <w:t>3</w:t>
      </w:r>
      <w:r w:rsidRPr="00023490">
        <w:t>.  24</w:t>
      </w:r>
      <w:r w:rsidR="0082139B" w:rsidRPr="00023490">
        <w:t>2</w:t>
      </w:r>
      <w:r w:rsidRPr="00023490">
        <w:t xml:space="preserve">  </w:t>
      </w:r>
      <w:r w:rsidRPr="00387F10">
        <w:t>zaposlenika Sveučilišta u Dubrovniku je u sustavu Centralnog obračuna plaća.</w:t>
      </w:r>
    </w:p>
    <w:p w14:paraId="4757F506" w14:textId="77777777" w:rsidR="00387F10" w:rsidRPr="00387F10" w:rsidRDefault="00387F10" w:rsidP="00387F10">
      <w:pPr>
        <w:ind w:left="720"/>
        <w:jc w:val="both"/>
      </w:pPr>
    </w:p>
    <w:p w14:paraId="145FB34F" w14:textId="6057A36F" w:rsidR="00387F10" w:rsidRPr="00A87059" w:rsidRDefault="00387F10" w:rsidP="00387F10">
      <w:pPr>
        <w:jc w:val="both"/>
      </w:pPr>
      <w:r w:rsidRPr="00A87059">
        <w:t xml:space="preserve">Limite za aktivnost redovne djelatnosti na izvoru 11 odredilo je Ministarstvo znanosti i obrazovanja. </w:t>
      </w:r>
    </w:p>
    <w:p w14:paraId="366EA628" w14:textId="77777777" w:rsidR="00387F10" w:rsidRPr="00A87059" w:rsidRDefault="00387F10" w:rsidP="00387F10">
      <w:pPr>
        <w:jc w:val="both"/>
      </w:pPr>
      <w:r w:rsidRPr="00A87059">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A87059" w:rsidRDefault="00387F10" w:rsidP="00387F10">
      <w:pPr>
        <w:ind w:left="720"/>
        <w:jc w:val="both"/>
        <w:rPr>
          <w:b/>
        </w:rPr>
      </w:pPr>
    </w:p>
    <w:p w14:paraId="20C11122" w14:textId="77777777" w:rsidR="00255FB2" w:rsidRDefault="00255FB2" w:rsidP="00C51C46">
      <w:pPr>
        <w:jc w:val="both"/>
        <w:rPr>
          <w:i/>
        </w:rPr>
      </w:pPr>
    </w:p>
    <w:p w14:paraId="2D2E87A3" w14:textId="77777777" w:rsidR="004B2CB9" w:rsidRDefault="004B2CB9" w:rsidP="00C51C46">
      <w:pPr>
        <w:jc w:val="both"/>
        <w:rPr>
          <w:b/>
          <w:i/>
        </w:rPr>
      </w:pPr>
    </w:p>
    <w:p w14:paraId="424B5DB0" w14:textId="65168D10" w:rsidR="00C51C46" w:rsidRPr="00241B6A" w:rsidRDefault="00C51C46" w:rsidP="00C51C46">
      <w:pPr>
        <w:jc w:val="both"/>
        <w:rPr>
          <w:b/>
        </w:rPr>
      </w:pPr>
      <w:r w:rsidRPr="00241B6A">
        <w:rPr>
          <w:b/>
        </w:rPr>
        <w:t>Izračun financijskog plana:</w:t>
      </w:r>
    </w:p>
    <w:p w14:paraId="6056094B" w14:textId="13DBBE5F"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1:</w:t>
      </w:r>
    </w:p>
    <w:p w14:paraId="5FAF72B6" w14:textId="5305B820" w:rsidR="00C51C46" w:rsidRPr="00023490" w:rsidRDefault="00A45D8E" w:rsidP="00C51C46">
      <w:pPr>
        <w:ind w:left="640"/>
        <w:jc w:val="both"/>
      </w:pPr>
      <w:r w:rsidRPr="00241B6A">
        <w:t>Planirani b</w:t>
      </w:r>
      <w:r w:rsidR="00C51C46" w:rsidRPr="00241B6A">
        <w:t>roj zaposlenih u 202</w:t>
      </w:r>
      <w:r w:rsidR="00A87059">
        <w:t>4</w:t>
      </w:r>
      <w:r w:rsidR="00C51C46" w:rsidRPr="00241B6A">
        <w:t>.g. x iznos prosječne mjesečne plaće x 12 mjeseci + ostali rashodi za  zaposlene=</w:t>
      </w:r>
      <w:r w:rsidR="00F00957" w:rsidRPr="00023490">
        <w:t>7.</w:t>
      </w:r>
      <w:r w:rsidR="006A6586" w:rsidRPr="00023490">
        <w:t>791</w:t>
      </w:r>
      <w:r w:rsidR="00F00957" w:rsidRPr="00023490">
        <w:t>.</w:t>
      </w:r>
      <w:r w:rsidR="006A6586" w:rsidRPr="00023490">
        <w:t>738</w:t>
      </w:r>
      <w:r w:rsidR="00477CA0" w:rsidRPr="00023490">
        <w:t xml:space="preserve"> EUR</w:t>
      </w:r>
    </w:p>
    <w:p w14:paraId="68D0A29B" w14:textId="5EBF09C3" w:rsidR="00C51C46" w:rsidRPr="00835BA1" w:rsidRDefault="00C51C46" w:rsidP="00C51C46">
      <w:pPr>
        <w:ind w:left="640"/>
        <w:jc w:val="both"/>
        <w:rPr>
          <w:color w:val="FF0000"/>
        </w:rPr>
      </w:pPr>
      <w:r w:rsidRPr="00241B6A">
        <w:t>Broj zaposlenih u 202</w:t>
      </w:r>
      <w:r w:rsidR="00A87059">
        <w:t>5</w:t>
      </w:r>
      <w:r w:rsidRPr="00241B6A">
        <w:t>.g. x iznos prosječne mjesečne plaće x 12 mjeseci + ostali rashodi za  zaposlene=</w:t>
      </w:r>
      <w:r w:rsidR="00F00957" w:rsidRPr="00023490">
        <w:t>7.</w:t>
      </w:r>
      <w:r w:rsidR="006A6586" w:rsidRPr="00023490">
        <w:t>814</w:t>
      </w:r>
      <w:r w:rsidR="00F00957" w:rsidRPr="00023490">
        <w:t>.</w:t>
      </w:r>
      <w:r w:rsidR="006A6586" w:rsidRPr="00023490">
        <w:t>136</w:t>
      </w:r>
      <w:r w:rsidR="00477CA0" w:rsidRPr="00023490">
        <w:t xml:space="preserve"> EUR</w:t>
      </w:r>
    </w:p>
    <w:p w14:paraId="26FB0321" w14:textId="4B1396C1" w:rsidR="00C51C46" w:rsidRPr="00023490" w:rsidRDefault="00C51C46" w:rsidP="00C51C46">
      <w:pPr>
        <w:ind w:left="640"/>
        <w:jc w:val="both"/>
      </w:pPr>
      <w:r w:rsidRPr="00241B6A">
        <w:lastRenderedPageBreak/>
        <w:t>Broj zaposlenih u 202</w:t>
      </w:r>
      <w:r w:rsidR="00A87059">
        <w:t>6</w:t>
      </w:r>
      <w:r w:rsidRPr="00241B6A">
        <w:t>.g. x iznos prosječne mjesečne plaće x 12 mjeseci + ostali rashodi za  zaposlene=</w:t>
      </w:r>
      <w:r w:rsidR="00F00957" w:rsidRPr="00023490">
        <w:t>7.</w:t>
      </w:r>
      <w:r w:rsidR="006A6586" w:rsidRPr="00023490">
        <w:t>818</w:t>
      </w:r>
      <w:r w:rsidR="00F00957" w:rsidRPr="00023490">
        <w:t>.</w:t>
      </w:r>
      <w:r w:rsidR="006A6586" w:rsidRPr="00023490">
        <w:t>466</w:t>
      </w:r>
      <w:r w:rsidR="00477CA0" w:rsidRPr="00023490">
        <w:t xml:space="preserve"> EUR</w:t>
      </w:r>
    </w:p>
    <w:p w14:paraId="455C779C" w14:textId="77777777" w:rsidR="006A1066" w:rsidRPr="00241B6A" w:rsidRDefault="006A1066" w:rsidP="00C51C46">
      <w:pPr>
        <w:ind w:left="640"/>
        <w:jc w:val="both"/>
      </w:pPr>
    </w:p>
    <w:p w14:paraId="06B3D545" w14:textId="2744202A"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2:</w:t>
      </w:r>
    </w:p>
    <w:p w14:paraId="0765640E" w14:textId="4B23363B" w:rsidR="006A1066" w:rsidRDefault="00C51C46" w:rsidP="008E3117">
      <w:pPr>
        <w:pStyle w:val="ListParagraph"/>
        <w:jc w:val="both"/>
        <w:rPr>
          <w:rFonts w:ascii="Times New Roman" w:hAnsi="Times New Roman" w:cs="Times New Roman"/>
          <w:sz w:val="24"/>
          <w:szCs w:val="24"/>
        </w:rPr>
      </w:pPr>
      <w:r w:rsidRPr="00241B6A">
        <w:rPr>
          <w:rFonts w:ascii="Times New Roman" w:hAnsi="Times New Roman" w:cs="Times New Roman"/>
          <w:sz w:val="24"/>
          <w:szCs w:val="24"/>
        </w:rPr>
        <w:t>Materijaln</w:t>
      </w:r>
      <w:r w:rsidR="00A87059">
        <w:rPr>
          <w:rFonts w:ascii="Times New Roman" w:hAnsi="Times New Roman" w:cs="Times New Roman"/>
          <w:sz w:val="24"/>
          <w:szCs w:val="24"/>
        </w:rPr>
        <w:t>i rashodi</w:t>
      </w:r>
      <w:r w:rsidRPr="00241B6A">
        <w:rPr>
          <w:rFonts w:ascii="Times New Roman" w:hAnsi="Times New Roman" w:cs="Times New Roman"/>
          <w:sz w:val="24"/>
          <w:szCs w:val="24"/>
        </w:rPr>
        <w:t xml:space="preserve"> planiraju se u visini </w:t>
      </w:r>
      <w:r w:rsidR="008E3117" w:rsidRPr="00023490">
        <w:rPr>
          <w:rFonts w:ascii="Times New Roman" w:hAnsi="Times New Roman" w:cs="Times New Roman"/>
          <w:sz w:val="24"/>
          <w:szCs w:val="24"/>
        </w:rPr>
        <w:t>1</w:t>
      </w:r>
      <w:r w:rsidR="00A87059" w:rsidRPr="00023490">
        <w:rPr>
          <w:rFonts w:ascii="Times New Roman" w:hAnsi="Times New Roman" w:cs="Times New Roman"/>
          <w:sz w:val="24"/>
          <w:szCs w:val="24"/>
        </w:rPr>
        <w:t>4</w:t>
      </w:r>
      <w:r w:rsidR="006A6586" w:rsidRPr="00023490">
        <w:rPr>
          <w:rFonts w:ascii="Times New Roman" w:hAnsi="Times New Roman" w:cs="Times New Roman"/>
          <w:sz w:val="24"/>
          <w:szCs w:val="24"/>
        </w:rPr>
        <w:t>9</w:t>
      </w:r>
      <w:r w:rsidR="008E3117" w:rsidRPr="00023490">
        <w:rPr>
          <w:rFonts w:ascii="Times New Roman" w:hAnsi="Times New Roman" w:cs="Times New Roman"/>
          <w:sz w:val="24"/>
          <w:szCs w:val="24"/>
        </w:rPr>
        <w:t>.</w:t>
      </w:r>
      <w:r w:rsidR="006A6586" w:rsidRPr="00023490">
        <w:rPr>
          <w:rFonts w:ascii="Times New Roman" w:hAnsi="Times New Roman" w:cs="Times New Roman"/>
          <w:sz w:val="24"/>
          <w:szCs w:val="24"/>
        </w:rPr>
        <w:t>105</w:t>
      </w:r>
      <w:r w:rsidR="008E3117" w:rsidRPr="00023490">
        <w:rPr>
          <w:rFonts w:ascii="Times New Roman" w:hAnsi="Times New Roman" w:cs="Times New Roman"/>
          <w:sz w:val="24"/>
          <w:szCs w:val="24"/>
        </w:rPr>
        <w:t xml:space="preserve"> EUR</w:t>
      </w:r>
      <w:r w:rsidRPr="00023490">
        <w:rPr>
          <w:rFonts w:ascii="Times New Roman" w:hAnsi="Times New Roman" w:cs="Times New Roman"/>
          <w:sz w:val="24"/>
          <w:szCs w:val="24"/>
        </w:rPr>
        <w:t xml:space="preserve"> </w:t>
      </w:r>
      <w:r w:rsidR="008E3117">
        <w:rPr>
          <w:rFonts w:ascii="Times New Roman" w:hAnsi="Times New Roman" w:cs="Times New Roman"/>
          <w:sz w:val="24"/>
          <w:szCs w:val="24"/>
        </w:rPr>
        <w:t xml:space="preserve">za </w:t>
      </w:r>
      <w:r w:rsidRPr="00241B6A">
        <w:rPr>
          <w:rFonts w:ascii="Times New Roman" w:hAnsi="Times New Roman" w:cs="Times New Roman"/>
          <w:sz w:val="24"/>
          <w:szCs w:val="24"/>
        </w:rPr>
        <w:t>202</w:t>
      </w:r>
      <w:r w:rsidR="00A87059">
        <w:rPr>
          <w:rFonts w:ascii="Times New Roman" w:hAnsi="Times New Roman" w:cs="Times New Roman"/>
          <w:sz w:val="24"/>
          <w:szCs w:val="24"/>
        </w:rPr>
        <w:t>4</w:t>
      </w:r>
      <w:r w:rsidRPr="00241B6A">
        <w:rPr>
          <w:rFonts w:ascii="Times New Roman" w:hAnsi="Times New Roman" w:cs="Times New Roman"/>
          <w:sz w:val="24"/>
          <w:szCs w:val="24"/>
        </w:rPr>
        <w:t>.</w:t>
      </w:r>
      <w:r w:rsidR="008E3117">
        <w:rPr>
          <w:rFonts w:ascii="Times New Roman" w:hAnsi="Times New Roman" w:cs="Times New Roman"/>
          <w:sz w:val="24"/>
          <w:szCs w:val="24"/>
        </w:rPr>
        <w:t>,202</w:t>
      </w:r>
      <w:r w:rsidR="00A87059">
        <w:rPr>
          <w:rFonts w:ascii="Times New Roman" w:hAnsi="Times New Roman" w:cs="Times New Roman"/>
          <w:sz w:val="24"/>
          <w:szCs w:val="24"/>
        </w:rPr>
        <w:t>5</w:t>
      </w:r>
      <w:r w:rsidR="008E3117">
        <w:rPr>
          <w:rFonts w:ascii="Times New Roman" w:hAnsi="Times New Roman" w:cs="Times New Roman"/>
          <w:sz w:val="24"/>
          <w:szCs w:val="24"/>
        </w:rPr>
        <w:t>. i 202</w:t>
      </w:r>
      <w:r w:rsidR="00A87059">
        <w:rPr>
          <w:rFonts w:ascii="Times New Roman" w:hAnsi="Times New Roman" w:cs="Times New Roman"/>
          <w:sz w:val="24"/>
          <w:szCs w:val="24"/>
        </w:rPr>
        <w:t>6</w:t>
      </w:r>
      <w:r w:rsidR="008E3117">
        <w:rPr>
          <w:rFonts w:ascii="Times New Roman" w:hAnsi="Times New Roman" w:cs="Times New Roman"/>
          <w:sz w:val="24"/>
          <w:szCs w:val="24"/>
        </w:rPr>
        <w:t>.</w:t>
      </w:r>
      <w:r w:rsidR="00A87059">
        <w:rPr>
          <w:rFonts w:ascii="Times New Roman" w:hAnsi="Times New Roman" w:cs="Times New Roman"/>
          <w:sz w:val="24"/>
          <w:szCs w:val="24"/>
        </w:rPr>
        <w:t xml:space="preserve"> godinu</w:t>
      </w:r>
      <w:r w:rsidRPr="00241B6A">
        <w:rPr>
          <w:rFonts w:ascii="Times New Roman" w:hAnsi="Times New Roman" w:cs="Times New Roman"/>
          <w:sz w:val="24"/>
          <w:szCs w:val="24"/>
        </w:rPr>
        <w:t xml:space="preserve"> </w:t>
      </w:r>
    </w:p>
    <w:p w14:paraId="4FEB4B1E" w14:textId="3E8EF8BC" w:rsidR="00C51C46" w:rsidRPr="006A1066" w:rsidRDefault="006A1066" w:rsidP="006A1066">
      <w:pPr>
        <w:jc w:val="both"/>
      </w:pPr>
      <w:r>
        <w:t xml:space="preserve">        </w:t>
      </w:r>
      <w:r w:rsidRPr="006A1066">
        <w:t xml:space="preserve">3. </w:t>
      </w:r>
      <w:r w:rsidR="00C51C46" w:rsidRPr="006A1066">
        <w:t>Element/ podaktivnost 3</w:t>
      </w:r>
    </w:p>
    <w:p w14:paraId="10AD950B" w14:textId="7F73D694" w:rsidR="00C51C46" w:rsidRPr="00241B6A" w:rsidRDefault="00C51C46" w:rsidP="00C51C46">
      <w:pPr>
        <w:pStyle w:val="ListParagraph"/>
        <w:spacing w:after="0"/>
        <w:jc w:val="both"/>
        <w:rPr>
          <w:rFonts w:ascii="Times New Roman" w:hAnsi="Times New Roman" w:cs="Times New Roman"/>
          <w:sz w:val="24"/>
          <w:szCs w:val="24"/>
        </w:rPr>
      </w:pPr>
      <w:r w:rsidRPr="00241B6A">
        <w:rPr>
          <w:rFonts w:ascii="Times New Roman" w:hAnsi="Times New Roman" w:cs="Times New Roman"/>
          <w:sz w:val="24"/>
          <w:szCs w:val="24"/>
        </w:rPr>
        <w:t xml:space="preserve">Sredstva za rad </w:t>
      </w:r>
      <w:r w:rsidR="004308F8" w:rsidRPr="00241B6A">
        <w:rPr>
          <w:rFonts w:ascii="Times New Roman" w:hAnsi="Times New Roman" w:cs="Times New Roman"/>
          <w:sz w:val="24"/>
          <w:szCs w:val="24"/>
        </w:rPr>
        <w:t>S</w:t>
      </w:r>
      <w:r w:rsidRPr="00241B6A">
        <w:rPr>
          <w:rFonts w:ascii="Times New Roman" w:hAnsi="Times New Roman" w:cs="Times New Roman"/>
          <w:sz w:val="24"/>
          <w:szCs w:val="24"/>
        </w:rPr>
        <w:t xml:space="preserve">tudentskog zbora planiraju se u visini </w:t>
      </w:r>
      <w:r w:rsidR="004234EC" w:rsidRPr="00023490">
        <w:rPr>
          <w:rFonts w:ascii="Times New Roman" w:hAnsi="Times New Roman" w:cs="Times New Roman"/>
          <w:sz w:val="24"/>
          <w:szCs w:val="24"/>
        </w:rPr>
        <w:t>39.817</w:t>
      </w:r>
      <w:r w:rsidR="00241B6A" w:rsidRPr="00023490">
        <w:rPr>
          <w:rFonts w:ascii="Times New Roman" w:hAnsi="Times New Roman" w:cs="Times New Roman"/>
          <w:sz w:val="24"/>
          <w:szCs w:val="24"/>
        </w:rPr>
        <w:t xml:space="preserve"> EUR</w:t>
      </w:r>
      <w:r w:rsidRPr="00023490">
        <w:rPr>
          <w:rFonts w:ascii="Times New Roman" w:hAnsi="Times New Roman" w:cs="Times New Roman"/>
          <w:sz w:val="24"/>
          <w:szCs w:val="24"/>
        </w:rPr>
        <w:t xml:space="preserve"> </w:t>
      </w:r>
      <w:r w:rsidRPr="00241B6A">
        <w:rPr>
          <w:rFonts w:ascii="Times New Roman" w:hAnsi="Times New Roman" w:cs="Times New Roman"/>
          <w:sz w:val="24"/>
          <w:szCs w:val="24"/>
        </w:rPr>
        <w:t>u 202</w:t>
      </w:r>
      <w:r w:rsidR="00A87059">
        <w:rPr>
          <w:rFonts w:ascii="Times New Roman" w:hAnsi="Times New Roman" w:cs="Times New Roman"/>
          <w:sz w:val="24"/>
          <w:szCs w:val="24"/>
        </w:rPr>
        <w:t>4</w:t>
      </w:r>
      <w:r w:rsidRPr="00241B6A">
        <w:rPr>
          <w:rFonts w:ascii="Times New Roman" w:hAnsi="Times New Roman" w:cs="Times New Roman"/>
          <w:sz w:val="24"/>
          <w:szCs w:val="24"/>
        </w:rPr>
        <w:t>.g.,u 202</w:t>
      </w:r>
      <w:r w:rsidR="00A87059">
        <w:rPr>
          <w:rFonts w:ascii="Times New Roman" w:hAnsi="Times New Roman" w:cs="Times New Roman"/>
          <w:sz w:val="24"/>
          <w:szCs w:val="24"/>
        </w:rPr>
        <w:t>5</w:t>
      </w:r>
      <w:r w:rsidRPr="00241B6A">
        <w:rPr>
          <w:rFonts w:ascii="Times New Roman" w:hAnsi="Times New Roman" w:cs="Times New Roman"/>
          <w:sz w:val="24"/>
          <w:szCs w:val="24"/>
        </w:rPr>
        <w:t>.g</w:t>
      </w:r>
      <w:r w:rsidR="00241B6A" w:rsidRPr="00241B6A">
        <w:rPr>
          <w:rFonts w:ascii="Times New Roman" w:hAnsi="Times New Roman" w:cs="Times New Roman"/>
          <w:sz w:val="24"/>
          <w:szCs w:val="24"/>
        </w:rPr>
        <w:t xml:space="preserve"> i</w:t>
      </w:r>
      <w:r w:rsidRPr="00241B6A">
        <w:rPr>
          <w:rFonts w:ascii="Times New Roman" w:hAnsi="Times New Roman" w:cs="Times New Roman"/>
          <w:sz w:val="24"/>
          <w:szCs w:val="24"/>
        </w:rPr>
        <w:t xml:space="preserve"> 202</w:t>
      </w:r>
      <w:r w:rsidR="00A87059">
        <w:rPr>
          <w:rFonts w:ascii="Times New Roman" w:hAnsi="Times New Roman" w:cs="Times New Roman"/>
          <w:sz w:val="24"/>
          <w:szCs w:val="24"/>
        </w:rPr>
        <w:t>6</w:t>
      </w:r>
      <w:r w:rsidR="00241B6A" w:rsidRPr="00241B6A">
        <w:rPr>
          <w:rFonts w:ascii="Times New Roman" w:hAnsi="Times New Roman" w:cs="Times New Roman"/>
          <w:sz w:val="24"/>
          <w:szCs w:val="24"/>
        </w:rPr>
        <w:t xml:space="preserve"> </w:t>
      </w:r>
      <w:r w:rsidRPr="00241B6A">
        <w:rPr>
          <w:rFonts w:ascii="Times New Roman" w:hAnsi="Times New Roman" w:cs="Times New Roman"/>
          <w:sz w:val="24"/>
          <w:szCs w:val="24"/>
        </w:rPr>
        <w:t>.g.</w:t>
      </w:r>
    </w:p>
    <w:p w14:paraId="6E3B83FC" w14:textId="77777777" w:rsidR="00C51C46" w:rsidRDefault="00C51C46" w:rsidP="00C51C46">
      <w:pPr>
        <w:pStyle w:val="ListParagraph"/>
        <w:jc w:val="both"/>
        <w:rPr>
          <w:i/>
        </w:rPr>
      </w:pPr>
    </w:p>
    <w:p w14:paraId="7C435533" w14:textId="77777777" w:rsidR="00C51C46" w:rsidRPr="00561C5C" w:rsidRDefault="00C51C46" w:rsidP="00C51C46">
      <w:pPr>
        <w:pStyle w:val="ListParagraph"/>
        <w:jc w:val="both"/>
        <w:rPr>
          <w:i/>
        </w:rPr>
      </w:pPr>
    </w:p>
    <w:p w14:paraId="5293E6A2" w14:textId="77777777" w:rsidR="00C51C46" w:rsidRDefault="00C51C46" w:rsidP="00C51C46">
      <w:pPr>
        <w:jc w:val="both"/>
      </w:pPr>
    </w:p>
    <w:p w14:paraId="068B6F91" w14:textId="1950B830"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 xml:space="preserve">A622122 Programsko financiranje javnih visokih učilišta </w:t>
      </w:r>
    </w:p>
    <w:p w14:paraId="787E0507" w14:textId="00D2027F" w:rsidR="00C51C46" w:rsidRPr="00241B6A" w:rsidRDefault="00C51C46" w:rsidP="00C51C46">
      <w:pPr>
        <w:jc w:val="both"/>
      </w:pPr>
      <w:r w:rsidRPr="00241B6A">
        <w:t>Zakonske i druge pravne osnove</w:t>
      </w:r>
    </w:p>
    <w:p w14:paraId="61B7DC46" w14:textId="26C7EF33"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32762">
        <w:rPr>
          <w:rFonts w:ascii="Times New Roman" w:hAnsi="Times New Roman"/>
          <w:sz w:val="24"/>
          <w:szCs w:val="24"/>
        </w:rPr>
        <w:t>Zakon</w:t>
      </w:r>
      <w:proofErr w:type="spellEnd"/>
      <w:r w:rsidRPr="00E32762">
        <w:rPr>
          <w:rFonts w:ascii="Times New Roman" w:hAnsi="Times New Roman"/>
          <w:sz w:val="24"/>
          <w:szCs w:val="24"/>
        </w:rPr>
        <w:t xml:space="preserve"> o </w:t>
      </w:r>
      <w:proofErr w:type="spellStart"/>
      <w:r w:rsidRPr="00E32762">
        <w:rPr>
          <w:rFonts w:ascii="Times New Roman" w:hAnsi="Times New Roman"/>
          <w:sz w:val="24"/>
          <w:szCs w:val="24"/>
        </w:rPr>
        <w:t>znanstvenoj</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djelatnosti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visokom</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obrazovanju</w:t>
      </w:r>
      <w:proofErr w:type="spellEnd"/>
      <w:r w:rsidRPr="00E32762">
        <w:rPr>
          <w:rFonts w:ascii="Times New Roman" w:hAnsi="Times New Roman"/>
          <w:sz w:val="24"/>
          <w:szCs w:val="24"/>
        </w:rPr>
        <w:t xml:space="preserve"> </w:t>
      </w:r>
    </w:p>
    <w:p w14:paraId="658A5793" w14:textId="1A951D16"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Odluka</w:t>
      </w:r>
      <w:proofErr w:type="spellEnd"/>
      <w:r>
        <w:rPr>
          <w:rFonts w:ascii="Times New Roman" w:hAnsi="Times New Roman"/>
          <w:sz w:val="24"/>
          <w:szCs w:val="24"/>
        </w:rPr>
        <w:t xml:space="preserve"> o </w:t>
      </w:r>
      <w:proofErr w:type="spellStart"/>
      <w:r>
        <w:rPr>
          <w:rFonts w:ascii="Times New Roman" w:hAnsi="Times New Roman"/>
          <w:sz w:val="24"/>
          <w:szCs w:val="24"/>
        </w:rPr>
        <w:t>programskom</w:t>
      </w:r>
      <w:proofErr w:type="spellEnd"/>
      <w:r>
        <w:rPr>
          <w:rFonts w:ascii="Times New Roman" w:hAnsi="Times New Roman"/>
          <w:sz w:val="24"/>
          <w:szCs w:val="24"/>
        </w:rPr>
        <w:t xml:space="preserve"> </w:t>
      </w:r>
      <w:proofErr w:type="spellStart"/>
      <w:r>
        <w:rPr>
          <w:rFonts w:ascii="Times New Roman" w:hAnsi="Times New Roman"/>
          <w:sz w:val="24"/>
          <w:szCs w:val="24"/>
        </w:rPr>
        <w:t>financiranju</w:t>
      </w:r>
      <w:proofErr w:type="spellEnd"/>
      <w:r>
        <w:rPr>
          <w:rFonts w:ascii="Times New Roman" w:hAnsi="Times New Roman"/>
          <w:sz w:val="24"/>
          <w:szCs w:val="24"/>
        </w:rPr>
        <w:t xml:space="preserve"> </w:t>
      </w:r>
      <w:proofErr w:type="spellStart"/>
      <w:r>
        <w:rPr>
          <w:rFonts w:ascii="Times New Roman" w:hAnsi="Times New Roman"/>
          <w:sz w:val="24"/>
          <w:szCs w:val="24"/>
        </w:rPr>
        <w:t>javnih</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u </w:t>
      </w:r>
      <w:proofErr w:type="spellStart"/>
      <w:r>
        <w:rPr>
          <w:rFonts w:ascii="Times New Roman" w:hAnsi="Times New Roman"/>
          <w:sz w:val="24"/>
          <w:szCs w:val="24"/>
        </w:rPr>
        <w:t>Republici</w:t>
      </w:r>
      <w:proofErr w:type="spellEnd"/>
      <w:r>
        <w:rPr>
          <w:rFonts w:ascii="Times New Roman" w:hAnsi="Times New Roman"/>
          <w:sz w:val="24"/>
          <w:szCs w:val="24"/>
        </w:rPr>
        <w:t xml:space="preserve"> </w:t>
      </w:r>
      <w:proofErr w:type="spellStart"/>
      <w:r>
        <w:rPr>
          <w:rFonts w:ascii="Times New Roman" w:hAnsi="Times New Roman"/>
          <w:sz w:val="24"/>
          <w:szCs w:val="24"/>
        </w:rPr>
        <w:t>Hrvatskoj</w:t>
      </w:r>
      <w:proofErr w:type="spellEnd"/>
      <w:r>
        <w:rPr>
          <w:rFonts w:ascii="Times New Roman" w:hAnsi="Times New Roman"/>
          <w:sz w:val="24"/>
          <w:szCs w:val="24"/>
        </w:rPr>
        <w:t xml:space="preserve"> u </w:t>
      </w:r>
      <w:proofErr w:type="spellStart"/>
      <w:r>
        <w:rPr>
          <w:rFonts w:ascii="Times New Roman" w:hAnsi="Times New Roman"/>
          <w:sz w:val="24"/>
          <w:szCs w:val="24"/>
        </w:rPr>
        <w:t>akademskim</w:t>
      </w:r>
      <w:proofErr w:type="spellEnd"/>
      <w:r>
        <w:rPr>
          <w:rFonts w:ascii="Times New Roman" w:hAnsi="Times New Roman"/>
          <w:sz w:val="24"/>
          <w:szCs w:val="24"/>
        </w:rPr>
        <w:t xml:space="preserve"> </w:t>
      </w:r>
      <w:proofErr w:type="spellStart"/>
      <w:r>
        <w:rPr>
          <w:rFonts w:ascii="Times New Roman" w:hAnsi="Times New Roman"/>
          <w:sz w:val="24"/>
          <w:szCs w:val="24"/>
        </w:rPr>
        <w:t>godinama</w:t>
      </w:r>
      <w:proofErr w:type="spellEnd"/>
      <w:r>
        <w:rPr>
          <w:rFonts w:ascii="Times New Roman" w:hAnsi="Times New Roman"/>
          <w:sz w:val="24"/>
          <w:szCs w:val="24"/>
        </w:rPr>
        <w:t xml:space="preserve"> 2018</w:t>
      </w:r>
      <w:proofErr w:type="gramStart"/>
      <w:r>
        <w:rPr>
          <w:rFonts w:ascii="Times New Roman" w:hAnsi="Times New Roman"/>
          <w:sz w:val="24"/>
          <w:szCs w:val="24"/>
        </w:rPr>
        <w:t>./</w:t>
      </w:r>
      <w:proofErr w:type="gramEnd"/>
      <w:r>
        <w:rPr>
          <w:rFonts w:ascii="Times New Roman" w:hAnsi="Times New Roman"/>
          <w:sz w:val="24"/>
          <w:szCs w:val="24"/>
        </w:rPr>
        <w:t xml:space="preserve">19., 2019./2020., 2020./2021.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2021./2022. </w:t>
      </w:r>
    </w:p>
    <w:p w14:paraId="59898AC7" w14:textId="1C084AE4" w:rsidR="00AE341C" w:rsidRPr="00023490" w:rsidRDefault="00AE341C"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23490">
        <w:rPr>
          <w:rFonts w:ascii="Times New Roman" w:hAnsi="Times New Roman"/>
          <w:sz w:val="24"/>
          <w:szCs w:val="24"/>
        </w:rPr>
        <w:t>Odluka</w:t>
      </w:r>
      <w:proofErr w:type="spellEnd"/>
      <w:r w:rsidRPr="00023490">
        <w:rPr>
          <w:rFonts w:ascii="Times New Roman" w:hAnsi="Times New Roman"/>
          <w:sz w:val="24"/>
          <w:szCs w:val="24"/>
        </w:rPr>
        <w:t xml:space="preserve"> o </w:t>
      </w:r>
      <w:proofErr w:type="spellStart"/>
      <w:r w:rsidRPr="00023490">
        <w:rPr>
          <w:rFonts w:ascii="Times New Roman" w:hAnsi="Times New Roman"/>
          <w:sz w:val="24"/>
          <w:szCs w:val="24"/>
        </w:rPr>
        <w:t>financiranju</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javnih</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visokih</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učilišta</w:t>
      </w:r>
      <w:proofErr w:type="spellEnd"/>
      <w:r w:rsidRPr="00023490">
        <w:rPr>
          <w:rFonts w:ascii="Times New Roman" w:hAnsi="Times New Roman"/>
          <w:sz w:val="24"/>
          <w:szCs w:val="24"/>
        </w:rPr>
        <w:t xml:space="preserve"> u </w:t>
      </w:r>
      <w:proofErr w:type="spellStart"/>
      <w:r w:rsidRPr="00023490">
        <w:rPr>
          <w:rFonts w:ascii="Times New Roman" w:hAnsi="Times New Roman"/>
          <w:sz w:val="24"/>
          <w:szCs w:val="24"/>
        </w:rPr>
        <w:t>Republici</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Hrvatskoj</w:t>
      </w:r>
      <w:proofErr w:type="spellEnd"/>
      <w:r w:rsidRPr="00023490">
        <w:rPr>
          <w:rFonts w:ascii="Times New Roman" w:hAnsi="Times New Roman"/>
          <w:sz w:val="24"/>
          <w:szCs w:val="24"/>
        </w:rPr>
        <w:t xml:space="preserve"> u </w:t>
      </w:r>
      <w:proofErr w:type="spellStart"/>
      <w:r w:rsidRPr="00023490">
        <w:rPr>
          <w:rFonts w:ascii="Times New Roman" w:hAnsi="Times New Roman"/>
          <w:sz w:val="24"/>
          <w:szCs w:val="24"/>
        </w:rPr>
        <w:t>akademskoj</w:t>
      </w:r>
      <w:proofErr w:type="spellEnd"/>
      <w:r w:rsidRPr="00023490">
        <w:rPr>
          <w:rFonts w:ascii="Times New Roman" w:hAnsi="Times New Roman"/>
          <w:sz w:val="24"/>
          <w:szCs w:val="24"/>
        </w:rPr>
        <w:t xml:space="preserve"> 2022./2023.</w:t>
      </w:r>
    </w:p>
    <w:p w14:paraId="6912676B" w14:textId="18E2112B" w:rsidR="00C51C46"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Zakon</w:t>
      </w:r>
      <w:proofErr w:type="spellEnd"/>
      <w:r>
        <w:rPr>
          <w:rFonts w:ascii="Times New Roman" w:hAnsi="Times New Roman"/>
          <w:sz w:val="24"/>
          <w:szCs w:val="24"/>
        </w:rPr>
        <w:t xml:space="preserve"> o </w:t>
      </w:r>
      <w:proofErr w:type="spellStart"/>
      <w:r>
        <w:rPr>
          <w:rFonts w:ascii="Times New Roman" w:hAnsi="Times New Roman"/>
          <w:sz w:val="24"/>
          <w:szCs w:val="24"/>
        </w:rPr>
        <w:t>osiguravanju</w:t>
      </w:r>
      <w:proofErr w:type="spellEnd"/>
      <w:r>
        <w:rPr>
          <w:rFonts w:ascii="Times New Roman" w:hAnsi="Times New Roman"/>
          <w:sz w:val="24"/>
          <w:szCs w:val="24"/>
        </w:rPr>
        <w:t xml:space="preserve"> </w:t>
      </w:r>
      <w:proofErr w:type="spellStart"/>
      <w:r>
        <w:rPr>
          <w:rFonts w:ascii="Times New Roman" w:hAnsi="Times New Roman"/>
          <w:sz w:val="24"/>
          <w:szCs w:val="24"/>
        </w:rPr>
        <w:t>kvalitete</w:t>
      </w:r>
      <w:proofErr w:type="spellEnd"/>
      <w:r>
        <w:rPr>
          <w:rFonts w:ascii="Times New Roman" w:hAnsi="Times New Roman"/>
          <w:sz w:val="24"/>
          <w:szCs w:val="24"/>
        </w:rPr>
        <w:t xml:space="preserve"> u </w:t>
      </w:r>
      <w:proofErr w:type="spellStart"/>
      <w:r w:rsidR="00E32762">
        <w:rPr>
          <w:rFonts w:ascii="Times New Roman" w:hAnsi="Times New Roman"/>
          <w:sz w:val="24"/>
          <w:szCs w:val="24"/>
        </w:rPr>
        <w:t>znanosti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visokom</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obrazovanju</w:t>
      </w:r>
      <w:proofErr w:type="spellEnd"/>
      <w:r w:rsidR="00E32762">
        <w:rPr>
          <w:rFonts w:ascii="Times New Roman" w:hAnsi="Times New Roman"/>
          <w:sz w:val="24"/>
          <w:szCs w:val="24"/>
        </w:rPr>
        <w:t xml:space="preserve"> </w:t>
      </w:r>
    </w:p>
    <w:p w14:paraId="02165AE7" w14:textId="008AA418"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Pravilnik</w:t>
      </w:r>
      <w:proofErr w:type="spellEnd"/>
      <w:r>
        <w:rPr>
          <w:rFonts w:ascii="Times New Roman" w:hAnsi="Times New Roman"/>
          <w:sz w:val="24"/>
          <w:szCs w:val="24"/>
        </w:rPr>
        <w:t xml:space="preserve"> o </w:t>
      </w:r>
      <w:proofErr w:type="spellStart"/>
      <w:r>
        <w:rPr>
          <w:rFonts w:ascii="Times New Roman" w:hAnsi="Times New Roman"/>
          <w:sz w:val="24"/>
          <w:szCs w:val="24"/>
        </w:rPr>
        <w:t>sadržaju</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rPr>
        <w:t xml:space="preserve"> </w:t>
      </w:r>
      <w:proofErr w:type="spellStart"/>
      <w:r>
        <w:rPr>
          <w:rFonts w:ascii="Times New Roman" w:hAnsi="Times New Roman"/>
          <w:sz w:val="24"/>
          <w:szCs w:val="24"/>
        </w:rPr>
        <w:t>uvjetima</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izdavanje</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obavljanje</w:t>
      </w:r>
      <w:proofErr w:type="spellEnd"/>
      <w:r>
        <w:rPr>
          <w:rFonts w:ascii="Times New Roman" w:hAnsi="Times New Roman"/>
          <w:sz w:val="24"/>
          <w:szCs w:val="24"/>
        </w:rPr>
        <w:t xml:space="preserve"> </w:t>
      </w:r>
      <w:proofErr w:type="spellStart"/>
      <w:r>
        <w:rPr>
          <w:rFonts w:ascii="Times New Roman" w:hAnsi="Times New Roman"/>
          <w:sz w:val="24"/>
          <w:szCs w:val="24"/>
        </w:rPr>
        <w:t>djelatnosti</w:t>
      </w:r>
      <w:proofErr w:type="spellEnd"/>
      <w:r>
        <w:rPr>
          <w:rFonts w:ascii="Times New Roman" w:hAnsi="Times New Roman"/>
          <w:sz w:val="24"/>
          <w:szCs w:val="24"/>
        </w:rPr>
        <w:t xml:space="preserve"> </w:t>
      </w:r>
      <w:proofErr w:type="spellStart"/>
      <w:r>
        <w:rPr>
          <w:rFonts w:ascii="Times New Roman" w:hAnsi="Times New Roman"/>
          <w:sz w:val="24"/>
          <w:szCs w:val="24"/>
        </w:rPr>
        <w:t>visokog</w:t>
      </w:r>
      <w:proofErr w:type="spellEnd"/>
      <w:r>
        <w:rPr>
          <w:rFonts w:ascii="Times New Roman" w:hAnsi="Times New Roman"/>
          <w:sz w:val="24"/>
          <w:szCs w:val="24"/>
        </w:rPr>
        <w:t xml:space="preserve"> </w:t>
      </w:r>
      <w:proofErr w:type="spellStart"/>
      <w:r>
        <w:rPr>
          <w:rFonts w:ascii="Times New Roman" w:hAnsi="Times New Roman"/>
          <w:sz w:val="24"/>
          <w:szCs w:val="24"/>
        </w:rPr>
        <w:t>obrazovanja</w:t>
      </w:r>
      <w:proofErr w:type="spellEnd"/>
      <w:r>
        <w:rPr>
          <w:rFonts w:ascii="Times New Roman" w:hAnsi="Times New Roman"/>
          <w:sz w:val="24"/>
          <w:szCs w:val="24"/>
        </w:rPr>
        <w:t xml:space="preserve">, </w:t>
      </w:r>
      <w:proofErr w:type="spellStart"/>
      <w:r>
        <w:rPr>
          <w:rFonts w:ascii="Times New Roman" w:hAnsi="Times New Roman"/>
          <w:sz w:val="24"/>
          <w:szCs w:val="24"/>
        </w:rPr>
        <w:t>izvođenje</w:t>
      </w:r>
      <w:proofErr w:type="spellEnd"/>
      <w:r>
        <w:rPr>
          <w:rFonts w:ascii="Times New Roman" w:hAnsi="Times New Roman"/>
          <w:sz w:val="24"/>
          <w:szCs w:val="24"/>
        </w:rPr>
        <w:t xml:space="preserve"> </w:t>
      </w:r>
      <w:proofErr w:type="spellStart"/>
      <w:r>
        <w:rPr>
          <w:rFonts w:ascii="Times New Roman" w:hAnsi="Times New Roman"/>
          <w:sz w:val="24"/>
          <w:szCs w:val="24"/>
        </w:rPr>
        <w:t>studijskog</w:t>
      </w:r>
      <w:proofErr w:type="spellEnd"/>
      <w:r>
        <w:rPr>
          <w:rFonts w:ascii="Times New Roman" w:hAnsi="Times New Roman"/>
          <w:sz w:val="24"/>
          <w:szCs w:val="24"/>
        </w:rPr>
        <w:t xml:space="preserve"> </w:t>
      </w:r>
      <w:proofErr w:type="spellStart"/>
      <w:r>
        <w:rPr>
          <w:rFonts w:ascii="Times New Roman" w:hAnsi="Times New Roman"/>
          <w:sz w:val="24"/>
          <w:szCs w:val="24"/>
        </w:rPr>
        <w:t>programa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reakreditacije</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w:t>
      </w:r>
    </w:p>
    <w:p w14:paraId="2EA9FA07" w14:textId="320F7B30" w:rsidR="00C51C46" w:rsidRPr="00023490"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241B6A">
        <w:rPr>
          <w:rFonts w:ascii="Times New Roman" w:hAnsi="Times New Roman"/>
          <w:sz w:val="24"/>
          <w:szCs w:val="24"/>
        </w:rPr>
        <w:t xml:space="preserve">u </w:t>
      </w:r>
      <w:proofErr w:type="spellStart"/>
      <w:r w:rsidR="00241B6A">
        <w:rPr>
          <w:rFonts w:ascii="Times New Roman" w:hAnsi="Times New Roman"/>
          <w:sz w:val="24"/>
          <w:szCs w:val="24"/>
        </w:rPr>
        <w:t>Dubrovniku</w:t>
      </w:r>
      <w:proofErr w:type="spellEnd"/>
      <w:r w:rsidRPr="00BF483D">
        <w:rPr>
          <w:rFonts w:ascii="Times New Roman" w:hAnsi="Times New Roman"/>
          <w:sz w:val="24"/>
          <w:szCs w:val="24"/>
        </w:rPr>
        <w:t xml:space="preserve"> </w:t>
      </w:r>
      <w:r w:rsidRPr="00023490">
        <w:rPr>
          <w:rFonts w:ascii="Times New Roman" w:hAnsi="Times New Roman"/>
          <w:b/>
          <w:sz w:val="24"/>
          <w:szCs w:val="24"/>
        </w:rPr>
        <w:t>2016.-202</w:t>
      </w:r>
      <w:r w:rsidR="007A0582" w:rsidRPr="00023490">
        <w:rPr>
          <w:rFonts w:ascii="Times New Roman" w:hAnsi="Times New Roman"/>
          <w:b/>
          <w:sz w:val="24"/>
          <w:szCs w:val="24"/>
        </w:rPr>
        <w:t>5</w:t>
      </w:r>
      <w:r w:rsidRPr="00023490">
        <w:rPr>
          <w:rFonts w:ascii="Times New Roman" w:hAnsi="Times New Roman"/>
          <w:b/>
          <w:sz w:val="24"/>
          <w:szCs w:val="24"/>
        </w:rPr>
        <w:t>.,</w:t>
      </w:r>
      <w:r w:rsidRPr="00023490">
        <w:rPr>
          <w:rFonts w:ascii="Times New Roman" w:hAnsi="Times New Roman"/>
          <w:sz w:val="24"/>
          <w:szCs w:val="24"/>
        </w:rPr>
        <w:t xml:space="preserve"> </w:t>
      </w:r>
    </w:p>
    <w:p w14:paraId="49E9BB88" w14:textId="78F92B64" w:rsidR="00C51C46" w:rsidRPr="00BF483D" w:rsidRDefault="007A0582"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23490">
        <w:rPr>
          <w:rFonts w:ascii="Times New Roman" w:hAnsi="Times New Roman"/>
          <w:sz w:val="24"/>
          <w:szCs w:val="24"/>
        </w:rPr>
        <w:t>Strategija</w:t>
      </w:r>
      <w:proofErr w:type="spellEnd"/>
      <w:r w:rsidRPr="00023490">
        <w:rPr>
          <w:rFonts w:ascii="Times New Roman" w:hAnsi="Times New Roman"/>
          <w:sz w:val="24"/>
          <w:szCs w:val="24"/>
        </w:rPr>
        <w:t xml:space="preserve"> </w:t>
      </w:r>
      <w:proofErr w:type="spellStart"/>
      <w:r w:rsidRPr="00023490">
        <w:rPr>
          <w:rFonts w:ascii="Times New Roman" w:hAnsi="Times New Roman"/>
          <w:sz w:val="24"/>
          <w:szCs w:val="24"/>
        </w:rPr>
        <w:t>i</w:t>
      </w:r>
      <w:r w:rsidR="00C51C46" w:rsidRPr="00023490">
        <w:rPr>
          <w:rFonts w:ascii="Times New Roman" w:hAnsi="Times New Roman"/>
          <w:sz w:val="24"/>
          <w:szCs w:val="24"/>
        </w:rPr>
        <w:t>straživa</w:t>
      </w:r>
      <w:r w:rsidRPr="00023490">
        <w:rPr>
          <w:rFonts w:ascii="Times New Roman" w:hAnsi="Times New Roman"/>
          <w:sz w:val="24"/>
          <w:szCs w:val="24"/>
        </w:rPr>
        <w:t>nja</w:t>
      </w:r>
      <w:proofErr w:type="spellEnd"/>
      <w:r w:rsidR="00C51C46" w:rsidRPr="00023490">
        <w:rPr>
          <w:rFonts w:ascii="Times New Roman" w:hAnsi="Times New Roman"/>
          <w:sz w:val="24"/>
          <w:szCs w:val="24"/>
        </w:rPr>
        <w:t xml:space="preserve"> </w:t>
      </w:r>
      <w:proofErr w:type="spellStart"/>
      <w:r w:rsidR="00C51C46" w:rsidRPr="00023490">
        <w:rPr>
          <w:rFonts w:ascii="Times New Roman" w:hAnsi="Times New Roman"/>
          <w:sz w:val="24"/>
          <w:szCs w:val="24"/>
        </w:rPr>
        <w:t>Sveučilišta</w:t>
      </w:r>
      <w:proofErr w:type="spellEnd"/>
      <w:r w:rsidR="00241B6A" w:rsidRPr="00023490">
        <w:rPr>
          <w:rFonts w:ascii="Times New Roman" w:hAnsi="Times New Roman"/>
          <w:sz w:val="24"/>
          <w:szCs w:val="24"/>
        </w:rPr>
        <w:t xml:space="preserve"> u </w:t>
      </w:r>
      <w:proofErr w:type="spellStart"/>
      <w:r w:rsidR="00241B6A" w:rsidRPr="00023490">
        <w:rPr>
          <w:rFonts w:ascii="Times New Roman" w:hAnsi="Times New Roman"/>
          <w:sz w:val="24"/>
          <w:szCs w:val="24"/>
        </w:rPr>
        <w:t>Dubrovniku</w:t>
      </w:r>
      <w:proofErr w:type="spellEnd"/>
      <w:r w:rsidR="00C51C46" w:rsidRPr="00023490">
        <w:rPr>
          <w:rFonts w:ascii="Times New Roman" w:hAnsi="Times New Roman"/>
          <w:sz w:val="24"/>
          <w:szCs w:val="24"/>
        </w:rPr>
        <w:t xml:space="preserve"> </w:t>
      </w:r>
      <w:r w:rsidR="00C51C46" w:rsidRPr="00023490">
        <w:rPr>
          <w:rFonts w:ascii="Times New Roman" w:hAnsi="Times New Roman"/>
          <w:b/>
          <w:sz w:val="24"/>
          <w:szCs w:val="24"/>
        </w:rPr>
        <w:t>20</w:t>
      </w:r>
      <w:r w:rsidR="005C1323" w:rsidRPr="00023490">
        <w:rPr>
          <w:rFonts w:ascii="Times New Roman" w:hAnsi="Times New Roman"/>
          <w:b/>
          <w:sz w:val="24"/>
          <w:szCs w:val="24"/>
        </w:rPr>
        <w:t>20</w:t>
      </w:r>
      <w:r w:rsidR="00C51C46" w:rsidRPr="00023490">
        <w:rPr>
          <w:rFonts w:ascii="Times New Roman" w:hAnsi="Times New Roman"/>
          <w:b/>
          <w:sz w:val="24"/>
          <w:szCs w:val="24"/>
        </w:rPr>
        <w:t>.-202</w:t>
      </w:r>
      <w:r w:rsidRPr="00023490">
        <w:rPr>
          <w:rFonts w:ascii="Times New Roman" w:hAnsi="Times New Roman"/>
          <w:b/>
          <w:sz w:val="24"/>
          <w:szCs w:val="24"/>
        </w:rPr>
        <w:t>5</w:t>
      </w:r>
      <w:r w:rsidR="00C51C46" w:rsidRPr="00E32762">
        <w:rPr>
          <w:rFonts w:ascii="Times New Roman" w:hAnsi="Times New Roman"/>
          <w:sz w:val="24"/>
          <w:szCs w:val="24"/>
        </w:rPr>
        <w:t xml:space="preserve">. </w:t>
      </w:r>
    </w:p>
    <w:p w14:paraId="3F8CA2FB" w14:textId="2366E9C6" w:rsidR="00C51C46" w:rsidRDefault="00C51C46" w:rsidP="00C51C46">
      <w:pPr>
        <w:jc w:val="both"/>
        <w:rPr>
          <w:i/>
        </w:rPr>
      </w:pPr>
    </w:p>
    <w:p w14:paraId="3E230395" w14:textId="604D3CE0" w:rsidR="00AF32E1" w:rsidRDefault="00AF32E1" w:rsidP="00C51C46">
      <w:pPr>
        <w:jc w:val="both"/>
        <w:rPr>
          <w:i/>
        </w:rPr>
      </w:pPr>
    </w:p>
    <w:p w14:paraId="0E253DBC" w14:textId="45BE1F67" w:rsidR="00AF32E1" w:rsidRDefault="00AF32E1" w:rsidP="00C51C46">
      <w:pPr>
        <w:jc w:val="both"/>
        <w:rPr>
          <w:i/>
        </w:rPr>
      </w:pPr>
    </w:p>
    <w:p w14:paraId="29C77E8C" w14:textId="654E8950" w:rsidR="00AF32E1" w:rsidRDefault="00AF32E1" w:rsidP="00C51C46">
      <w:pPr>
        <w:jc w:val="both"/>
        <w:rPr>
          <w:i/>
        </w:rPr>
      </w:pPr>
    </w:p>
    <w:p w14:paraId="10F6B4B5" w14:textId="77777777" w:rsidR="00AF32E1" w:rsidRPr="008328C1" w:rsidRDefault="00AF32E1" w:rsidP="00C51C46">
      <w:pPr>
        <w:jc w:val="both"/>
        <w:rPr>
          <w:i/>
        </w:rPr>
      </w:pPr>
    </w:p>
    <w:tbl>
      <w:tblPr>
        <w:tblStyle w:val="TableGrid"/>
        <w:tblW w:w="0" w:type="auto"/>
        <w:tblLook w:val="04A0" w:firstRow="1" w:lastRow="0" w:firstColumn="1" w:lastColumn="0" w:noHBand="0" w:noVBand="1"/>
      </w:tblPr>
      <w:tblGrid>
        <w:gridCol w:w="1523"/>
        <w:gridCol w:w="75"/>
        <w:gridCol w:w="1205"/>
        <w:gridCol w:w="16"/>
        <w:gridCol w:w="1280"/>
        <w:gridCol w:w="16"/>
        <w:gridCol w:w="1280"/>
        <w:gridCol w:w="16"/>
        <w:gridCol w:w="1280"/>
        <w:gridCol w:w="16"/>
        <w:gridCol w:w="1280"/>
        <w:gridCol w:w="16"/>
        <w:gridCol w:w="1303"/>
      </w:tblGrid>
      <w:tr w:rsidR="00A87059" w:rsidRPr="009D005B" w14:paraId="3DAA2880" w14:textId="77777777" w:rsidTr="00EB077E">
        <w:tc>
          <w:tcPr>
            <w:tcW w:w="1523" w:type="dxa"/>
            <w:shd w:val="clear" w:color="auto" w:fill="D0CECE" w:themeFill="background2" w:themeFillShade="E6"/>
          </w:tcPr>
          <w:p w14:paraId="0042FC01" w14:textId="77777777" w:rsidR="00EB077E" w:rsidRPr="009D005B" w:rsidRDefault="00EB077E" w:rsidP="00A332F5">
            <w:pPr>
              <w:jc w:val="both"/>
            </w:pPr>
          </w:p>
          <w:p w14:paraId="24CA62EB" w14:textId="43929B76" w:rsidR="00EB077E" w:rsidRPr="009D005B" w:rsidRDefault="00AE341C" w:rsidP="00A332F5">
            <w:pPr>
              <w:jc w:val="both"/>
            </w:pPr>
            <w:r>
              <w:t>PRIHODI</w:t>
            </w:r>
          </w:p>
        </w:tc>
        <w:tc>
          <w:tcPr>
            <w:tcW w:w="1296" w:type="dxa"/>
            <w:gridSpan w:val="3"/>
            <w:shd w:val="clear" w:color="auto" w:fill="D0CECE" w:themeFill="background2" w:themeFillShade="E6"/>
            <w:vAlign w:val="center"/>
          </w:tcPr>
          <w:p w14:paraId="03419FD4" w14:textId="26E70366" w:rsidR="00EB077E" w:rsidRPr="006E0C0D" w:rsidRDefault="00EB077E" w:rsidP="00A87059">
            <w:pPr>
              <w:jc w:val="center"/>
            </w:pPr>
            <w:r>
              <w:t>Izvršenje 202</w:t>
            </w:r>
            <w:r w:rsidR="00A87059">
              <w:t>2</w:t>
            </w:r>
            <w:r w:rsidRPr="006E0C0D">
              <w:t>.</w:t>
            </w:r>
          </w:p>
        </w:tc>
        <w:tc>
          <w:tcPr>
            <w:tcW w:w="1296" w:type="dxa"/>
            <w:gridSpan w:val="2"/>
            <w:shd w:val="clear" w:color="auto" w:fill="D0CECE" w:themeFill="background2" w:themeFillShade="E6"/>
            <w:vAlign w:val="center"/>
          </w:tcPr>
          <w:p w14:paraId="079D2A56" w14:textId="04971FCE" w:rsidR="00EB077E" w:rsidRPr="009D005B" w:rsidRDefault="00A87059" w:rsidP="00A87059">
            <w:pPr>
              <w:jc w:val="center"/>
            </w:pPr>
            <w:r>
              <w:t>Tekući p</w:t>
            </w:r>
            <w:r w:rsidR="00EB077E" w:rsidRPr="009D005B">
              <w:t>lan 20</w:t>
            </w:r>
            <w:r w:rsidR="00EB077E">
              <w:t>2</w:t>
            </w:r>
            <w:r>
              <w:t>3</w:t>
            </w:r>
            <w:r w:rsidR="00EB077E" w:rsidRPr="009D005B">
              <w:t>.</w:t>
            </w:r>
          </w:p>
        </w:tc>
        <w:tc>
          <w:tcPr>
            <w:tcW w:w="1296" w:type="dxa"/>
            <w:gridSpan w:val="2"/>
            <w:shd w:val="clear" w:color="auto" w:fill="D0CECE" w:themeFill="background2" w:themeFillShade="E6"/>
            <w:vAlign w:val="center"/>
          </w:tcPr>
          <w:p w14:paraId="336DE010" w14:textId="4056C1E6" w:rsidR="00EB077E" w:rsidRPr="009D005B" w:rsidRDefault="00EB077E" w:rsidP="00A87059">
            <w:pPr>
              <w:jc w:val="center"/>
            </w:pPr>
            <w:r w:rsidRPr="009D005B">
              <w:t>Plan 202</w:t>
            </w:r>
            <w:r w:rsidR="00A87059">
              <w:t>4</w:t>
            </w:r>
            <w:r w:rsidRPr="009D005B">
              <w:t>.</w:t>
            </w:r>
          </w:p>
        </w:tc>
        <w:tc>
          <w:tcPr>
            <w:tcW w:w="1296" w:type="dxa"/>
            <w:gridSpan w:val="2"/>
            <w:shd w:val="clear" w:color="auto" w:fill="D0CECE" w:themeFill="background2" w:themeFillShade="E6"/>
            <w:vAlign w:val="center"/>
          </w:tcPr>
          <w:p w14:paraId="1939A6D7" w14:textId="0E046BDD" w:rsidR="00EB077E" w:rsidRPr="009D005B" w:rsidRDefault="00EB077E" w:rsidP="00A87059">
            <w:pPr>
              <w:jc w:val="center"/>
            </w:pPr>
            <w:r w:rsidRPr="009D005B">
              <w:t>Plan 202</w:t>
            </w:r>
            <w:r w:rsidR="00A87059">
              <w:t>5</w:t>
            </w:r>
            <w:r w:rsidRPr="009D005B">
              <w:t>.</w:t>
            </w:r>
          </w:p>
        </w:tc>
        <w:tc>
          <w:tcPr>
            <w:tcW w:w="1296" w:type="dxa"/>
            <w:gridSpan w:val="2"/>
            <w:shd w:val="clear" w:color="auto" w:fill="D0CECE" w:themeFill="background2" w:themeFillShade="E6"/>
            <w:vAlign w:val="center"/>
          </w:tcPr>
          <w:p w14:paraId="53C232F3" w14:textId="6035270E" w:rsidR="00EB077E" w:rsidRPr="009D005B" w:rsidRDefault="00EB077E" w:rsidP="00A87059">
            <w:pPr>
              <w:jc w:val="center"/>
            </w:pPr>
            <w:r w:rsidRPr="009D005B">
              <w:t>Plan 202</w:t>
            </w:r>
            <w:r w:rsidR="00A87059">
              <w:t>6</w:t>
            </w:r>
            <w:r w:rsidRPr="009D005B">
              <w:t>.</w:t>
            </w:r>
          </w:p>
        </w:tc>
        <w:tc>
          <w:tcPr>
            <w:tcW w:w="1059" w:type="dxa"/>
            <w:shd w:val="clear" w:color="auto" w:fill="D0CECE" w:themeFill="background2" w:themeFillShade="E6"/>
            <w:vAlign w:val="center"/>
          </w:tcPr>
          <w:p w14:paraId="5C29763F" w14:textId="0BD6EA61" w:rsidR="00EB077E" w:rsidRPr="009D005B" w:rsidRDefault="00EB077E" w:rsidP="00A87059">
            <w:pPr>
              <w:jc w:val="center"/>
            </w:pPr>
            <w:r w:rsidRPr="009D005B">
              <w:t xml:space="preserve">Indeks </w:t>
            </w:r>
            <w:r w:rsidR="00A87059">
              <w:t>2024</w:t>
            </w:r>
            <w:r w:rsidRPr="009D005B">
              <w:t>/</w:t>
            </w:r>
            <w:r>
              <w:t>2</w:t>
            </w:r>
            <w:r w:rsidR="00A87059">
              <w:t>0</w:t>
            </w:r>
            <w:r>
              <w:t>2</w:t>
            </w:r>
            <w:r w:rsidR="00A87059">
              <w:t>3</w:t>
            </w:r>
            <w:r w:rsidRPr="009D005B">
              <w:t>.</w:t>
            </w:r>
          </w:p>
        </w:tc>
      </w:tr>
      <w:tr w:rsidR="00A87059" w:rsidRPr="009D005B" w14:paraId="2F4916A7" w14:textId="77777777" w:rsidTr="00EB077E">
        <w:tc>
          <w:tcPr>
            <w:tcW w:w="1598" w:type="dxa"/>
            <w:gridSpan w:val="2"/>
          </w:tcPr>
          <w:p w14:paraId="10CF3677" w14:textId="77777777" w:rsidR="00C51C46" w:rsidRDefault="00C51C46" w:rsidP="00C51C46">
            <w:r>
              <w:t>A622122</w:t>
            </w:r>
          </w:p>
          <w:p w14:paraId="757D39BC" w14:textId="276849A6" w:rsidR="00C51C46" w:rsidRPr="009D005B" w:rsidRDefault="00C51C46" w:rsidP="00364086">
            <w:r>
              <w:t xml:space="preserve">Programsko financiranje javnih visokih učilišta </w:t>
            </w:r>
          </w:p>
        </w:tc>
        <w:tc>
          <w:tcPr>
            <w:tcW w:w="1205" w:type="dxa"/>
            <w:shd w:val="clear" w:color="auto" w:fill="auto"/>
          </w:tcPr>
          <w:p w14:paraId="601CC553" w14:textId="48C19B11" w:rsidR="00675A84" w:rsidRPr="00675A84" w:rsidRDefault="00AE341C" w:rsidP="00AE341C">
            <w:pPr>
              <w:jc w:val="center"/>
            </w:pPr>
            <w:r>
              <w:t>765.470</w:t>
            </w:r>
          </w:p>
        </w:tc>
        <w:tc>
          <w:tcPr>
            <w:tcW w:w="1296" w:type="dxa"/>
            <w:gridSpan w:val="2"/>
          </w:tcPr>
          <w:p w14:paraId="0F336C27" w14:textId="53BC06A2" w:rsidR="00C51C46" w:rsidRPr="0026307B" w:rsidRDefault="00A87059" w:rsidP="0026307B">
            <w:pPr>
              <w:jc w:val="center"/>
            </w:pPr>
            <w:r>
              <w:t>736</w:t>
            </w:r>
            <w:r w:rsidR="000C2FBC">
              <w:t>.</w:t>
            </w:r>
            <w:r>
              <w:t>816</w:t>
            </w:r>
          </w:p>
          <w:p w14:paraId="4ACAEDDF" w14:textId="0596BE60" w:rsidR="00BC2AF2" w:rsidRPr="0026307B" w:rsidRDefault="00BC2AF2" w:rsidP="0026307B">
            <w:pPr>
              <w:jc w:val="center"/>
            </w:pPr>
          </w:p>
        </w:tc>
        <w:tc>
          <w:tcPr>
            <w:tcW w:w="1296" w:type="dxa"/>
            <w:gridSpan w:val="2"/>
          </w:tcPr>
          <w:p w14:paraId="6614735A" w14:textId="562AFFFE" w:rsidR="00C51C46" w:rsidRPr="009D005B" w:rsidRDefault="000C2FBC" w:rsidP="006A6586">
            <w:pPr>
              <w:jc w:val="center"/>
            </w:pPr>
            <w:r>
              <w:t>7</w:t>
            </w:r>
            <w:r w:rsidR="006A6586">
              <w:t>35</w:t>
            </w:r>
            <w:r>
              <w:t>.</w:t>
            </w:r>
            <w:r w:rsidR="006A6586">
              <w:t>101</w:t>
            </w:r>
          </w:p>
        </w:tc>
        <w:tc>
          <w:tcPr>
            <w:tcW w:w="1296" w:type="dxa"/>
            <w:gridSpan w:val="2"/>
          </w:tcPr>
          <w:p w14:paraId="399A40C0" w14:textId="574178E8" w:rsidR="00C51C46" w:rsidRPr="009D005B" w:rsidRDefault="000C2FBC" w:rsidP="006A6586">
            <w:pPr>
              <w:jc w:val="center"/>
            </w:pPr>
            <w:r>
              <w:t>73</w:t>
            </w:r>
            <w:r w:rsidR="006A6586">
              <w:t>5</w:t>
            </w:r>
            <w:r w:rsidR="007B3CA2">
              <w:t>.</w:t>
            </w:r>
            <w:r w:rsidR="006A6586">
              <w:t>101</w:t>
            </w:r>
          </w:p>
        </w:tc>
        <w:tc>
          <w:tcPr>
            <w:tcW w:w="1296" w:type="dxa"/>
            <w:gridSpan w:val="2"/>
          </w:tcPr>
          <w:p w14:paraId="6DB2E5A8" w14:textId="6A5AF9A9" w:rsidR="00C51C46" w:rsidRPr="009D005B" w:rsidRDefault="000C2FBC" w:rsidP="006A6586">
            <w:pPr>
              <w:jc w:val="center"/>
            </w:pPr>
            <w:r>
              <w:t>73</w:t>
            </w:r>
            <w:r w:rsidR="006A6586">
              <w:t>5</w:t>
            </w:r>
            <w:r>
              <w:t>.</w:t>
            </w:r>
            <w:r w:rsidR="006A6586">
              <w:t>101</w:t>
            </w:r>
          </w:p>
        </w:tc>
        <w:tc>
          <w:tcPr>
            <w:tcW w:w="1075" w:type="dxa"/>
            <w:gridSpan w:val="2"/>
          </w:tcPr>
          <w:p w14:paraId="03214B0E" w14:textId="17808F4B" w:rsidR="00C51C46" w:rsidRPr="0026307B" w:rsidRDefault="006A6586" w:rsidP="006A6586">
            <w:pPr>
              <w:jc w:val="center"/>
            </w:pPr>
            <w:r>
              <w:t>99</w:t>
            </w:r>
            <w:r w:rsidR="00A87059">
              <w:t>,</w:t>
            </w:r>
            <w:r>
              <w:t>77</w:t>
            </w:r>
          </w:p>
        </w:tc>
      </w:tr>
    </w:tbl>
    <w:p w14:paraId="21F6D1D9" w14:textId="77777777" w:rsidR="00C51C46" w:rsidRDefault="00C51C46" w:rsidP="00C51C46">
      <w:pPr>
        <w:jc w:val="both"/>
        <w:rPr>
          <w:i/>
        </w:rPr>
      </w:pPr>
    </w:p>
    <w:p w14:paraId="14DD3FC3" w14:textId="483C11E9" w:rsidR="00C51C46" w:rsidRPr="00023490" w:rsidRDefault="00C51C46" w:rsidP="00C51C46">
      <w:pPr>
        <w:jc w:val="both"/>
      </w:pPr>
      <w:r w:rsidRPr="00982FDE">
        <w:t xml:space="preserve">Ova aktivnost provodi se sukladno </w:t>
      </w:r>
      <w:r w:rsidR="00AE341C" w:rsidRPr="00023490">
        <w:t>Odluci o financiranju javnih visokih učilišta u Republici Hrvatskoj u akademskoj 2022./2023.</w:t>
      </w:r>
    </w:p>
    <w:p w14:paraId="06E3CBB9" w14:textId="531B0A25" w:rsidR="00C51C46" w:rsidRPr="00982FDE" w:rsidRDefault="00C51C46" w:rsidP="00C51C46">
      <w:pPr>
        <w:jc w:val="both"/>
      </w:pPr>
      <w:r w:rsidRPr="00023490">
        <w:t xml:space="preserve">U razdoblju provedbe programskih ugovora očekuje se ostvarenje sljedećeg: ostvarenje </w:t>
      </w:r>
      <w:r w:rsidRPr="00982FDE">
        <w:t xml:space="preserve">razvojnih pomaka u nastavnoj i znanstvenoj djelatnosti,  uz snaženje istraživačkih </w:t>
      </w:r>
      <w:r w:rsidR="00920F78" w:rsidRPr="00982FDE">
        <w:t xml:space="preserve"> </w:t>
      </w:r>
      <w:r w:rsidRPr="00982FDE">
        <w:t>i umjetničkih kapaciteta te postizanje utvrđenih institucijskih ciljeva, a sve u skladu s realizacijom utvrđenih ciljeva programskog financiranja:</w:t>
      </w:r>
    </w:p>
    <w:p w14:paraId="6C0B2E4E" w14:textId="77777777" w:rsidR="00C51C46" w:rsidRPr="00982FDE" w:rsidRDefault="00C51C46" w:rsidP="00C51C46">
      <w:pPr>
        <w:jc w:val="both"/>
      </w:pPr>
    </w:p>
    <w:p w14:paraId="03FC45B9" w14:textId="77777777" w:rsidR="00C51C46" w:rsidRPr="00982FDE" w:rsidRDefault="00C51C46" w:rsidP="00C51C46">
      <w:pPr>
        <w:numPr>
          <w:ilvl w:val="0"/>
          <w:numId w:val="9"/>
        </w:numPr>
        <w:tabs>
          <w:tab w:val="left" w:pos="709"/>
        </w:tabs>
        <w:spacing w:after="120"/>
        <w:ind w:left="709" w:hanging="283"/>
        <w:jc w:val="both"/>
        <w:rPr>
          <w:rFonts w:cs="Times New Roman (Body CS)"/>
        </w:rPr>
      </w:pPr>
      <w:r w:rsidRPr="00982FDE">
        <w:rPr>
          <w:rFonts w:cs="Times New Roman (Body CS)"/>
        </w:rPr>
        <w:t xml:space="preserve">Relevantnost u odnosu na sadašnje i buduće potrebe tržišta rada te razvoja gospodarstva i društva, učinkovitost i internacionalizacija visokog obrazovanja </w:t>
      </w:r>
    </w:p>
    <w:p w14:paraId="000B8687"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Izvrsnost znanstvenog i umjetničkog rada</w:t>
      </w:r>
    </w:p>
    <w:p w14:paraId="5534A4FC"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 xml:space="preserve">Znanost, umjetnost i visoko obrazovanje kao pokretači promjena u društvu i gospodarstvu. </w:t>
      </w:r>
    </w:p>
    <w:p w14:paraId="5FAA3D60" w14:textId="77777777" w:rsidR="00C51C46" w:rsidRDefault="00C51C46" w:rsidP="00C51C46">
      <w:pPr>
        <w:jc w:val="both"/>
        <w:rPr>
          <w:i/>
        </w:rPr>
      </w:pPr>
    </w:p>
    <w:p w14:paraId="4ED5C193" w14:textId="37C79B43" w:rsidR="00C51C46" w:rsidRPr="007F58F2" w:rsidRDefault="00C51C46" w:rsidP="00C51C46">
      <w:pPr>
        <w:jc w:val="both"/>
        <w:rPr>
          <w:b/>
        </w:rPr>
      </w:pPr>
      <w:r w:rsidRPr="007F58F2">
        <w:rPr>
          <w:b/>
        </w:rPr>
        <w:t>Izračun financijskog plana:</w:t>
      </w:r>
    </w:p>
    <w:p w14:paraId="796FF313" w14:textId="07DF1B68" w:rsidR="00C51C46" w:rsidRPr="00023490" w:rsidRDefault="00C51C46" w:rsidP="002847B1">
      <w:pPr>
        <w:jc w:val="both"/>
      </w:pPr>
      <w:r w:rsidRPr="007F58F2">
        <w:lastRenderedPageBreak/>
        <w:t xml:space="preserve">Sredstva programskog financiranja planiraju se za </w:t>
      </w:r>
      <w:r w:rsidR="00A83F23" w:rsidRPr="007F58F2">
        <w:t xml:space="preserve">cijelo razdoblje </w:t>
      </w:r>
      <w:r w:rsidRPr="007F58F2">
        <w:t>202</w:t>
      </w:r>
      <w:r w:rsidR="00A87059">
        <w:t>4</w:t>
      </w:r>
      <w:r w:rsidR="00A83F23" w:rsidRPr="007F58F2">
        <w:t>.-202</w:t>
      </w:r>
      <w:r w:rsidR="00A87059">
        <w:t>6</w:t>
      </w:r>
      <w:r w:rsidR="00A83F23" w:rsidRPr="007F58F2">
        <w:t>.</w:t>
      </w:r>
      <w:r w:rsidRPr="007F58F2">
        <w:t>.g. u</w:t>
      </w:r>
      <w:r w:rsidR="00A83F23" w:rsidRPr="007F58F2">
        <w:t xml:space="preserve"> istom iznosu od </w:t>
      </w:r>
      <w:r w:rsidR="00A87059">
        <w:t>739</w:t>
      </w:r>
      <w:r w:rsidR="00B43F7F">
        <w:t>.6</w:t>
      </w:r>
      <w:r w:rsidR="00A87059">
        <w:t>00</w:t>
      </w:r>
      <w:r w:rsidR="00E631A9" w:rsidRPr="007F58F2">
        <w:t xml:space="preserve"> EUR</w:t>
      </w:r>
      <w:r w:rsidR="00A83F23" w:rsidRPr="007F58F2">
        <w:t xml:space="preserve">, </w:t>
      </w:r>
      <w:r w:rsidR="002847B1" w:rsidRPr="007F58F2">
        <w:t xml:space="preserve">prema </w:t>
      </w:r>
      <w:r w:rsidR="00A83F23" w:rsidRPr="007F58F2">
        <w:t>zaključenom programskom ugovoru na četverogodišnje razdoblje.</w:t>
      </w:r>
      <w:r w:rsidR="00AE341C">
        <w:t xml:space="preserve"> </w:t>
      </w:r>
      <w:r w:rsidR="00AE341C" w:rsidRPr="00023490">
        <w:t>Limit za aktivnost Programsko financiranje javnih visokih učilišta odredilo je Ministarstvo znanosti i obrazovanja u svojij uputi proračunskim korisnicima.</w:t>
      </w:r>
    </w:p>
    <w:p w14:paraId="14BD4FEC" w14:textId="548E8715" w:rsidR="00C51C46" w:rsidRPr="007F58F2" w:rsidRDefault="00C51C46" w:rsidP="002847B1">
      <w:pPr>
        <w:jc w:val="both"/>
      </w:pPr>
      <w:r w:rsidRPr="007F58F2">
        <w:t xml:space="preserve">Nastavno su prikazani institucijski ciljevi i rezultati koji </w:t>
      </w:r>
      <w:r w:rsidR="001A283C" w:rsidRPr="007F58F2">
        <w:t>su predviđeni Programskim ugovorom</w:t>
      </w:r>
      <w:r w:rsidRPr="007F58F2">
        <w:t xml:space="preserve"> u predstojećem planskom razdoblju programskog financiranja</w:t>
      </w:r>
      <w:r w:rsidR="001A283C" w:rsidRPr="007F58F2">
        <w:t>.</w:t>
      </w:r>
      <w:r w:rsidR="007F58F2" w:rsidRPr="007F58F2">
        <w:t xml:space="preserve"> </w:t>
      </w:r>
    </w:p>
    <w:p w14:paraId="12139555" w14:textId="77777777" w:rsidR="00B317C7" w:rsidRPr="007F58F2" w:rsidRDefault="00B317C7" w:rsidP="002847B1">
      <w:pPr>
        <w:jc w:val="both"/>
      </w:pPr>
    </w:p>
    <w:tbl>
      <w:tblPr>
        <w:tblStyle w:val="TableGrid"/>
        <w:tblW w:w="9782" w:type="dxa"/>
        <w:tblInd w:w="-289" w:type="dxa"/>
        <w:tblLayout w:type="fixed"/>
        <w:tblCellMar>
          <w:left w:w="0" w:type="dxa"/>
          <w:right w:w="0" w:type="dxa"/>
        </w:tblCellMar>
        <w:tblLook w:val="04A0" w:firstRow="1" w:lastRow="0" w:firstColumn="1" w:lastColumn="0" w:noHBand="0" w:noVBand="1"/>
      </w:tblPr>
      <w:tblGrid>
        <w:gridCol w:w="1560"/>
        <w:gridCol w:w="1701"/>
        <w:gridCol w:w="1701"/>
        <w:gridCol w:w="1134"/>
        <w:gridCol w:w="1134"/>
        <w:gridCol w:w="851"/>
        <w:gridCol w:w="850"/>
        <w:gridCol w:w="851"/>
      </w:tblGrid>
      <w:tr w:rsidR="00C51C46" w:rsidRPr="009D005B" w14:paraId="186F28FD" w14:textId="77777777" w:rsidTr="00CE4907">
        <w:tc>
          <w:tcPr>
            <w:tcW w:w="1560" w:type="dxa"/>
            <w:shd w:val="clear" w:color="auto" w:fill="D0CECE" w:themeFill="background2" w:themeFillShade="E6"/>
            <w:vAlign w:val="center"/>
          </w:tcPr>
          <w:p w14:paraId="04DBC7EF" w14:textId="77777777" w:rsidR="00C51C46" w:rsidRPr="009D005B" w:rsidRDefault="00C51C46" w:rsidP="00C51C46">
            <w:pPr>
              <w:jc w:val="center"/>
              <w:rPr>
                <w:sz w:val="20"/>
              </w:rPr>
            </w:pPr>
            <w:r w:rsidRPr="009D005B">
              <w:rPr>
                <w:sz w:val="20"/>
              </w:rPr>
              <w:t>Pokazatelj rezultata</w:t>
            </w:r>
          </w:p>
        </w:tc>
        <w:tc>
          <w:tcPr>
            <w:tcW w:w="1701" w:type="dxa"/>
            <w:shd w:val="clear" w:color="auto" w:fill="D0CECE" w:themeFill="background2" w:themeFillShade="E6"/>
            <w:vAlign w:val="center"/>
          </w:tcPr>
          <w:p w14:paraId="7E91D990" w14:textId="77777777" w:rsidR="00C51C46" w:rsidRPr="009D005B" w:rsidRDefault="00C51C46" w:rsidP="00C51C46">
            <w:pPr>
              <w:jc w:val="center"/>
              <w:rPr>
                <w:sz w:val="20"/>
              </w:rPr>
            </w:pPr>
            <w:r w:rsidRPr="009D005B">
              <w:rPr>
                <w:sz w:val="20"/>
              </w:rPr>
              <w:t>Definicija</w:t>
            </w:r>
          </w:p>
        </w:tc>
        <w:tc>
          <w:tcPr>
            <w:tcW w:w="1701" w:type="dxa"/>
            <w:shd w:val="clear" w:color="auto" w:fill="D0CECE" w:themeFill="background2" w:themeFillShade="E6"/>
            <w:vAlign w:val="center"/>
          </w:tcPr>
          <w:p w14:paraId="3C545CED" w14:textId="77777777" w:rsidR="00C51C46" w:rsidRPr="009D005B" w:rsidRDefault="00C51C46" w:rsidP="00C51C46">
            <w:pPr>
              <w:jc w:val="center"/>
              <w:rPr>
                <w:sz w:val="20"/>
              </w:rPr>
            </w:pPr>
            <w:r w:rsidRPr="009D005B">
              <w:rPr>
                <w:sz w:val="20"/>
              </w:rPr>
              <w:t>Jedinica</w:t>
            </w:r>
          </w:p>
        </w:tc>
        <w:tc>
          <w:tcPr>
            <w:tcW w:w="1134" w:type="dxa"/>
            <w:shd w:val="clear" w:color="auto" w:fill="D0CECE" w:themeFill="background2" w:themeFillShade="E6"/>
            <w:vAlign w:val="center"/>
          </w:tcPr>
          <w:p w14:paraId="0B7DD46E" w14:textId="77777777" w:rsidR="00C51C46" w:rsidRPr="009D005B" w:rsidRDefault="00C51C46" w:rsidP="00C51C46">
            <w:pPr>
              <w:jc w:val="center"/>
              <w:rPr>
                <w:sz w:val="20"/>
              </w:rPr>
            </w:pPr>
            <w:r w:rsidRPr="009D005B">
              <w:rPr>
                <w:sz w:val="20"/>
              </w:rPr>
              <w:t>Polazna vrijednost</w:t>
            </w:r>
          </w:p>
        </w:tc>
        <w:tc>
          <w:tcPr>
            <w:tcW w:w="1134" w:type="dxa"/>
            <w:shd w:val="clear" w:color="auto" w:fill="D0CECE" w:themeFill="background2" w:themeFillShade="E6"/>
            <w:vAlign w:val="center"/>
          </w:tcPr>
          <w:p w14:paraId="754B3BC0" w14:textId="77777777" w:rsidR="00C51C46" w:rsidRPr="009D005B" w:rsidRDefault="00C51C46" w:rsidP="00C51C46">
            <w:pPr>
              <w:jc w:val="center"/>
              <w:rPr>
                <w:sz w:val="20"/>
              </w:rPr>
            </w:pPr>
            <w:r w:rsidRPr="009D005B">
              <w:rPr>
                <w:sz w:val="20"/>
              </w:rPr>
              <w:t>Izvor podataka</w:t>
            </w:r>
          </w:p>
        </w:tc>
        <w:tc>
          <w:tcPr>
            <w:tcW w:w="851" w:type="dxa"/>
            <w:shd w:val="clear" w:color="auto" w:fill="D0CECE" w:themeFill="background2" w:themeFillShade="E6"/>
            <w:vAlign w:val="center"/>
          </w:tcPr>
          <w:p w14:paraId="62403301" w14:textId="5F11C75A" w:rsidR="00C51C46" w:rsidRPr="009D005B" w:rsidRDefault="00C51C46" w:rsidP="00636DD9">
            <w:pPr>
              <w:jc w:val="center"/>
              <w:rPr>
                <w:sz w:val="20"/>
              </w:rPr>
            </w:pPr>
            <w:r w:rsidRPr="009D005B">
              <w:rPr>
                <w:sz w:val="20"/>
              </w:rPr>
              <w:t>Ciljana vrijednost za 202</w:t>
            </w:r>
            <w:r w:rsidR="00636DD9">
              <w:rPr>
                <w:sz w:val="20"/>
              </w:rPr>
              <w:t>4</w:t>
            </w:r>
            <w:r w:rsidRPr="009D005B">
              <w:rPr>
                <w:sz w:val="20"/>
              </w:rPr>
              <w:t>.</w:t>
            </w:r>
          </w:p>
        </w:tc>
        <w:tc>
          <w:tcPr>
            <w:tcW w:w="850" w:type="dxa"/>
            <w:shd w:val="clear" w:color="auto" w:fill="D0CECE" w:themeFill="background2" w:themeFillShade="E6"/>
          </w:tcPr>
          <w:p w14:paraId="53F189C0" w14:textId="19D57C44" w:rsidR="00C51C46" w:rsidRPr="009D005B" w:rsidRDefault="00C51C46" w:rsidP="00636DD9">
            <w:pPr>
              <w:jc w:val="center"/>
              <w:rPr>
                <w:sz w:val="20"/>
              </w:rPr>
            </w:pPr>
            <w:r w:rsidRPr="009D005B">
              <w:rPr>
                <w:sz w:val="20"/>
              </w:rPr>
              <w:t>Ciljana vrijednost za 202</w:t>
            </w:r>
            <w:r w:rsidR="00636DD9">
              <w:rPr>
                <w:sz w:val="20"/>
              </w:rPr>
              <w:t>5</w:t>
            </w:r>
            <w:r w:rsidRPr="009D005B">
              <w:rPr>
                <w:sz w:val="20"/>
              </w:rPr>
              <w:t>.</w:t>
            </w:r>
          </w:p>
        </w:tc>
        <w:tc>
          <w:tcPr>
            <w:tcW w:w="851" w:type="dxa"/>
            <w:shd w:val="clear" w:color="auto" w:fill="D0CECE" w:themeFill="background2" w:themeFillShade="E6"/>
          </w:tcPr>
          <w:p w14:paraId="743E632A" w14:textId="40615227" w:rsidR="00C51C46" w:rsidRPr="009D005B" w:rsidRDefault="00C51C46" w:rsidP="00636DD9">
            <w:pPr>
              <w:jc w:val="center"/>
              <w:rPr>
                <w:sz w:val="20"/>
              </w:rPr>
            </w:pPr>
            <w:r w:rsidRPr="009D005B">
              <w:rPr>
                <w:sz w:val="20"/>
              </w:rPr>
              <w:t>Ciljana vrijednost za 202</w:t>
            </w:r>
            <w:r w:rsidR="00636DD9">
              <w:rPr>
                <w:sz w:val="20"/>
              </w:rPr>
              <w:t>6</w:t>
            </w:r>
            <w:r w:rsidRPr="009D005B">
              <w:rPr>
                <w:sz w:val="20"/>
              </w:rPr>
              <w:t>.</w:t>
            </w:r>
          </w:p>
        </w:tc>
      </w:tr>
      <w:tr w:rsidR="00C51C46" w:rsidRPr="009D005B" w14:paraId="2E63CE7B" w14:textId="77777777" w:rsidTr="0072384C">
        <w:trPr>
          <w:trHeight w:val="708"/>
        </w:trPr>
        <w:tc>
          <w:tcPr>
            <w:tcW w:w="1560" w:type="dxa"/>
            <w:tcBorders>
              <w:bottom w:val="single" w:sz="4" w:space="0" w:color="auto"/>
            </w:tcBorders>
            <w:shd w:val="clear" w:color="auto" w:fill="auto"/>
            <w:vAlign w:val="center"/>
          </w:tcPr>
          <w:p w14:paraId="78347F77" w14:textId="77777777" w:rsidR="00C51C46" w:rsidRPr="007F58F2" w:rsidRDefault="00C51C46" w:rsidP="00C51C46">
            <w:pPr>
              <w:jc w:val="center"/>
              <w:rPr>
                <w:rFonts w:ascii="Calibri" w:hAnsi="Calibri" w:cs="Times New Roman (Body CS)"/>
                <w:color w:val="000000" w:themeColor="text1"/>
              </w:rPr>
            </w:pPr>
          </w:p>
          <w:p w14:paraId="110AF524"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Broj prijavljenih standarda zanimanja/usklađenih studijskih programa sa HKO</w:t>
            </w:r>
          </w:p>
          <w:p w14:paraId="6C6B11C2"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62953BB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Usklađenost studijskih programa sa standardima kvalifikacija iz Registra Hrvatskog kvalifikacijskog okvira</w:t>
            </w:r>
          </w:p>
          <w:p w14:paraId="12206EE4"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14AD608"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studijski program</w:t>
            </w:r>
          </w:p>
        </w:tc>
        <w:tc>
          <w:tcPr>
            <w:tcW w:w="1134" w:type="dxa"/>
            <w:tcBorders>
              <w:bottom w:val="single" w:sz="4" w:space="0" w:color="auto"/>
            </w:tcBorders>
            <w:shd w:val="clear" w:color="auto" w:fill="auto"/>
            <w:vAlign w:val="center"/>
          </w:tcPr>
          <w:p w14:paraId="2F01A309" w14:textId="3C1C96F7" w:rsidR="00C51C46" w:rsidRPr="007F58F2" w:rsidRDefault="009422A1" w:rsidP="00C51C46">
            <w:pPr>
              <w:jc w:val="center"/>
              <w:rPr>
                <w:rFonts w:ascii="Calibri" w:hAnsi="Calibri" w:cs="Times New Roman (Body CS)"/>
                <w:color w:val="000000" w:themeColor="text1"/>
              </w:rPr>
            </w:pPr>
            <w:r>
              <w:rPr>
                <w:rFonts w:ascii="Calibri" w:hAnsi="Calibri" w:cs="Times New Roman (Body CS)"/>
                <w:color w:val="000000" w:themeColor="text1"/>
              </w:rPr>
              <w:t>0</w:t>
            </w:r>
            <w:r w:rsidR="00C51C46" w:rsidRPr="007F58F2">
              <w:rPr>
                <w:rFonts w:ascii="Calibri" w:hAnsi="Calibri" w:cs="Times New Roman (Body CS)"/>
                <w:color w:val="000000" w:themeColor="text1"/>
              </w:rPr>
              <w:t xml:space="preserve"> - predan zahtjev za upis standarda zanimanja</w:t>
            </w:r>
            <w:r w:rsidR="00482C87" w:rsidRPr="007F58F2">
              <w:rPr>
                <w:rFonts w:ascii="Calibri" w:hAnsi="Calibri" w:cs="Times New Roman (Body CS)"/>
                <w:color w:val="000000" w:themeColor="text1"/>
              </w:rPr>
              <w:t>, izvršen jedan upis</w:t>
            </w:r>
          </w:p>
          <w:p w14:paraId="6CD8579A" w14:textId="77777777" w:rsidR="00C51C46" w:rsidRPr="007F58F2" w:rsidRDefault="00C51C46" w:rsidP="00C51C46">
            <w:pPr>
              <w:jc w:val="center"/>
              <w:rPr>
                <w:rFonts w:ascii="Calibri" w:hAnsi="Calibri" w:cs="Times New Roman (Body CS)"/>
                <w:color w:val="000000" w:themeColor="text1"/>
              </w:rPr>
            </w:pPr>
          </w:p>
        </w:tc>
        <w:tc>
          <w:tcPr>
            <w:tcW w:w="1134" w:type="dxa"/>
            <w:tcBorders>
              <w:bottom w:val="single" w:sz="4" w:space="0" w:color="auto"/>
            </w:tcBorders>
            <w:shd w:val="clear" w:color="auto" w:fill="auto"/>
            <w:vAlign w:val="center"/>
          </w:tcPr>
          <w:p w14:paraId="42A5914A"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Sveučilište</w:t>
            </w:r>
          </w:p>
        </w:tc>
        <w:tc>
          <w:tcPr>
            <w:tcW w:w="851" w:type="dxa"/>
            <w:tcBorders>
              <w:bottom w:val="single" w:sz="4" w:space="0" w:color="auto"/>
            </w:tcBorders>
            <w:shd w:val="clear" w:color="auto" w:fill="auto"/>
            <w:vAlign w:val="center"/>
          </w:tcPr>
          <w:p w14:paraId="64C39A20" w14:textId="2FD85055" w:rsidR="00C51C46" w:rsidRPr="00023490" w:rsidRDefault="009422A1" w:rsidP="00C51C46">
            <w:pPr>
              <w:jc w:val="center"/>
              <w:rPr>
                <w:rFonts w:cs="Times New Roman (Body CS)"/>
              </w:rPr>
            </w:pPr>
            <w:r w:rsidRPr="00023490">
              <w:rPr>
                <w:rFonts w:cs="Times New Roman (Body CS)"/>
              </w:rPr>
              <w:t>1</w:t>
            </w:r>
          </w:p>
        </w:tc>
        <w:tc>
          <w:tcPr>
            <w:tcW w:w="850" w:type="dxa"/>
            <w:tcBorders>
              <w:bottom w:val="single" w:sz="4" w:space="0" w:color="auto"/>
            </w:tcBorders>
            <w:shd w:val="clear" w:color="auto" w:fill="auto"/>
            <w:vAlign w:val="center"/>
          </w:tcPr>
          <w:p w14:paraId="3EFC9A16" w14:textId="188E951D" w:rsidR="00C51C46" w:rsidRPr="00023490" w:rsidRDefault="009422A1" w:rsidP="00C51C46">
            <w:pPr>
              <w:jc w:val="center"/>
            </w:pPr>
            <w:r w:rsidRPr="00023490">
              <w:t>2</w:t>
            </w:r>
          </w:p>
        </w:tc>
        <w:tc>
          <w:tcPr>
            <w:tcW w:w="851" w:type="dxa"/>
            <w:tcBorders>
              <w:bottom w:val="single" w:sz="4" w:space="0" w:color="auto"/>
            </w:tcBorders>
            <w:shd w:val="clear" w:color="auto" w:fill="auto"/>
            <w:vAlign w:val="center"/>
          </w:tcPr>
          <w:p w14:paraId="7BB01D5F" w14:textId="30FB30E9" w:rsidR="00C51C46" w:rsidRPr="00023490" w:rsidRDefault="009422A1" w:rsidP="00C51C46">
            <w:pPr>
              <w:jc w:val="center"/>
            </w:pPr>
            <w:r w:rsidRPr="00023490">
              <w:t>2</w:t>
            </w:r>
          </w:p>
        </w:tc>
      </w:tr>
      <w:tr w:rsidR="00C51C46" w:rsidRPr="009D005B" w14:paraId="33B8F612" w14:textId="77777777" w:rsidTr="00CE4907">
        <w:tc>
          <w:tcPr>
            <w:tcW w:w="1560" w:type="dxa"/>
            <w:tcBorders>
              <w:bottom w:val="single" w:sz="4" w:space="0" w:color="auto"/>
            </w:tcBorders>
            <w:shd w:val="clear" w:color="auto" w:fill="auto"/>
            <w:vAlign w:val="center"/>
          </w:tcPr>
          <w:p w14:paraId="45F5200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Broj studenata</w:t>
            </w:r>
          </w:p>
          <w:p w14:paraId="67DA49C3"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3C4CB7E6"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Udio dolaznih međunarodnih studenata (dolazna mobilnost studenata)</w:t>
            </w:r>
          </w:p>
          <w:p w14:paraId="6637C845"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50AF77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student</w:t>
            </w:r>
          </w:p>
        </w:tc>
        <w:tc>
          <w:tcPr>
            <w:tcW w:w="1134" w:type="dxa"/>
            <w:tcBorders>
              <w:bottom w:val="single" w:sz="4" w:space="0" w:color="auto"/>
            </w:tcBorders>
            <w:shd w:val="clear" w:color="auto" w:fill="auto"/>
            <w:vAlign w:val="center"/>
          </w:tcPr>
          <w:p w14:paraId="10C4D931" w14:textId="1EEF4862" w:rsidR="00C51C46" w:rsidRPr="007F58F2" w:rsidRDefault="007F58F2" w:rsidP="00C51C46">
            <w:pPr>
              <w:jc w:val="center"/>
              <w:rPr>
                <w:rFonts w:ascii="Calibri" w:hAnsi="Calibri" w:cs="Times New Roman (Body CS)"/>
                <w:color w:val="000000" w:themeColor="text1"/>
              </w:rPr>
            </w:pPr>
            <w:r w:rsidRPr="00023490">
              <w:rPr>
                <w:rFonts w:ascii="Calibri" w:hAnsi="Calibri" w:cs="Times New Roman (Body CS)"/>
              </w:rPr>
              <w:t>113</w:t>
            </w:r>
          </w:p>
        </w:tc>
        <w:tc>
          <w:tcPr>
            <w:tcW w:w="1134" w:type="dxa"/>
            <w:tcBorders>
              <w:bottom w:val="single" w:sz="4" w:space="0" w:color="auto"/>
            </w:tcBorders>
            <w:shd w:val="clear" w:color="auto" w:fill="auto"/>
            <w:vAlign w:val="center"/>
          </w:tcPr>
          <w:p w14:paraId="6ACCE66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Sveučilište</w:t>
            </w:r>
          </w:p>
        </w:tc>
        <w:tc>
          <w:tcPr>
            <w:tcW w:w="851" w:type="dxa"/>
            <w:tcBorders>
              <w:bottom w:val="single" w:sz="4" w:space="0" w:color="auto"/>
            </w:tcBorders>
            <w:shd w:val="clear" w:color="auto" w:fill="auto"/>
            <w:vAlign w:val="center"/>
          </w:tcPr>
          <w:p w14:paraId="15985BA2" w14:textId="385A83C7" w:rsidR="00C51C46" w:rsidRPr="00023490" w:rsidRDefault="007F58F2" w:rsidP="00C51C46">
            <w:pPr>
              <w:jc w:val="center"/>
              <w:rPr>
                <w:rFonts w:cs="Times New Roman (Body CS)"/>
              </w:rPr>
            </w:pPr>
            <w:r w:rsidRPr="00023490">
              <w:rPr>
                <w:rFonts w:cs="Times New Roman (Body CS)"/>
              </w:rPr>
              <w:t>130</w:t>
            </w:r>
          </w:p>
          <w:p w14:paraId="51B08ADC" w14:textId="61742185" w:rsidR="00891C15" w:rsidRPr="00023490" w:rsidRDefault="00891C15" w:rsidP="00C51C46">
            <w:pPr>
              <w:jc w:val="center"/>
              <w:rPr>
                <w:rFonts w:cs="Times New Roman (Body CS)"/>
              </w:rPr>
            </w:pPr>
          </w:p>
        </w:tc>
        <w:tc>
          <w:tcPr>
            <w:tcW w:w="850" w:type="dxa"/>
            <w:tcBorders>
              <w:bottom w:val="single" w:sz="4" w:space="0" w:color="auto"/>
            </w:tcBorders>
            <w:shd w:val="clear" w:color="auto" w:fill="auto"/>
            <w:vAlign w:val="center"/>
          </w:tcPr>
          <w:p w14:paraId="704F592A" w14:textId="0A6D9A42" w:rsidR="00C51C46" w:rsidRPr="00023490" w:rsidRDefault="007F58F2" w:rsidP="00C51C46">
            <w:pPr>
              <w:jc w:val="center"/>
            </w:pPr>
            <w:r w:rsidRPr="00023490">
              <w:t>140</w:t>
            </w:r>
          </w:p>
          <w:p w14:paraId="7CCBFAA7" w14:textId="318DF434" w:rsidR="00891C15" w:rsidRPr="00023490" w:rsidRDefault="00891C15" w:rsidP="00C51C46">
            <w:pPr>
              <w:jc w:val="center"/>
            </w:pPr>
          </w:p>
        </w:tc>
        <w:tc>
          <w:tcPr>
            <w:tcW w:w="851" w:type="dxa"/>
            <w:tcBorders>
              <w:bottom w:val="single" w:sz="4" w:space="0" w:color="auto"/>
            </w:tcBorders>
            <w:shd w:val="clear" w:color="auto" w:fill="auto"/>
            <w:vAlign w:val="center"/>
          </w:tcPr>
          <w:p w14:paraId="63E81E4A" w14:textId="369A02C8" w:rsidR="00C51C46" w:rsidRPr="00023490" w:rsidRDefault="007F58F2" w:rsidP="00C51C46">
            <w:pPr>
              <w:jc w:val="center"/>
            </w:pPr>
            <w:r w:rsidRPr="00023490">
              <w:t>150</w:t>
            </w:r>
          </w:p>
          <w:p w14:paraId="385BC59D" w14:textId="7D945DFF" w:rsidR="00891C15" w:rsidRPr="00023490" w:rsidRDefault="00891C15" w:rsidP="00C51C46">
            <w:pPr>
              <w:jc w:val="center"/>
            </w:pPr>
          </w:p>
        </w:tc>
      </w:tr>
      <w:tr w:rsidR="00023490" w:rsidRPr="00023490" w14:paraId="46F4EAB5" w14:textId="77777777" w:rsidTr="00CE4907">
        <w:tc>
          <w:tcPr>
            <w:tcW w:w="1560" w:type="dxa"/>
            <w:tcBorders>
              <w:bottom w:val="single" w:sz="4" w:space="0" w:color="auto"/>
            </w:tcBorders>
            <w:shd w:val="clear" w:color="auto" w:fill="auto"/>
            <w:vAlign w:val="center"/>
          </w:tcPr>
          <w:p w14:paraId="59C4E8CE"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Broj znanstvenih autorskih knjiga s međunarodnom recenzijom</w:t>
            </w:r>
          </w:p>
          <w:p w14:paraId="7223FFA0"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6A128054"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Povećanje broja znanstvenih autorskih knjiga s međunarodnom recenzijom</w:t>
            </w:r>
          </w:p>
          <w:p w14:paraId="62D2033C"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2DD30424" w14:textId="77777777" w:rsidR="00C51C46" w:rsidRPr="001F3E7B" w:rsidRDefault="00C51C46" w:rsidP="00C51C46">
            <w:pPr>
              <w:jc w:val="center"/>
              <w:rPr>
                <w:rFonts w:ascii="Calibri" w:hAnsi="Calibri" w:cs="Times New Roman (Body CS)"/>
                <w:i/>
                <w:color w:val="000000" w:themeColor="text1"/>
              </w:rPr>
            </w:pPr>
            <w:r>
              <w:rPr>
                <w:rFonts w:ascii="Calibri" w:hAnsi="Calibri" w:cs="Times New Roman (Body CS)"/>
                <w:i/>
                <w:color w:val="000000" w:themeColor="text1"/>
              </w:rPr>
              <w:t>z</w:t>
            </w:r>
            <w:r w:rsidRPr="001F3E7B">
              <w:rPr>
                <w:rFonts w:ascii="Calibri" w:hAnsi="Calibri" w:cs="Times New Roman (Body CS)"/>
                <w:i/>
                <w:color w:val="000000" w:themeColor="text1"/>
              </w:rPr>
              <w:t>nanstvena autorska knjiga s međunarodnom recenzijom</w:t>
            </w:r>
          </w:p>
          <w:p w14:paraId="1352AFC6" w14:textId="77777777" w:rsidR="00C51C46" w:rsidRPr="001F3E7B" w:rsidRDefault="00C51C46" w:rsidP="00C51C46">
            <w:pPr>
              <w:jc w:val="center"/>
              <w:rPr>
                <w:rFonts w:ascii="Calibri" w:hAnsi="Calibri" w:cs="Times New Roman (Body CS)"/>
                <w:i/>
                <w:color w:val="000000" w:themeColor="text1"/>
              </w:rPr>
            </w:pPr>
          </w:p>
        </w:tc>
        <w:tc>
          <w:tcPr>
            <w:tcW w:w="1134" w:type="dxa"/>
            <w:tcBorders>
              <w:bottom w:val="single" w:sz="4" w:space="0" w:color="auto"/>
            </w:tcBorders>
            <w:shd w:val="clear" w:color="auto" w:fill="auto"/>
            <w:vAlign w:val="center"/>
          </w:tcPr>
          <w:p w14:paraId="662DF879" w14:textId="12660A74" w:rsidR="00C51C46" w:rsidRPr="00023490" w:rsidRDefault="007F58F2" w:rsidP="00C51C46">
            <w:pPr>
              <w:jc w:val="center"/>
              <w:rPr>
                <w:rFonts w:ascii="Calibri" w:hAnsi="Calibri" w:cs="Times New Roman (Body CS)"/>
                <w:i/>
              </w:rPr>
            </w:pPr>
            <w:r w:rsidRPr="00023490">
              <w:rPr>
                <w:rFonts w:ascii="Calibri" w:hAnsi="Calibri" w:cs="Times New Roman (Body CS)"/>
                <w:i/>
              </w:rPr>
              <w:t>1</w:t>
            </w:r>
          </w:p>
        </w:tc>
        <w:tc>
          <w:tcPr>
            <w:tcW w:w="1134" w:type="dxa"/>
            <w:tcBorders>
              <w:bottom w:val="single" w:sz="4" w:space="0" w:color="auto"/>
            </w:tcBorders>
            <w:shd w:val="clear" w:color="auto" w:fill="auto"/>
            <w:vAlign w:val="center"/>
          </w:tcPr>
          <w:p w14:paraId="0CA226FB" w14:textId="77777777" w:rsidR="00C51C46" w:rsidRPr="00023490" w:rsidRDefault="00C51C46" w:rsidP="00C51C46">
            <w:pPr>
              <w:jc w:val="center"/>
              <w:rPr>
                <w:rFonts w:ascii="Calibri" w:hAnsi="Calibri" w:cs="Times New Roman (Body CS)"/>
                <w:i/>
              </w:rPr>
            </w:pPr>
            <w:r w:rsidRPr="00023490">
              <w:rPr>
                <w:rFonts w:ascii="Calibri" w:hAnsi="Calibri" w:cs="Times New Roman (Body CS)"/>
                <w:i/>
              </w:rPr>
              <w:t>Sveučilište</w:t>
            </w:r>
          </w:p>
        </w:tc>
        <w:tc>
          <w:tcPr>
            <w:tcW w:w="851" w:type="dxa"/>
            <w:tcBorders>
              <w:bottom w:val="single" w:sz="4" w:space="0" w:color="auto"/>
            </w:tcBorders>
            <w:shd w:val="clear" w:color="auto" w:fill="auto"/>
            <w:vAlign w:val="center"/>
          </w:tcPr>
          <w:p w14:paraId="43BE29AD" w14:textId="78A9A0A5" w:rsidR="00C51C46" w:rsidRPr="00023490" w:rsidRDefault="007F58F2" w:rsidP="00C51C46">
            <w:pPr>
              <w:jc w:val="center"/>
              <w:rPr>
                <w:rFonts w:cs="Times New Roman (Body CS)"/>
                <w:i/>
              </w:rPr>
            </w:pPr>
            <w:r w:rsidRPr="00023490">
              <w:rPr>
                <w:rFonts w:cs="Times New Roman (Body CS)"/>
                <w:i/>
              </w:rPr>
              <w:t>3</w:t>
            </w:r>
          </w:p>
        </w:tc>
        <w:tc>
          <w:tcPr>
            <w:tcW w:w="850" w:type="dxa"/>
            <w:tcBorders>
              <w:bottom w:val="single" w:sz="4" w:space="0" w:color="auto"/>
            </w:tcBorders>
            <w:shd w:val="clear" w:color="auto" w:fill="auto"/>
            <w:vAlign w:val="center"/>
          </w:tcPr>
          <w:p w14:paraId="7151980E" w14:textId="670A5A1E" w:rsidR="00C51C46" w:rsidRPr="00023490" w:rsidRDefault="007F58F2" w:rsidP="00C51C46">
            <w:pPr>
              <w:jc w:val="center"/>
              <w:rPr>
                <w:i/>
              </w:rPr>
            </w:pPr>
            <w:r w:rsidRPr="00023490">
              <w:rPr>
                <w:i/>
              </w:rPr>
              <w:t>4</w:t>
            </w:r>
          </w:p>
        </w:tc>
        <w:tc>
          <w:tcPr>
            <w:tcW w:w="851" w:type="dxa"/>
            <w:tcBorders>
              <w:bottom w:val="single" w:sz="4" w:space="0" w:color="auto"/>
            </w:tcBorders>
            <w:shd w:val="clear" w:color="auto" w:fill="auto"/>
            <w:vAlign w:val="center"/>
          </w:tcPr>
          <w:p w14:paraId="6243327E" w14:textId="2B94706C" w:rsidR="00C51C46" w:rsidRPr="00023490" w:rsidRDefault="007F58F2" w:rsidP="00C51C46">
            <w:pPr>
              <w:jc w:val="center"/>
              <w:rPr>
                <w:i/>
              </w:rPr>
            </w:pPr>
            <w:r w:rsidRPr="00023490">
              <w:rPr>
                <w:i/>
              </w:rPr>
              <w:t>5</w:t>
            </w:r>
          </w:p>
        </w:tc>
      </w:tr>
      <w:tr w:rsidR="00023490" w:rsidRPr="00023490" w14:paraId="27C2244D" w14:textId="77777777" w:rsidTr="00CE4907">
        <w:tblPrEx>
          <w:tblCellMar>
            <w:left w:w="108" w:type="dxa"/>
            <w:right w:w="108" w:type="dxa"/>
          </w:tblCellMar>
        </w:tblPrEx>
        <w:tc>
          <w:tcPr>
            <w:tcW w:w="1560" w:type="dxa"/>
          </w:tcPr>
          <w:p w14:paraId="1AE8543C" w14:textId="77777777" w:rsidR="00CE4907" w:rsidRPr="009D005B" w:rsidRDefault="00CE4907" w:rsidP="00B317C7">
            <w:pPr>
              <w:jc w:val="center"/>
              <w:rPr>
                <w:sz w:val="20"/>
              </w:rPr>
            </w:pPr>
            <w:r w:rsidRPr="002E7831">
              <w:rPr>
                <w:color w:val="000000"/>
                <w:sz w:val="21"/>
                <w:szCs w:val="21"/>
              </w:rPr>
              <w:t>Broj studenata koji su u prethodnoj akademskoj godini stekli minimalno 55 ECTS bodova</w:t>
            </w:r>
          </w:p>
        </w:tc>
        <w:tc>
          <w:tcPr>
            <w:tcW w:w="1701" w:type="dxa"/>
          </w:tcPr>
          <w:p w14:paraId="5DF43C2A" w14:textId="77777777" w:rsidR="00CE4907" w:rsidRPr="00D60643" w:rsidRDefault="00CE4907" w:rsidP="00B317C7">
            <w:pPr>
              <w:jc w:val="center"/>
              <w:rPr>
                <w:sz w:val="20"/>
              </w:rPr>
            </w:pPr>
            <w:r>
              <w:rPr>
                <w:sz w:val="20"/>
              </w:rPr>
              <w:t>Uspješnost studiranja</w:t>
            </w:r>
          </w:p>
        </w:tc>
        <w:tc>
          <w:tcPr>
            <w:tcW w:w="1701" w:type="dxa"/>
          </w:tcPr>
          <w:p w14:paraId="7DB50433" w14:textId="77777777" w:rsidR="00CE4907" w:rsidRPr="00D60643" w:rsidRDefault="00CE4907" w:rsidP="00B317C7">
            <w:pPr>
              <w:jc w:val="center"/>
              <w:rPr>
                <w:sz w:val="20"/>
              </w:rPr>
            </w:pPr>
            <w:r>
              <w:rPr>
                <w:sz w:val="20"/>
              </w:rPr>
              <w:t>Broj studenata</w:t>
            </w:r>
          </w:p>
        </w:tc>
        <w:tc>
          <w:tcPr>
            <w:tcW w:w="1134" w:type="dxa"/>
          </w:tcPr>
          <w:p w14:paraId="246F1CC7" w14:textId="241AA6B7" w:rsidR="00CE4907" w:rsidRPr="00023490" w:rsidRDefault="00EF1EA0" w:rsidP="00B317C7">
            <w:pPr>
              <w:jc w:val="center"/>
              <w:rPr>
                <w:sz w:val="20"/>
              </w:rPr>
            </w:pPr>
            <w:r w:rsidRPr="00023490">
              <w:rPr>
                <w:sz w:val="20"/>
              </w:rPr>
              <w:t>219</w:t>
            </w:r>
          </w:p>
        </w:tc>
        <w:tc>
          <w:tcPr>
            <w:tcW w:w="1134" w:type="dxa"/>
          </w:tcPr>
          <w:p w14:paraId="55AFC8B2" w14:textId="77777777" w:rsidR="00CE4907" w:rsidRPr="00023490" w:rsidRDefault="00CE4907" w:rsidP="00B317C7">
            <w:pPr>
              <w:jc w:val="center"/>
              <w:rPr>
                <w:sz w:val="20"/>
              </w:rPr>
            </w:pPr>
            <w:r w:rsidRPr="00023490">
              <w:rPr>
                <w:sz w:val="20"/>
              </w:rPr>
              <w:t>Ured za studente i obrazovne programe</w:t>
            </w:r>
          </w:p>
          <w:p w14:paraId="53B33CAA" w14:textId="77777777" w:rsidR="00CE4907" w:rsidRPr="00023490" w:rsidRDefault="00CE4907" w:rsidP="00B317C7">
            <w:pPr>
              <w:jc w:val="center"/>
              <w:rPr>
                <w:sz w:val="20"/>
              </w:rPr>
            </w:pPr>
            <w:r w:rsidRPr="00023490">
              <w:rPr>
                <w:sz w:val="20"/>
              </w:rPr>
              <w:t>Sveučilišta i MZO</w:t>
            </w:r>
          </w:p>
        </w:tc>
        <w:tc>
          <w:tcPr>
            <w:tcW w:w="851" w:type="dxa"/>
          </w:tcPr>
          <w:p w14:paraId="1E2B2418" w14:textId="3167358B" w:rsidR="00CE4907" w:rsidRPr="00023490" w:rsidRDefault="00EF1EA0" w:rsidP="00B317C7">
            <w:pPr>
              <w:jc w:val="center"/>
              <w:rPr>
                <w:sz w:val="20"/>
              </w:rPr>
            </w:pPr>
            <w:r w:rsidRPr="00023490">
              <w:rPr>
                <w:sz w:val="20"/>
              </w:rPr>
              <w:t>220</w:t>
            </w:r>
          </w:p>
        </w:tc>
        <w:tc>
          <w:tcPr>
            <w:tcW w:w="850" w:type="dxa"/>
          </w:tcPr>
          <w:p w14:paraId="78147A7E" w14:textId="77777777" w:rsidR="00CE4907" w:rsidRPr="00023490" w:rsidRDefault="00CE4907" w:rsidP="00B317C7">
            <w:pPr>
              <w:jc w:val="center"/>
              <w:rPr>
                <w:sz w:val="20"/>
              </w:rPr>
            </w:pPr>
          </w:p>
          <w:p w14:paraId="44AC2271" w14:textId="2A1E3D8E" w:rsidR="00CE4907" w:rsidRPr="00023490" w:rsidRDefault="00EF1EA0" w:rsidP="00B317C7">
            <w:pPr>
              <w:jc w:val="center"/>
              <w:rPr>
                <w:sz w:val="20"/>
              </w:rPr>
            </w:pPr>
            <w:r w:rsidRPr="00023490">
              <w:rPr>
                <w:sz w:val="20"/>
              </w:rPr>
              <w:t>220</w:t>
            </w:r>
          </w:p>
          <w:p w14:paraId="1AB22DD5" w14:textId="77777777" w:rsidR="00CE4907" w:rsidRPr="00023490" w:rsidRDefault="00CE4907" w:rsidP="00B317C7">
            <w:pPr>
              <w:jc w:val="center"/>
              <w:rPr>
                <w:sz w:val="20"/>
              </w:rPr>
            </w:pPr>
          </w:p>
          <w:p w14:paraId="4095039E" w14:textId="77777777" w:rsidR="00CE4907" w:rsidRPr="00023490" w:rsidRDefault="00CE4907" w:rsidP="00B317C7">
            <w:pPr>
              <w:jc w:val="center"/>
              <w:rPr>
                <w:sz w:val="20"/>
              </w:rPr>
            </w:pPr>
          </w:p>
          <w:p w14:paraId="2FB8A9ED" w14:textId="652C30A6" w:rsidR="00CE4907" w:rsidRPr="00023490" w:rsidRDefault="00CE4907" w:rsidP="00B317C7">
            <w:pPr>
              <w:jc w:val="center"/>
              <w:rPr>
                <w:sz w:val="20"/>
              </w:rPr>
            </w:pPr>
          </w:p>
        </w:tc>
        <w:tc>
          <w:tcPr>
            <w:tcW w:w="851" w:type="dxa"/>
          </w:tcPr>
          <w:p w14:paraId="5A5BC7A8" w14:textId="77777777" w:rsidR="00CE4907" w:rsidRPr="00023490" w:rsidRDefault="00CE4907" w:rsidP="00B317C7">
            <w:pPr>
              <w:jc w:val="center"/>
              <w:rPr>
                <w:sz w:val="20"/>
              </w:rPr>
            </w:pPr>
          </w:p>
          <w:p w14:paraId="0E075AB7" w14:textId="77777777" w:rsidR="00CE4907" w:rsidRPr="00023490" w:rsidRDefault="00CE4907" w:rsidP="00B317C7">
            <w:pPr>
              <w:jc w:val="center"/>
              <w:rPr>
                <w:sz w:val="20"/>
              </w:rPr>
            </w:pPr>
          </w:p>
          <w:p w14:paraId="4B2FDA6C" w14:textId="77777777" w:rsidR="00CE4907" w:rsidRPr="00023490" w:rsidRDefault="00CE4907" w:rsidP="00B317C7">
            <w:pPr>
              <w:jc w:val="center"/>
              <w:rPr>
                <w:sz w:val="20"/>
              </w:rPr>
            </w:pPr>
          </w:p>
          <w:p w14:paraId="05DB4711" w14:textId="77777777" w:rsidR="00CE4907" w:rsidRPr="00023490" w:rsidRDefault="00CE4907" w:rsidP="00B317C7">
            <w:pPr>
              <w:jc w:val="center"/>
              <w:rPr>
                <w:sz w:val="20"/>
              </w:rPr>
            </w:pPr>
          </w:p>
          <w:p w14:paraId="484204E2" w14:textId="5F7065B2" w:rsidR="00CE4907" w:rsidRPr="00023490" w:rsidRDefault="00EF1EA0" w:rsidP="00B317C7">
            <w:pPr>
              <w:jc w:val="center"/>
              <w:rPr>
                <w:sz w:val="20"/>
              </w:rPr>
            </w:pPr>
            <w:r w:rsidRPr="00023490">
              <w:rPr>
                <w:sz w:val="20"/>
              </w:rPr>
              <w:t>220</w:t>
            </w:r>
          </w:p>
        </w:tc>
      </w:tr>
      <w:tr w:rsidR="00023490" w:rsidRPr="00023490" w14:paraId="2553DFF5" w14:textId="77777777" w:rsidTr="00CE4907">
        <w:tblPrEx>
          <w:tblCellMar>
            <w:left w:w="108" w:type="dxa"/>
            <w:right w:w="108" w:type="dxa"/>
          </w:tblCellMar>
        </w:tblPrEx>
        <w:tc>
          <w:tcPr>
            <w:tcW w:w="1560" w:type="dxa"/>
          </w:tcPr>
          <w:p w14:paraId="53495E0D" w14:textId="77777777" w:rsidR="00CE4907" w:rsidRDefault="00CE4907" w:rsidP="00B317C7">
            <w:pPr>
              <w:jc w:val="center"/>
              <w:rPr>
                <w:color w:val="000000"/>
                <w:sz w:val="21"/>
                <w:szCs w:val="21"/>
              </w:rPr>
            </w:pPr>
            <w:r w:rsidRPr="002E7831">
              <w:rPr>
                <w:color w:val="000000"/>
                <w:sz w:val="21"/>
                <w:szCs w:val="21"/>
              </w:rPr>
              <w:t xml:space="preserve">Broj radova objavljenih u časopisima uvedenim u </w:t>
            </w:r>
          </w:p>
          <w:p w14:paraId="40AA0A3D" w14:textId="77777777" w:rsidR="00CE4907" w:rsidRDefault="00CE4907" w:rsidP="00B317C7">
            <w:pPr>
              <w:jc w:val="center"/>
              <w:rPr>
                <w:color w:val="000000"/>
                <w:sz w:val="21"/>
                <w:szCs w:val="21"/>
              </w:rPr>
            </w:pPr>
            <w:r>
              <w:rPr>
                <w:color w:val="000000"/>
                <w:sz w:val="21"/>
                <w:szCs w:val="21"/>
              </w:rPr>
              <w:t>-</w:t>
            </w:r>
            <w:r w:rsidRPr="002E7831">
              <w:rPr>
                <w:color w:val="000000"/>
                <w:sz w:val="21"/>
                <w:szCs w:val="21"/>
              </w:rPr>
              <w:t xml:space="preserve">bazi Web of Science za STEM područja znanosti, </w:t>
            </w:r>
          </w:p>
          <w:p w14:paraId="5657A71E" w14:textId="77777777" w:rsidR="00CE4907" w:rsidRPr="009D005B" w:rsidRDefault="00CE4907" w:rsidP="00B317C7">
            <w:pPr>
              <w:jc w:val="center"/>
              <w:rPr>
                <w:sz w:val="20"/>
              </w:rPr>
            </w:pPr>
            <w:r>
              <w:rPr>
                <w:color w:val="000000"/>
                <w:sz w:val="21"/>
                <w:szCs w:val="21"/>
              </w:rPr>
              <w:t xml:space="preserve">- </w:t>
            </w:r>
            <w:r w:rsidRPr="002E7831">
              <w:rPr>
                <w:color w:val="000000"/>
                <w:sz w:val="21"/>
                <w:szCs w:val="21"/>
              </w:rPr>
              <w:t xml:space="preserve">broj radova objavljenih u časopisima uvedenim u bazu Web of </w:t>
            </w:r>
            <w:r w:rsidRPr="002E7831">
              <w:rPr>
                <w:color w:val="000000"/>
                <w:sz w:val="21"/>
                <w:szCs w:val="21"/>
              </w:rPr>
              <w:lastRenderedPageBreak/>
              <w:t>Science i bazu SCOPUS za društveno, humanističko i interdisciplinarno područje znanosti i umjetnosti (objavljenih tijekom jedne godine)</w:t>
            </w:r>
          </w:p>
        </w:tc>
        <w:tc>
          <w:tcPr>
            <w:tcW w:w="1701" w:type="dxa"/>
          </w:tcPr>
          <w:p w14:paraId="7BB30562" w14:textId="77777777" w:rsidR="00CE4907" w:rsidRPr="00D60643" w:rsidRDefault="00CE4907" w:rsidP="00B317C7">
            <w:pPr>
              <w:jc w:val="center"/>
              <w:rPr>
                <w:sz w:val="20"/>
              </w:rPr>
            </w:pPr>
            <w:r>
              <w:rPr>
                <w:sz w:val="20"/>
              </w:rPr>
              <w:lastRenderedPageBreak/>
              <w:t>Znanstvena produktivnost</w:t>
            </w:r>
          </w:p>
        </w:tc>
        <w:tc>
          <w:tcPr>
            <w:tcW w:w="1701" w:type="dxa"/>
          </w:tcPr>
          <w:p w14:paraId="1DE2787D" w14:textId="77777777" w:rsidR="00CE4907" w:rsidRPr="00D60643" w:rsidRDefault="00CE4907" w:rsidP="00B317C7">
            <w:pPr>
              <w:jc w:val="center"/>
              <w:rPr>
                <w:sz w:val="20"/>
              </w:rPr>
            </w:pPr>
            <w:r>
              <w:rPr>
                <w:sz w:val="20"/>
              </w:rPr>
              <w:t>Broj radova</w:t>
            </w:r>
          </w:p>
        </w:tc>
        <w:tc>
          <w:tcPr>
            <w:tcW w:w="1134" w:type="dxa"/>
          </w:tcPr>
          <w:p w14:paraId="14351EDE" w14:textId="77777777" w:rsidR="00CE4907" w:rsidRPr="00023490" w:rsidRDefault="00CE4907" w:rsidP="00B317C7">
            <w:pPr>
              <w:jc w:val="center"/>
              <w:rPr>
                <w:sz w:val="20"/>
              </w:rPr>
            </w:pPr>
          </w:p>
          <w:p w14:paraId="54EDDAC0" w14:textId="4887D9E9" w:rsidR="00CE4907" w:rsidRPr="00023490" w:rsidRDefault="000A021E" w:rsidP="00B317C7">
            <w:pPr>
              <w:jc w:val="center"/>
              <w:rPr>
                <w:sz w:val="20"/>
              </w:rPr>
            </w:pPr>
            <w:r w:rsidRPr="00023490">
              <w:rPr>
                <w:sz w:val="20"/>
              </w:rPr>
              <w:t>50</w:t>
            </w:r>
          </w:p>
          <w:p w14:paraId="43EDE91E" w14:textId="6E0A6A62" w:rsidR="00CE4907" w:rsidRPr="00023490" w:rsidRDefault="000A021E" w:rsidP="00B317C7">
            <w:pPr>
              <w:jc w:val="center"/>
              <w:rPr>
                <w:sz w:val="20"/>
              </w:rPr>
            </w:pPr>
            <w:r w:rsidRPr="00023490">
              <w:rPr>
                <w:sz w:val="20"/>
              </w:rPr>
              <w:t>65</w:t>
            </w:r>
          </w:p>
        </w:tc>
        <w:tc>
          <w:tcPr>
            <w:tcW w:w="1134" w:type="dxa"/>
          </w:tcPr>
          <w:p w14:paraId="1914F6EC" w14:textId="77777777" w:rsidR="00CE4907" w:rsidRPr="00023490" w:rsidRDefault="00CE4907" w:rsidP="00B317C7">
            <w:pPr>
              <w:jc w:val="center"/>
              <w:rPr>
                <w:sz w:val="20"/>
              </w:rPr>
            </w:pPr>
            <w:r w:rsidRPr="00023490">
              <w:rPr>
                <w:sz w:val="20"/>
              </w:rPr>
              <w:t>Ured za istraživanje i projekte Sveučilišta i MZO</w:t>
            </w:r>
          </w:p>
        </w:tc>
        <w:tc>
          <w:tcPr>
            <w:tcW w:w="851" w:type="dxa"/>
          </w:tcPr>
          <w:p w14:paraId="5451791A" w14:textId="77777777" w:rsidR="00CE4907" w:rsidRPr="00023490" w:rsidRDefault="00CE4907" w:rsidP="00B317C7">
            <w:pPr>
              <w:jc w:val="center"/>
              <w:rPr>
                <w:sz w:val="20"/>
              </w:rPr>
            </w:pPr>
          </w:p>
          <w:p w14:paraId="549FAB38" w14:textId="38F20962" w:rsidR="00CE4907" w:rsidRPr="00023490" w:rsidRDefault="000A021E" w:rsidP="00B317C7">
            <w:pPr>
              <w:jc w:val="center"/>
              <w:rPr>
                <w:sz w:val="20"/>
              </w:rPr>
            </w:pPr>
            <w:r w:rsidRPr="00023490">
              <w:rPr>
                <w:sz w:val="20"/>
              </w:rPr>
              <w:t>55</w:t>
            </w:r>
          </w:p>
          <w:p w14:paraId="0C7855D8" w14:textId="77777777" w:rsidR="00CE4907" w:rsidRPr="00023490" w:rsidRDefault="00CE4907" w:rsidP="00B317C7">
            <w:pPr>
              <w:jc w:val="center"/>
              <w:rPr>
                <w:sz w:val="20"/>
              </w:rPr>
            </w:pPr>
            <w:r w:rsidRPr="00023490">
              <w:rPr>
                <w:sz w:val="20"/>
              </w:rPr>
              <w:t>70</w:t>
            </w:r>
          </w:p>
        </w:tc>
        <w:tc>
          <w:tcPr>
            <w:tcW w:w="850" w:type="dxa"/>
          </w:tcPr>
          <w:p w14:paraId="7F81F26B" w14:textId="77777777" w:rsidR="00CE4907" w:rsidRPr="00023490" w:rsidRDefault="00CE4907" w:rsidP="00B317C7">
            <w:pPr>
              <w:jc w:val="center"/>
              <w:rPr>
                <w:sz w:val="20"/>
              </w:rPr>
            </w:pPr>
          </w:p>
          <w:p w14:paraId="373DE07E" w14:textId="77777777" w:rsidR="00CE4907" w:rsidRPr="00023490" w:rsidRDefault="00CE4907" w:rsidP="00B317C7">
            <w:pPr>
              <w:jc w:val="center"/>
              <w:rPr>
                <w:sz w:val="20"/>
              </w:rPr>
            </w:pPr>
          </w:p>
          <w:p w14:paraId="5BDA11B8" w14:textId="77777777" w:rsidR="00CE4907" w:rsidRPr="00023490" w:rsidRDefault="00CE4907" w:rsidP="00B317C7">
            <w:pPr>
              <w:jc w:val="center"/>
              <w:rPr>
                <w:sz w:val="20"/>
              </w:rPr>
            </w:pPr>
          </w:p>
          <w:p w14:paraId="57E6B8C7" w14:textId="77777777" w:rsidR="00CE4907" w:rsidRPr="00023490" w:rsidRDefault="00CE4907" w:rsidP="00B317C7">
            <w:pPr>
              <w:jc w:val="center"/>
              <w:rPr>
                <w:sz w:val="20"/>
              </w:rPr>
            </w:pPr>
          </w:p>
          <w:p w14:paraId="494B8A93" w14:textId="77777777" w:rsidR="00CE4907" w:rsidRPr="00023490" w:rsidRDefault="00CE4907" w:rsidP="00B317C7">
            <w:pPr>
              <w:jc w:val="center"/>
              <w:rPr>
                <w:sz w:val="20"/>
              </w:rPr>
            </w:pPr>
          </w:p>
          <w:p w14:paraId="721012E6" w14:textId="77777777" w:rsidR="00CE4907" w:rsidRPr="00023490" w:rsidRDefault="00CE4907" w:rsidP="00B317C7">
            <w:pPr>
              <w:jc w:val="center"/>
              <w:rPr>
                <w:sz w:val="20"/>
              </w:rPr>
            </w:pPr>
          </w:p>
          <w:p w14:paraId="6DB1F82A" w14:textId="77777777" w:rsidR="00CE4907" w:rsidRPr="00023490" w:rsidRDefault="00CE4907" w:rsidP="00B317C7">
            <w:pPr>
              <w:jc w:val="center"/>
              <w:rPr>
                <w:sz w:val="20"/>
              </w:rPr>
            </w:pPr>
          </w:p>
          <w:p w14:paraId="5F8A51C7" w14:textId="77777777" w:rsidR="00CE4907" w:rsidRPr="00023490" w:rsidRDefault="00CE4907" w:rsidP="00B317C7">
            <w:pPr>
              <w:rPr>
                <w:sz w:val="20"/>
              </w:rPr>
            </w:pPr>
            <w:r w:rsidRPr="00023490">
              <w:rPr>
                <w:sz w:val="20"/>
              </w:rPr>
              <w:t xml:space="preserve">     </w:t>
            </w:r>
          </w:p>
          <w:p w14:paraId="58701622" w14:textId="7BA15D6E" w:rsidR="00CE4907" w:rsidRPr="00023490" w:rsidRDefault="00CE4907" w:rsidP="00B317C7">
            <w:pPr>
              <w:rPr>
                <w:sz w:val="20"/>
              </w:rPr>
            </w:pPr>
            <w:r w:rsidRPr="00023490">
              <w:rPr>
                <w:sz w:val="20"/>
              </w:rPr>
              <w:t xml:space="preserve">         </w:t>
            </w:r>
            <w:r w:rsidR="000A021E" w:rsidRPr="00023490">
              <w:rPr>
                <w:sz w:val="20"/>
              </w:rPr>
              <w:t>60</w:t>
            </w:r>
          </w:p>
          <w:p w14:paraId="5F0E0432" w14:textId="77777777" w:rsidR="00CE4907" w:rsidRPr="00023490" w:rsidRDefault="00CE4907" w:rsidP="00B317C7">
            <w:pPr>
              <w:rPr>
                <w:sz w:val="20"/>
              </w:rPr>
            </w:pPr>
            <w:r w:rsidRPr="00023490">
              <w:rPr>
                <w:sz w:val="20"/>
              </w:rPr>
              <w:t xml:space="preserve">         75</w:t>
            </w:r>
          </w:p>
        </w:tc>
        <w:tc>
          <w:tcPr>
            <w:tcW w:w="851" w:type="dxa"/>
          </w:tcPr>
          <w:p w14:paraId="37C3D6F2" w14:textId="77777777" w:rsidR="00CE4907" w:rsidRPr="00023490" w:rsidRDefault="00CE4907" w:rsidP="00B317C7">
            <w:pPr>
              <w:jc w:val="center"/>
              <w:rPr>
                <w:sz w:val="20"/>
              </w:rPr>
            </w:pPr>
          </w:p>
          <w:p w14:paraId="6F19C127" w14:textId="77777777" w:rsidR="00CE4907" w:rsidRPr="00023490" w:rsidRDefault="00CE4907" w:rsidP="00B317C7">
            <w:pPr>
              <w:jc w:val="center"/>
              <w:rPr>
                <w:sz w:val="20"/>
              </w:rPr>
            </w:pPr>
          </w:p>
          <w:p w14:paraId="4A13DAB2" w14:textId="77777777" w:rsidR="00CE4907" w:rsidRPr="00023490" w:rsidRDefault="00CE4907" w:rsidP="00B317C7">
            <w:pPr>
              <w:jc w:val="center"/>
              <w:rPr>
                <w:sz w:val="20"/>
              </w:rPr>
            </w:pPr>
          </w:p>
          <w:p w14:paraId="76B9BD4C" w14:textId="77777777" w:rsidR="00CE4907" w:rsidRPr="00023490" w:rsidRDefault="00CE4907" w:rsidP="00B317C7">
            <w:pPr>
              <w:jc w:val="center"/>
              <w:rPr>
                <w:sz w:val="20"/>
              </w:rPr>
            </w:pPr>
          </w:p>
          <w:p w14:paraId="4E9FF642" w14:textId="77777777" w:rsidR="00CE4907" w:rsidRPr="00023490" w:rsidRDefault="00CE4907" w:rsidP="00B317C7">
            <w:pPr>
              <w:jc w:val="center"/>
              <w:rPr>
                <w:sz w:val="20"/>
              </w:rPr>
            </w:pPr>
          </w:p>
          <w:p w14:paraId="69B7204F" w14:textId="77777777" w:rsidR="00CE4907" w:rsidRPr="00023490" w:rsidRDefault="00CE4907" w:rsidP="00B317C7">
            <w:pPr>
              <w:jc w:val="center"/>
              <w:rPr>
                <w:sz w:val="20"/>
              </w:rPr>
            </w:pPr>
          </w:p>
          <w:p w14:paraId="315F6AD7" w14:textId="77777777" w:rsidR="00CE4907" w:rsidRPr="00023490" w:rsidRDefault="00CE4907" w:rsidP="00B317C7">
            <w:pPr>
              <w:jc w:val="center"/>
              <w:rPr>
                <w:sz w:val="20"/>
              </w:rPr>
            </w:pPr>
          </w:p>
          <w:p w14:paraId="3492826A" w14:textId="77777777" w:rsidR="00CE4907" w:rsidRPr="00023490" w:rsidRDefault="00CE4907" w:rsidP="00B317C7">
            <w:pPr>
              <w:jc w:val="center"/>
              <w:rPr>
                <w:sz w:val="20"/>
              </w:rPr>
            </w:pPr>
          </w:p>
          <w:p w14:paraId="73A1DAD8" w14:textId="210B8FD8" w:rsidR="00CE4907" w:rsidRPr="00023490" w:rsidRDefault="000A021E" w:rsidP="00B317C7">
            <w:pPr>
              <w:jc w:val="center"/>
              <w:rPr>
                <w:sz w:val="20"/>
              </w:rPr>
            </w:pPr>
            <w:r w:rsidRPr="00023490">
              <w:rPr>
                <w:sz w:val="20"/>
              </w:rPr>
              <w:t>65</w:t>
            </w:r>
          </w:p>
          <w:p w14:paraId="23559578" w14:textId="77777777" w:rsidR="00CE4907" w:rsidRPr="00023490" w:rsidRDefault="00CE4907" w:rsidP="00B317C7">
            <w:pPr>
              <w:jc w:val="center"/>
              <w:rPr>
                <w:sz w:val="20"/>
              </w:rPr>
            </w:pPr>
            <w:r w:rsidRPr="00023490">
              <w:rPr>
                <w:sz w:val="20"/>
              </w:rPr>
              <w:t>80</w:t>
            </w:r>
          </w:p>
        </w:tc>
      </w:tr>
      <w:tr w:rsidR="00CE4907" w:rsidRPr="00D60643" w14:paraId="76BD4559" w14:textId="77777777" w:rsidTr="00CE4907">
        <w:tblPrEx>
          <w:tblCellMar>
            <w:left w:w="108" w:type="dxa"/>
            <w:right w:w="108" w:type="dxa"/>
          </w:tblCellMar>
        </w:tblPrEx>
        <w:tc>
          <w:tcPr>
            <w:tcW w:w="1560" w:type="dxa"/>
          </w:tcPr>
          <w:p w14:paraId="31F73D2D" w14:textId="77777777" w:rsidR="00CE4907" w:rsidRPr="009D005B" w:rsidRDefault="00CE4907" w:rsidP="00B317C7">
            <w:pPr>
              <w:jc w:val="center"/>
              <w:rPr>
                <w:sz w:val="20"/>
              </w:rPr>
            </w:pPr>
            <w:r w:rsidRPr="002E7831">
              <w:rPr>
                <w:color w:val="000000"/>
                <w:sz w:val="14"/>
                <w:szCs w:val="14"/>
              </w:rPr>
              <w:lastRenderedPageBreak/>
              <w:t> </w:t>
            </w:r>
            <w:r w:rsidRPr="002E7831">
              <w:rPr>
                <w:color w:val="000000"/>
                <w:sz w:val="21"/>
                <w:szCs w:val="21"/>
              </w:rPr>
              <w:t>Omjer broja završenih studenata u akademskoj godini i broja studenata upisanih u prvu godinu te akademske godine</w:t>
            </w:r>
          </w:p>
        </w:tc>
        <w:tc>
          <w:tcPr>
            <w:tcW w:w="1701" w:type="dxa"/>
          </w:tcPr>
          <w:p w14:paraId="74F2B56C" w14:textId="77777777" w:rsidR="00CE4907" w:rsidRPr="00D60643" w:rsidRDefault="00CE4907" w:rsidP="00B317C7">
            <w:pPr>
              <w:jc w:val="center"/>
              <w:rPr>
                <w:sz w:val="20"/>
              </w:rPr>
            </w:pPr>
            <w:r>
              <w:rPr>
                <w:sz w:val="20"/>
              </w:rPr>
              <w:t>Završnost studija</w:t>
            </w:r>
          </w:p>
        </w:tc>
        <w:tc>
          <w:tcPr>
            <w:tcW w:w="1701" w:type="dxa"/>
          </w:tcPr>
          <w:p w14:paraId="1E26D46A" w14:textId="77777777" w:rsidR="00CE4907" w:rsidRPr="00D60643" w:rsidRDefault="00CE4907" w:rsidP="00B317C7">
            <w:pPr>
              <w:jc w:val="center"/>
              <w:rPr>
                <w:sz w:val="20"/>
              </w:rPr>
            </w:pPr>
            <w:r>
              <w:rPr>
                <w:sz w:val="20"/>
              </w:rPr>
              <w:t>Omjer</w:t>
            </w:r>
          </w:p>
        </w:tc>
        <w:tc>
          <w:tcPr>
            <w:tcW w:w="1134" w:type="dxa"/>
          </w:tcPr>
          <w:p w14:paraId="52AFBACD" w14:textId="5C2FE3D6" w:rsidR="00CE4907" w:rsidRPr="00023490" w:rsidRDefault="00146E4F" w:rsidP="00B317C7">
            <w:pPr>
              <w:jc w:val="center"/>
              <w:rPr>
                <w:sz w:val="20"/>
              </w:rPr>
            </w:pPr>
            <w:r w:rsidRPr="00023490">
              <w:rPr>
                <w:sz w:val="20"/>
              </w:rPr>
              <w:t>0,65</w:t>
            </w:r>
          </w:p>
        </w:tc>
        <w:tc>
          <w:tcPr>
            <w:tcW w:w="1134" w:type="dxa"/>
          </w:tcPr>
          <w:p w14:paraId="3A9E3193" w14:textId="77777777" w:rsidR="00CE4907" w:rsidRPr="00023490" w:rsidRDefault="00CE4907" w:rsidP="00B317C7">
            <w:pPr>
              <w:jc w:val="center"/>
              <w:rPr>
                <w:sz w:val="20"/>
              </w:rPr>
            </w:pPr>
            <w:r w:rsidRPr="00023490">
              <w:rPr>
                <w:sz w:val="20"/>
              </w:rPr>
              <w:t>Ured za studente i obrazovne programe Sveučilišta i MZO</w:t>
            </w:r>
          </w:p>
        </w:tc>
        <w:tc>
          <w:tcPr>
            <w:tcW w:w="851" w:type="dxa"/>
          </w:tcPr>
          <w:p w14:paraId="61E0ABD8" w14:textId="2D5F5231" w:rsidR="00CE4907" w:rsidRPr="00023490" w:rsidRDefault="00CE4907" w:rsidP="00B317C7">
            <w:pPr>
              <w:rPr>
                <w:sz w:val="20"/>
              </w:rPr>
            </w:pPr>
            <w:r w:rsidRPr="00023490">
              <w:rPr>
                <w:sz w:val="20"/>
              </w:rPr>
              <w:t xml:space="preserve">  </w:t>
            </w:r>
            <w:r w:rsidR="00146E4F" w:rsidRPr="00023490">
              <w:rPr>
                <w:sz w:val="20"/>
              </w:rPr>
              <w:t>0,65</w:t>
            </w:r>
            <w:r w:rsidRPr="00023490">
              <w:rPr>
                <w:sz w:val="20"/>
              </w:rPr>
              <w:t xml:space="preserve">     </w:t>
            </w:r>
          </w:p>
        </w:tc>
        <w:tc>
          <w:tcPr>
            <w:tcW w:w="850" w:type="dxa"/>
          </w:tcPr>
          <w:p w14:paraId="032D5656" w14:textId="77777777" w:rsidR="00CE4907" w:rsidRPr="00023490" w:rsidRDefault="00CE4907" w:rsidP="00B317C7">
            <w:pPr>
              <w:jc w:val="center"/>
              <w:rPr>
                <w:sz w:val="20"/>
              </w:rPr>
            </w:pPr>
          </w:p>
          <w:p w14:paraId="7D55E50D" w14:textId="3B78BCCA" w:rsidR="00CE4907" w:rsidRPr="00023490" w:rsidRDefault="00146E4F" w:rsidP="00B317C7">
            <w:pPr>
              <w:jc w:val="center"/>
              <w:rPr>
                <w:sz w:val="20"/>
              </w:rPr>
            </w:pPr>
            <w:r w:rsidRPr="00023490">
              <w:rPr>
                <w:sz w:val="20"/>
              </w:rPr>
              <w:t>0,65</w:t>
            </w:r>
          </w:p>
          <w:p w14:paraId="63410C53" w14:textId="77777777" w:rsidR="00CE4907" w:rsidRPr="00023490" w:rsidRDefault="00CE4907" w:rsidP="00B317C7">
            <w:pPr>
              <w:jc w:val="center"/>
              <w:rPr>
                <w:sz w:val="20"/>
              </w:rPr>
            </w:pPr>
          </w:p>
          <w:p w14:paraId="5182AC96" w14:textId="77777777" w:rsidR="00CE4907" w:rsidRPr="00023490" w:rsidRDefault="00CE4907" w:rsidP="00B317C7">
            <w:pPr>
              <w:jc w:val="center"/>
              <w:rPr>
                <w:sz w:val="20"/>
              </w:rPr>
            </w:pPr>
          </w:p>
          <w:p w14:paraId="1D23C791" w14:textId="77777777" w:rsidR="00CE4907" w:rsidRPr="00023490" w:rsidRDefault="00CE4907" w:rsidP="00B317C7">
            <w:pPr>
              <w:jc w:val="center"/>
              <w:rPr>
                <w:sz w:val="20"/>
              </w:rPr>
            </w:pPr>
          </w:p>
          <w:p w14:paraId="00ABCDB0" w14:textId="77777777" w:rsidR="00CE4907" w:rsidRPr="00023490" w:rsidRDefault="00CE4907" w:rsidP="00B317C7">
            <w:pPr>
              <w:jc w:val="center"/>
              <w:rPr>
                <w:sz w:val="20"/>
              </w:rPr>
            </w:pPr>
          </w:p>
          <w:p w14:paraId="59FE7B67" w14:textId="048A7346" w:rsidR="00CE4907" w:rsidRPr="00023490" w:rsidRDefault="00CE4907" w:rsidP="00B317C7">
            <w:pPr>
              <w:rPr>
                <w:sz w:val="20"/>
              </w:rPr>
            </w:pPr>
            <w:r w:rsidRPr="00023490">
              <w:rPr>
                <w:sz w:val="20"/>
              </w:rPr>
              <w:t xml:space="preserve">       </w:t>
            </w:r>
          </w:p>
        </w:tc>
        <w:tc>
          <w:tcPr>
            <w:tcW w:w="851" w:type="dxa"/>
          </w:tcPr>
          <w:p w14:paraId="12D10D8A" w14:textId="77777777" w:rsidR="00CE4907" w:rsidRPr="00023490" w:rsidRDefault="00CE4907" w:rsidP="00B317C7">
            <w:pPr>
              <w:jc w:val="center"/>
              <w:rPr>
                <w:sz w:val="20"/>
              </w:rPr>
            </w:pPr>
          </w:p>
          <w:p w14:paraId="79013461" w14:textId="77777777" w:rsidR="00CE4907" w:rsidRPr="00023490" w:rsidRDefault="00CE4907" w:rsidP="00B317C7">
            <w:pPr>
              <w:jc w:val="center"/>
              <w:rPr>
                <w:sz w:val="20"/>
              </w:rPr>
            </w:pPr>
          </w:p>
          <w:p w14:paraId="3E4377DB" w14:textId="242AE4C5" w:rsidR="00CE4907" w:rsidRPr="00023490" w:rsidRDefault="00146E4F" w:rsidP="00B317C7">
            <w:pPr>
              <w:jc w:val="center"/>
              <w:rPr>
                <w:sz w:val="20"/>
              </w:rPr>
            </w:pPr>
            <w:r w:rsidRPr="00023490">
              <w:rPr>
                <w:sz w:val="20"/>
              </w:rPr>
              <w:t>0,65</w:t>
            </w:r>
          </w:p>
          <w:p w14:paraId="3D59E7E6" w14:textId="77777777" w:rsidR="00CE4907" w:rsidRPr="00023490" w:rsidRDefault="00CE4907" w:rsidP="00B317C7">
            <w:pPr>
              <w:jc w:val="center"/>
              <w:rPr>
                <w:sz w:val="20"/>
              </w:rPr>
            </w:pPr>
          </w:p>
          <w:p w14:paraId="3D222624" w14:textId="77777777" w:rsidR="00CE4907" w:rsidRPr="00023490" w:rsidRDefault="00CE4907" w:rsidP="00B317C7">
            <w:pPr>
              <w:jc w:val="center"/>
              <w:rPr>
                <w:sz w:val="20"/>
              </w:rPr>
            </w:pPr>
          </w:p>
          <w:p w14:paraId="621E06C5" w14:textId="77777777" w:rsidR="00CE4907" w:rsidRPr="00023490" w:rsidRDefault="00CE4907" w:rsidP="00B317C7">
            <w:pPr>
              <w:jc w:val="center"/>
              <w:rPr>
                <w:sz w:val="20"/>
              </w:rPr>
            </w:pPr>
          </w:p>
          <w:p w14:paraId="34F6AFA6" w14:textId="4603B7B4" w:rsidR="00CE4907" w:rsidRPr="00023490" w:rsidRDefault="00CE4907" w:rsidP="00B317C7">
            <w:pPr>
              <w:jc w:val="center"/>
              <w:rPr>
                <w:sz w:val="20"/>
              </w:rPr>
            </w:pPr>
          </w:p>
        </w:tc>
      </w:tr>
    </w:tbl>
    <w:p w14:paraId="24E48831" w14:textId="7CF74E54" w:rsidR="00CE4907" w:rsidRDefault="00CE4907" w:rsidP="00C51C46">
      <w:pPr>
        <w:jc w:val="both"/>
      </w:pPr>
    </w:p>
    <w:p w14:paraId="3684D8F0" w14:textId="218342BC" w:rsidR="00CF4DD2" w:rsidRDefault="00CF4DD2" w:rsidP="00C51C46">
      <w:pPr>
        <w:jc w:val="both"/>
      </w:pPr>
    </w:p>
    <w:p w14:paraId="43A3EE14" w14:textId="02F14F8F" w:rsidR="00CF4DD2" w:rsidRDefault="00CF4DD2" w:rsidP="00C51C46">
      <w:pPr>
        <w:jc w:val="both"/>
      </w:pPr>
    </w:p>
    <w:p w14:paraId="7E85CFB3" w14:textId="77777777" w:rsidR="00CF4DD2" w:rsidRDefault="00CF4DD2" w:rsidP="00C51C46">
      <w:pPr>
        <w:jc w:val="both"/>
      </w:pPr>
    </w:p>
    <w:p w14:paraId="32853B57" w14:textId="27E0837F" w:rsidR="00CE4907" w:rsidRPr="009D005B" w:rsidRDefault="00CE4907" w:rsidP="00C51C46">
      <w:pPr>
        <w:jc w:val="both"/>
      </w:pPr>
    </w:p>
    <w:p w14:paraId="72CA415E" w14:textId="77777777" w:rsidR="00C51C46" w:rsidRPr="009D005B" w:rsidRDefault="00C51C46" w:rsidP="00C51C46">
      <w:pPr>
        <w:jc w:val="both"/>
      </w:pPr>
    </w:p>
    <w:p w14:paraId="76D67E44" w14:textId="1C1F8E86" w:rsidR="00FD41A7" w:rsidRPr="009D005B" w:rsidRDefault="00FD41A7" w:rsidP="00C51C46">
      <w:pPr>
        <w:jc w:val="both"/>
        <w:rPr>
          <w:i/>
        </w:rPr>
      </w:pPr>
    </w:p>
    <w:p w14:paraId="6878929D" w14:textId="43D920F5"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A67909</w:t>
      </w:r>
      <w:r w:rsidR="00797D12" w:rsidRPr="00113DC7">
        <w:rPr>
          <w:rFonts w:eastAsiaTheme="minorHAnsi"/>
          <w:b/>
          <w:lang w:eastAsia="en-US"/>
        </w:rPr>
        <w:t>3</w:t>
      </w:r>
      <w:r w:rsidRPr="00113DC7">
        <w:rPr>
          <w:rFonts w:eastAsiaTheme="minorHAnsi"/>
          <w:b/>
          <w:lang w:eastAsia="en-US"/>
        </w:rPr>
        <w:t xml:space="preserve"> Redovna djelatnost Sveučilišta u </w:t>
      </w:r>
      <w:r w:rsidR="00E96FE6" w:rsidRPr="00113DC7">
        <w:rPr>
          <w:rFonts w:eastAsiaTheme="minorHAnsi"/>
          <w:b/>
          <w:lang w:eastAsia="en-US"/>
        </w:rPr>
        <w:t>Dubrovniku</w:t>
      </w:r>
      <w:r w:rsidRPr="00113DC7">
        <w:rPr>
          <w:rFonts w:eastAsiaTheme="minorHAnsi"/>
          <w:b/>
          <w:lang w:eastAsia="en-US"/>
        </w:rPr>
        <w:t>(iz evidencijskih prihoda)</w:t>
      </w:r>
    </w:p>
    <w:p w14:paraId="59196284" w14:textId="471C43D7" w:rsidR="00C51C46" w:rsidRPr="003B64C1" w:rsidRDefault="00C51C46" w:rsidP="00C51C46">
      <w:pPr>
        <w:jc w:val="both"/>
      </w:pPr>
      <w:r w:rsidRPr="003B64C1">
        <w:t>Zakonske i druge pravne osnove</w:t>
      </w:r>
    </w:p>
    <w:p w14:paraId="3DE547A2" w14:textId="77777777" w:rsidR="00C51C46" w:rsidRDefault="00C51C46" w:rsidP="00C51C46">
      <w:pPr>
        <w:jc w:val="both"/>
        <w:rPr>
          <w:i/>
        </w:rPr>
      </w:pPr>
    </w:p>
    <w:p w14:paraId="1FF9D7FD" w14:textId="55272A5F"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znanstvenoj</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djelatnosti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obrazovanju</w:t>
      </w:r>
      <w:proofErr w:type="spellEnd"/>
      <w:r w:rsidRPr="000F0FD3">
        <w:rPr>
          <w:rFonts w:ascii="Times New Roman" w:hAnsi="Times New Roman"/>
          <w:sz w:val="24"/>
          <w:szCs w:val="24"/>
        </w:rPr>
        <w:t xml:space="preserve"> </w:t>
      </w:r>
    </w:p>
    <w:p w14:paraId="4EDFB8FC" w14:textId="41D325FE"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Kolektivni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ugovor</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w:t>
      </w:r>
      <w:r w:rsidR="000F0FD3">
        <w:rPr>
          <w:rFonts w:ascii="Times New Roman" w:hAnsi="Times New Roman"/>
          <w:sz w:val="24"/>
          <w:szCs w:val="24"/>
        </w:rPr>
        <w:t>je</w:t>
      </w:r>
      <w:proofErr w:type="spellEnd"/>
      <w:r w:rsidR="000F0FD3">
        <w:rPr>
          <w:rFonts w:ascii="Times New Roman" w:hAnsi="Times New Roman"/>
          <w:sz w:val="24"/>
          <w:szCs w:val="24"/>
        </w:rPr>
        <w:t xml:space="preserve"> </w:t>
      </w:r>
    </w:p>
    <w:p w14:paraId="77C87E99" w14:textId="5A69D612"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studentskom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zboru</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dru</w:t>
      </w:r>
      <w:r w:rsidR="000F0FD3">
        <w:rPr>
          <w:rFonts w:ascii="Times New Roman" w:hAnsi="Times New Roman"/>
          <w:sz w:val="24"/>
          <w:szCs w:val="24"/>
        </w:rPr>
        <w:t>gim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studentskim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organizacijama</w:t>
      </w:r>
      <w:proofErr w:type="spellEnd"/>
      <w:r w:rsidR="000F0FD3">
        <w:rPr>
          <w:rFonts w:ascii="Times New Roman" w:hAnsi="Times New Roman"/>
          <w:sz w:val="24"/>
          <w:szCs w:val="24"/>
        </w:rPr>
        <w:t xml:space="preserve"> </w:t>
      </w:r>
    </w:p>
    <w:p w14:paraId="61ADB8BA" w14:textId="7EEE4DC3"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tehnologije</w:t>
      </w:r>
      <w:proofErr w:type="spellEnd"/>
      <w:r w:rsidRPr="000F0FD3">
        <w:rPr>
          <w:rFonts w:ascii="Times New Roman" w:hAnsi="Times New Roman"/>
          <w:sz w:val="24"/>
          <w:szCs w:val="24"/>
        </w:rPr>
        <w:t xml:space="preserve">, </w:t>
      </w:r>
    </w:p>
    <w:p w14:paraId="6094AF3B" w14:textId="3D0258A9"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proofErr w:type="spellStart"/>
      <w:r w:rsidR="00E96FE6">
        <w:rPr>
          <w:rFonts w:ascii="Times New Roman" w:hAnsi="Times New Roman"/>
          <w:sz w:val="24"/>
          <w:szCs w:val="24"/>
        </w:rPr>
        <w:t>Sveučilišta</w:t>
      </w:r>
      <w:proofErr w:type="spellEnd"/>
      <w:r w:rsidR="00E96FE6">
        <w:rPr>
          <w:rFonts w:ascii="Times New Roman" w:hAnsi="Times New Roman"/>
          <w:sz w:val="24"/>
          <w:szCs w:val="24"/>
        </w:rPr>
        <w:t xml:space="preserve"> u </w:t>
      </w:r>
      <w:proofErr w:type="spellStart"/>
      <w:r w:rsidR="00E96FE6">
        <w:rPr>
          <w:rFonts w:ascii="Times New Roman" w:hAnsi="Times New Roman"/>
          <w:sz w:val="24"/>
          <w:szCs w:val="24"/>
        </w:rPr>
        <w:t>Dubrovniku</w:t>
      </w:r>
      <w:proofErr w:type="spellEnd"/>
      <w:r w:rsidRPr="00BF483D">
        <w:rPr>
          <w:rFonts w:ascii="Times New Roman" w:hAnsi="Times New Roman"/>
          <w:sz w:val="24"/>
          <w:szCs w:val="24"/>
        </w:rPr>
        <w:t xml:space="preserve"> 2016.-202</w:t>
      </w:r>
      <w:r w:rsidR="007A0582">
        <w:rPr>
          <w:rFonts w:ascii="Times New Roman" w:hAnsi="Times New Roman"/>
          <w:sz w:val="24"/>
          <w:szCs w:val="24"/>
        </w:rPr>
        <w:t>5</w:t>
      </w:r>
      <w:r w:rsidRPr="00BF483D">
        <w:rPr>
          <w:rFonts w:ascii="Times New Roman" w:hAnsi="Times New Roman"/>
          <w:sz w:val="24"/>
          <w:szCs w:val="24"/>
        </w:rPr>
        <w:t xml:space="preserve">., </w:t>
      </w:r>
    </w:p>
    <w:p w14:paraId="43134758" w14:textId="6E234CF0"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Istraživačka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Sveučilišta</w:t>
      </w:r>
      <w:proofErr w:type="spellEnd"/>
      <w:r w:rsidRPr="000F0FD3">
        <w:rPr>
          <w:rFonts w:ascii="Times New Roman" w:hAnsi="Times New Roman"/>
          <w:sz w:val="24"/>
          <w:szCs w:val="24"/>
        </w:rPr>
        <w:t xml:space="preserve"> </w:t>
      </w:r>
      <w:r w:rsidR="00E96FE6">
        <w:rPr>
          <w:rFonts w:ascii="Times New Roman" w:hAnsi="Times New Roman"/>
          <w:sz w:val="24"/>
          <w:szCs w:val="24"/>
        </w:rPr>
        <w:t xml:space="preserve">u </w:t>
      </w:r>
      <w:proofErr w:type="spellStart"/>
      <w:r w:rsidR="00E96FE6">
        <w:rPr>
          <w:rFonts w:ascii="Times New Roman" w:hAnsi="Times New Roman"/>
          <w:sz w:val="24"/>
          <w:szCs w:val="24"/>
        </w:rPr>
        <w:t>Dubrovniku</w:t>
      </w:r>
      <w:proofErr w:type="spellEnd"/>
      <w:r w:rsidRPr="000F0FD3">
        <w:rPr>
          <w:rFonts w:ascii="Times New Roman" w:hAnsi="Times New Roman"/>
          <w:sz w:val="24"/>
          <w:szCs w:val="24"/>
        </w:rPr>
        <w:t xml:space="preserve"> 2016.-202</w:t>
      </w:r>
      <w:r w:rsidR="007A0582">
        <w:rPr>
          <w:rFonts w:ascii="Times New Roman" w:hAnsi="Times New Roman"/>
          <w:sz w:val="24"/>
          <w:szCs w:val="24"/>
        </w:rPr>
        <w:t>5</w:t>
      </w:r>
      <w:r w:rsidRPr="000F0FD3">
        <w:rPr>
          <w:rFonts w:ascii="Times New Roman" w:hAnsi="Times New Roman"/>
          <w:sz w:val="24"/>
          <w:szCs w:val="24"/>
        </w:rPr>
        <w:t xml:space="preserve">. </w:t>
      </w:r>
    </w:p>
    <w:p w14:paraId="43AAE07F" w14:textId="77777777" w:rsidR="00C51C46" w:rsidRPr="009D005B" w:rsidRDefault="00C51C46" w:rsidP="00C51C46">
      <w:pPr>
        <w:pStyle w:val="ListParagraph"/>
        <w:jc w:val="both"/>
        <w:rPr>
          <w:i/>
        </w:rPr>
      </w:pPr>
    </w:p>
    <w:tbl>
      <w:tblPr>
        <w:tblStyle w:val="TableGrid"/>
        <w:tblW w:w="0" w:type="auto"/>
        <w:tblLook w:val="04A0" w:firstRow="1" w:lastRow="0" w:firstColumn="1" w:lastColumn="0" w:noHBand="0" w:noVBand="1"/>
      </w:tblPr>
      <w:tblGrid>
        <w:gridCol w:w="1592"/>
        <w:gridCol w:w="1296"/>
        <w:gridCol w:w="1296"/>
        <w:gridCol w:w="1296"/>
        <w:gridCol w:w="1296"/>
        <w:gridCol w:w="1296"/>
        <w:gridCol w:w="1363"/>
      </w:tblGrid>
      <w:tr w:rsidR="00AA4359" w:rsidRPr="009D005B" w14:paraId="2ADA4BA5" w14:textId="77777777" w:rsidTr="00861CCD">
        <w:tc>
          <w:tcPr>
            <w:tcW w:w="1592" w:type="dxa"/>
            <w:shd w:val="clear" w:color="auto" w:fill="D0CECE" w:themeFill="background2" w:themeFillShade="E6"/>
          </w:tcPr>
          <w:p w14:paraId="0D733A56" w14:textId="0B7F1744" w:rsidR="00C51C46" w:rsidRPr="009D005B" w:rsidRDefault="00BC2E43" w:rsidP="00C51C46">
            <w:pPr>
              <w:jc w:val="both"/>
            </w:pPr>
            <w:r>
              <w:t>PRIHODI</w:t>
            </w:r>
          </w:p>
          <w:p w14:paraId="1891B2B0" w14:textId="77777777" w:rsidR="00C51C46" w:rsidRPr="009D005B" w:rsidRDefault="00C51C46" w:rsidP="00C51C46">
            <w:pPr>
              <w:jc w:val="both"/>
            </w:pPr>
          </w:p>
        </w:tc>
        <w:tc>
          <w:tcPr>
            <w:tcW w:w="1296" w:type="dxa"/>
            <w:shd w:val="clear" w:color="auto" w:fill="D0CECE" w:themeFill="background2" w:themeFillShade="E6"/>
            <w:vAlign w:val="center"/>
          </w:tcPr>
          <w:p w14:paraId="2880BB51" w14:textId="7C0C2463" w:rsidR="00C51C46" w:rsidRPr="009D005B" w:rsidRDefault="005E2C15" w:rsidP="007A0582">
            <w:pPr>
              <w:jc w:val="center"/>
            </w:pPr>
            <w:r>
              <w:t>Izvršenje 202</w:t>
            </w:r>
            <w:r w:rsidR="007A0582">
              <w:t>2</w:t>
            </w:r>
            <w:r w:rsidR="00C51C46" w:rsidRPr="009D005B">
              <w:t>.</w:t>
            </w:r>
          </w:p>
        </w:tc>
        <w:tc>
          <w:tcPr>
            <w:tcW w:w="1296" w:type="dxa"/>
            <w:shd w:val="clear" w:color="auto" w:fill="D0CECE" w:themeFill="background2" w:themeFillShade="E6"/>
            <w:vAlign w:val="center"/>
          </w:tcPr>
          <w:p w14:paraId="6D9EE0CC" w14:textId="298F725F" w:rsidR="00C51C46" w:rsidRPr="009D005B" w:rsidRDefault="007A0582" w:rsidP="007A0582">
            <w:pPr>
              <w:jc w:val="center"/>
            </w:pPr>
            <w:r>
              <w:t>Tekući p</w:t>
            </w:r>
            <w:r w:rsidR="00C51C46" w:rsidRPr="009D005B">
              <w:t>lan 20</w:t>
            </w:r>
            <w:r w:rsidR="005E2C15">
              <w:t>2</w:t>
            </w:r>
            <w:r>
              <w:t>3</w:t>
            </w:r>
            <w:r w:rsidR="00C51C46" w:rsidRPr="009D005B">
              <w:t>.</w:t>
            </w:r>
          </w:p>
        </w:tc>
        <w:tc>
          <w:tcPr>
            <w:tcW w:w="1296" w:type="dxa"/>
            <w:shd w:val="clear" w:color="auto" w:fill="D0CECE" w:themeFill="background2" w:themeFillShade="E6"/>
            <w:vAlign w:val="center"/>
          </w:tcPr>
          <w:p w14:paraId="0322F22A" w14:textId="0BE97D72" w:rsidR="00C51C46" w:rsidRPr="009D005B" w:rsidRDefault="00C51C46" w:rsidP="007A0582">
            <w:pPr>
              <w:jc w:val="center"/>
            </w:pPr>
            <w:r w:rsidRPr="009D005B">
              <w:t>Plan 202</w:t>
            </w:r>
            <w:r w:rsidR="007A0582">
              <w:t>4</w:t>
            </w:r>
            <w:r w:rsidRPr="009D005B">
              <w:t>.</w:t>
            </w:r>
          </w:p>
        </w:tc>
        <w:tc>
          <w:tcPr>
            <w:tcW w:w="1296" w:type="dxa"/>
            <w:shd w:val="clear" w:color="auto" w:fill="D0CECE" w:themeFill="background2" w:themeFillShade="E6"/>
            <w:vAlign w:val="center"/>
          </w:tcPr>
          <w:p w14:paraId="6EB0F911" w14:textId="5FD6C34A" w:rsidR="00C51C46" w:rsidRPr="009D005B" w:rsidRDefault="00C51C46" w:rsidP="007A0582">
            <w:pPr>
              <w:jc w:val="center"/>
            </w:pPr>
            <w:r w:rsidRPr="009D005B">
              <w:t>Plan 202</w:t>
            </w:r>
            <w:r w:rsidR="007A0582">
              <w:t>5</w:t>
            </w:r>
            <w:r w:rsidRPr="009D005B">
              <w:t>.</w:t>
            </w:r>
          </w:p>
        </w:tc>
        <w:tc>
          <w:tcPr>
            <w:tcW w:w="1296" w:type="dxa"/>
            <w:shd w:val="clear" w:color="auto" w:fill="D0CECE" w:themeFill="background2" w:themeFillShade="E6"/>
            <w:vAlign w:val="center"/>
          </w:tcPr>
          <w:p w14:paraId="164FE9C8" w14:textId="4FD95EC9" w:rsidR="00C51C46" w:rsidRPr="009D005B" w:rsidRDefault="00C51C46" w:rsidP="007A0582">
            <w:pPr>
              <w:jc w:val="center"/>
            </w:pPr>
            <w:r w:rsidRPr="009D005B">
              <w:t>Plan 202</w:t>
            </w:r>
            <w:r w:rsidR="007A0582">
              <w:t>6</w:t>
            </w:r>
            <w:r w:rsidRPr="009D005B">
              <w:t>.</w:t>
            </w:r>
          </w:p>
        </w:tc>
        <w:tc>
          <w:tcPr>
            <w:tcW w:w="990" w:type="dxa"/>
            <w:shd w:val="clear" w:color="auto" w:fill="D0CECE" w:themeFill="background2" w:themeFillShade="E6"/>
            <w:vAlign w:val="center"/>
          </w:tcPr>
          <w:p w14:paraId="12C857BB" w14:textId="0832F49B" w:rsidR="00C51C46" w:rsidRPr="009D005B" w:rsidRDefault="005E2C15" w:rsidP="009E1D4A">
            <w:pPr>
              <w:jc w:val="center"/>
            </w:pPr>
            <w:r w:rsidRPr="009D005B">
              <w:t xml:space="preserve">Indeks </w:t>
            </w:r>
            <w:r w:rsidR="007A0582">
              <w:t>20</w:t>
            </w:r>
            <w:r w:rsidRPr="009D005B">
              <w:t>2</w:t>
            </w:r>
            <w:r w:rsidR="007A0582">
              <w:t>4</w:t>
            </w:r>
            <w:r w:rsidRPr="009D005B">
              <w:t>./</w:t>
            </w:r>
            <w:r w:rsidR="007A0582">
              <w:t>20</w:t>
            </w:r>
            <w:r>
              <w:t>2</w:t>
            </w:r>
            <w:r w:rsidR="009E1D4A">
              <w:t>3</w:t>
            </w:r>
            <w:r>
              <w:t>.</w:t>
            </w:r>
          </w:p>
        </w:tc>
      </w:tr>
      <w:tr w:rsidR="00AA4359" w:rsidRPr="009D005B" w14:paraId="7135A6EC" w14:textId="77777777" w:rsidTr="00861CCD">
        <w:tc>
          <w:tcPr>
            <w:tcW w:w="1592" w:type="dxa"/>
          </w:tcPr>
          <w:p w14:paraId="4CBAF31B" w14:textId="2F5D2248" w:rsidR="00C51C46" w:rsidRDefault="00C51C46" w:rsidP="00C51C46">
            <w:r>
              <w:t>A67909</w:t>
            </w:r>
            <w:r w:rsidR="00797D12">
              <w:t>3</w:t>
            </w:r>
          </w:p>
          <w:p w14:paraId="3B0D41EE" w14:textId="3119744B" w:rsidR="00C51C46" w:rsidRPr="009D005B" w:rsidRDefault="00C51C46" w:rsidP="00C51C46">
            <w:r>
              <w:t xml:space="preserve">Redovna djelatnost Sveučilišta u </w:t>
            </w:r>
            <w:r w:rsidR="00CC465A">
              <w:t>Dubrovniku</w:t>
            </w:r>
            <w:r>
              <w:t xml:space="preserve"> (iz evidencijskih prihoda)</w:t>
            </w:r>
          </w:p>
        </w:tc>
        <w:tc>
          <w:tcPr>
            <w:tcW w:w="1296" w:type="dxa"/>
            <w:shd w:val="clear" w:color="auto" w:fill="auto"/>
          </w:tcPr>
          <w:p w14:paraId="06A70940" w14:textId="178AE6C5" w:rsidR="00C51C46" w:rsidRPr="00E10E9D" w:rsidRDefault="0078389C" w:rsidP="00845342">
            <w:pPr>
              <w:jc w:val="both"/>
            </w:pPr>
            <w:r>
              <w:t>1.</w:t>
            </w:r>
            <w:r w:rsidR="00845342">
              <w:t>536</w:t>
            </w:r>
            <w:r>
              <w:t>.</w:t>
            </w:r>
            <w:r w:rsidR="00845342">
              <w:t>314</w:t>
            </w:r>
          </w:p>
        </w:tc>
        <w:tc>
          <w:tcPr>
            <w:tcW w:w="1296" w:type="dxa"/>
          </w:tcPr>
          <w:p w14:paraId="511AA228" w14:textId="1FE957A6" w:rsidR="00C51C46" w:rsidRPr="00E208DA" w:rsidRDefault="0078389C" w:rsidP="00AA4359">
            <w:pPr>
              <w:jc w:val="both"/>
            </w:pPr>
            <w:r w:rsidRPr="00E208DA">
              <w:t>1.</w:t>
            </w:r>
            <w:r w:rsidR="00AA4359" w:rsidRPr="00E208DA">
              <w:t>186</w:t>
            </w:r>
            <w:r w:rsidRPr="00E208DA">
              <w:t>.</w:t>
            </w:r>
            <w:r w:rsidR="00AA4359" w:rsidRPr="00E208DA">
              <w:t>220</w:t>
            </w:r>
          </w:p>
        </w:tc>
        <w:tc>
          <w:tcPr>
            <w:tcW w:w="1296" w:type="dxa"/>
          </w:tcPr>
          <w:p w14:paraId="05CBC46F" w14:textId="099E76AA" w:rsidR="00C51C46" w:rsidRPr="00E208DA" w:rsidRDefault="0078389C" w:rsidP="00AA4359">
            <w:pPr>
              <w:jc w:val="both"/>
            </w:pPr>
            <w:r w:rsidRPr="00E208DA">
              <w:t>1.</w:t>
            </w:r>
            <w:r w:rsidR="00AA4359" w:rsidRPr="00E208DA">
              <w:t>398</w:t>
            </w:r>
            <w:r w:rsidRPr="00E208DA">
              <w:t>.</w:t>
            </w:r>
            <w:r w:rsidR="00AA4359" w:rsidRPr="00E208DA">
              <w:t>57</w:t>
            </w:r>
            <w:r w:rsidR="00DB20F2" w:rsidRPr="00E208DA">
              <w:t>2</w:t>
            </w:r>
          </w:p>
        </w:tc>
        <w:tc>
          <w:tcPr>
            <w:tcW w:w="1296" w:type="dxa"/>
          </w:tcPr>
          <w:p w14:paraId="753B7903" w14:textId="08719A0F" w:rsidR="00C51C46" w:rsidRPr="00E208DA" w:rsidRDefault="0078389C" w:rsidP="00AA4359">
            <w:pPr>
              <w:jc w:val="both"/>
            </w:pPr>
            <w:r w:rsidRPr="00E208DA">
              <w:t>1.</w:t>
            </w:r>
            <w:r w:rsidR="00AA4359" w:rsidRPr="00E208DA">
              <w:t>353</w:t>
            </w:r>
            <w:r w:rsidRPr="00E208DA">
              <w:t>.</w:t>
            </w:r>
            <w:r w:rsidR="00AA4359" w:rsidRPr="00E208DA">
              <w:t>4</w:t>
            </w:r>
            <w:r w:rsidR="00DB20F2" w:rsidRPr="00E208DA">
              <w:t>02</w:t>
            </w:r>
          </w:p>
        </w:tc>
        <w:tc>
          <w:tcPr>
            <w:tcW w:w="1296" w:type="dxa"/>
          </w:tcPr>
          <w:p w14:paraId="059E6C1E" w14:textId="07F12E92" w:rsidR="00C51C46" w:rsidRPr="00E208DA" w:rsidRDefault="0078389C" w:rsidP="009E1D4A">
            <w:pPr>
              <w:jc w:val="both"/>
            </w:pPr>
            <w:r w:rsidRPr="00E208DA">
              <w:t>1.</w:t>
            </w:r>
            <w:r w:rsidR="00AA4359" w:rsidRPr="00E208DA">
              <w:t>334</w:t>
            </w:r>
            <w:r w:rsidRPr="00E208DA">
              <w:t>.</w:t>
            </w:r>
            <w:r w:rsidR="009E1D4A" w:rsidRPr="00E208DA">
              <w:t>6</w:t>
            </w:r>
            <w:r w:rsidR="00DB20F2" w:rsidRPr="00E208DA">
              <w:t>2</w:t>
            </w:r>
            <w:r w:rsidR="00AA4359" w:rsidRPr="00E208DA">
              <w:t>1</w:t>
            </w:r>
          </w:p>
        </w:tc>
        <w:tc>
          <w:tcPr>
            <w:tcW w:w="990" w:type="dxa"/>
          </w:tcPr>
          <w:p w14:paraId="29A67079" w14:textId="64F64FED" w:rsidR="00C51C46" w:rsidRPr="00DA54BD" w:rsidRDefault="009E1D4A" w:rsidP="00DB20F2">
            <w:pPr>
              <w:jc w:val="both"/>
              <w:rPr>
                <w:color w:val="000000" w:themeColor="text1"/>
              </w:rPr>
            </w:pPr>
            <w:r>
              <w:rPr>
                <w:color w:val="000000" w:themeColor="text1"/>
              </w:rPr>
              <w:t>117,90</w:t>
            </w:r>
          </w:p>
        </w:tc>
      </w:tr>
    </w:tbl>
    <w:p w14:paraId="0B9EB414" w14:textId="77777777" w:rsidR="00861CCD" w:rsidRDefault="00861CCD" w:rsidP="00C51C46">
      <w:pPr>
        <w:jc w:val="both"/>
        <w:rPr>
          <w:i/>
        </w:rPr>
      </w:pPr>
    </w:p>
    <w:p w14:paraId="0221293B" w14:textId="2AE0C2D2" w:rsidR="00C51C46" w:rsidRPr="0078389C" w:rsidRDefault="00C51C46" w:rsidP="00C51C46">
      <w:pPr>
        <w:jc w:val="both"/>
      </w:pPr>
      <w:r w:rsidRPr="0078389C">
        <w:t xml:space="preserve">Ova aktivnost provodi se svake godine.  </w:t>
      </w:r>
    </w:p>
    <w:p w14:paraId="64345F27" w14:textId="1EC3AE48" w:rsidR="00C51C46" w:rsidRPr="0078389C" w:rsidRDefault="00C51C46" w:rsidP="00C51C46">
      <w:pPr>
        <w:jc w:val="both"/>
      </w:pPr>
      <w:r w:rsidRPr="0078389C">
        <w:t>U razdoblju 202</w:t>
      </w:r>
      <w:r w:rsidR="009E1D4A">
        <w:t>4</w:t>
      </w:r>
      <w:r w:rsidRPr="0078389C">
        <w:t>. – 202</w:t>
      </w:r>
      <w:r w:rsidR="009E1D4A">
        <w:t>6</w:t>
      </w:r>
      <w:r w:rsidRPr="0078389C">
        <w:t xml:space="preserve">. očekuje se ostvarenje ciljeva sukladno Razvojnoj </w:t>
      </w:r>
      <w:r w:rsidR="007A3E1E" w:rsidRPr="0078389C">
        <w:t>i</w:t>
      </w:r>
      <w:r w:rsidRPr="0078389C">
        <w:t xml:space="preserve"> Istraživačkoj strategiji Sveučilišta.</w:t>
      </w:r>
    </w:p>
    <w:p w14:paraId="5F7F7ABE" w14:textId="730CE517" w:rsidR="00F80198" w:rsidRDefault="00F80198" w:rsidP="00C51C46">
      <w:pPr>
        <w:jc w:val="both"/>
      </w:pPr>
    </w:p>
    <w:p w14:paraId="09AE3A7A" w14:textId="3DC88ECF" w:rsidR="00AA3200" w:rsidRPr="00AA3200" w:rsidRDefault="00AA3200" w:rsidP="00AA3200">
      <w:pPr>
        <w:jc w:val="both"/>
        <w:rPr>
          <w:sz w:val="22"/>
          <w:szCs w:val="22"/>
          <w:lang w:eastAsia="en-US"/>
        </w:rPr>
      </w:pPr>
      <w:r w:rsidRPr="00AA3200">
        <w:lastRenderedPageBreak/>
        <w:t>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vlastiti prihodi</w:t>
      </w:r>
      <w:r w:rsidR="00E208DA">
        <w:t xml:space="preserve">, </w:t>
      </w:r>
      <w:r w:rsidRPr="00AA3200">
        <w:t>izvor 43 prihodi po posebnim propisima (školarine, prihodi s osnova osiguranja,</w:t>
      </w:r>
      <w:r>
        <w:t xml:space="preserve"> </w:t>
      </w:r>
      <w:r w:rsidRPr="00AA3200">
        <w:t>refundacija štete i sl.)</w:t>
      </w:r>
      <w:r w:rsidR="00E208DA">
        <w:t>,  izvor 52 ostale pomoći i izvor 61 d</w:t>
      </w:r>
      <w:r w:rsidR="00705AC3">
        <w:t>onacije</w:t>
      </w:r>
      <w:r w:rsidRPr="00AA3200">
        <w:t>.</w:t>
      </w:r>
    </w:p>
    <w:p w14:paraId="7C060D0B" w14:textId="7DF6A656" w:rsidR="00AA3200" w:rsidRPr="00AA3200" w:rsidRDefault="00AA3200" w:rsidP="00AA3200">
      <w:pPr>
        <w:jc w:val="both"/>
      </w:pPr>
      <w:r w:rsidRPr="00AA3200">
        <w:t>U okviru izvora 31 vlast</w:t>
      </w:r>
      <w:r w:rsidR="00891C32">
        <w:t>i</w:t>
      </w:r>
      <w:r w:rsidRPr="00AA3200">
        <w:t xml:space="preserve">ti prihodi, </w:t>
      </w:r>
      <w:r w:rsidR="00705AC3">
        <w:t xml:space="preserve">u 2024.,2025. i 2026.  godini </w:t>
      </w:r>
      <w:r w:rsidRPr="00AA3200">
        <w:t xml:space="preserve">na kontu 6614 </w:t>
      </w:r>
      <w:r w:rsidR="00705AC3">
        <w:t xml:space="preserve"> </w:t>
      </w:r>
      <w:r w:rsidRPr="00AA3200">
        <w:t xml:space="preserve">planiraju se prihodi od prodaje proizvoda i robe u iznosu </w:t>
      </w:r>
      <w:r w:rsidR="009E1D4A">
        <w:t>140</w:t>
      </w:r>
      <w:r w:rsidR="00E40E9C">
        <w:t>.</w:t>
      </w:r>
      <w:r w:rsidR="009E1D4A">
        <w:t>000</w:t>
      </w:r>
      <w:r>
        <w:t xml:space="preserve"> EUR</w:t>
      </w:r>
      <w:r w:rsidRPr="00AA3200">
        <w:t xml:space="preserve">, te na kontu 6615, prihodi od pruženih usluga u iznosu od </w:t>
      </w:r>
      <w:r w:rsidR="009E1D4A">
        <w:t>66</w:t>
      </w:r>
      <w:r w:rsidR="00E40E9C">
        <w:t>0.</w:t>
      </w:r>
      <w:r w:rsidR="009E1D4A">
        <w:t>000</w:t>
      </w:r>
      <w:r w:rsidR="00E40E9C">
        <w:t xml:space="preserve"> EUR </w:t>
      </w:r>
      <w:r w:rsidRPr="00AA3200">
        <w:t xml:space="preserve"> Prihodi od pruženih usluga odnose se na prihode od programa izobrazbe,</w:t>
      </w:r>
      <w:r w:rsidR="00E40E9C">
        <w:t xml:space="preserve"> </w:t>
      </w:r>
      <w:r w:rsidRPr="00AA3200">
        <w:t>tečajeva, izrade projekata,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p>
    <w:p w14:paraId="0F2F5E14" w14:textId="542D32D7" w:rsidR="00AA3200" w:rsidRPr="00023490" w:rsidRDefault="00AA3200" w:rsidP="00AA3200">
      <w:pPr>
        <w:jc w:val="both"/>
      </w:pPr>
      <w:r w:rsidRPr="00AA3200">
        <w:t>U okviru izvora 43 prihodi po posebnim propisima planir</w:t>
      </w:r>
      <w:r w:rsidR="00A92EEA">
        <w:t xml:space="preserve">a se </w:t>
      </w:r>
      <w:r w:rsidR="00705AC3">
        <w:t xml:space="preserve">u 2024.,2025. i 2026.  godini </w:t>
      </w:r>
      <w:r w:rsidR="00A92EEA">
        <w:t>prihod u iznosu od 5</w:t>
      </w:r>
      <w:r w:rsidR="009E1D4A">
        <w:t>32</w:t>
      </w:r>
      <w:r w:rsidR="00A92EEA">
        <w:t>.</w:t>
      </w:r>
      <w:r w:rsidR="009E1D4A">
        <w:t>000</w:t>
      </w:r>
      <w:r w:rsidR="00A92EEA">
        <w:t xml:space="preserve"> EUR, a odnosi se na</w:t>
      </w:r>
      <w:r w:rsidRPr="00AA3200">
        <w:t xml:space="preserve"> upisnine i školarine za izvanredne studente i redovne studente koje ne ispunjavaju uvjete za oslobođenje od participacije u troškovima studija.  </w:t>
      </w:r>
      <w:r w:rsidRPr="00023490">
        <w:t>Budući da je broj upisanih studenata u 20</w:t>
      </w:r>
      <w:r w:rsidR="00E40E9C" w:rsidRPr="00023490">
        <w:t>2</w:t>
      </w:r>
      <w:r w:rsidR="009E1D4A" w:rsidRPr="00023490">
        <w:t>3</w:t>
      </w:r>
      <w:r w:rsidRPr="00023490">
        <w:t>./202</w:t>
      </w:r>
      <w:r w:rsidR="009E1D4A" w:rsidRPr="00023490">
        <w:t>4</w:t>
      </w:r>
      <w:r w:rsidRPr="00023490">
        <w:t xml:space="preserve">. godini </w:t>
      </w:r>
      <w:r w:rsidR="00477CA0" w:rsidRPr="00023490">
        <w:t>približno jednak onom iz prethodne akademske godine</w:t>
      </w:r>
      <w:r w:rsidRPr="00023490">
        <w:t>, nema osnove za povećanje prihoda od školarina.</w:t>
      </w:r>
    </w:p>
    <w:p w14:paraId="50BDABA6" w14:textId="176EE8BB" w:rsidR="00EB0770" w:rsidRPr="00023490" w:rsidRDefault="00EB0770" w:rsidP="00C51C46">
      <w:pPr>
        <w:jc w:val="both"/>
      </w:pPr>
    </w:p>
    <w:p w14:paraId="14E2D28E" w14:textId="5AF6DDAD" w:rsidR="00AD148D" w:rsidRDefault="00837879" w:rsidP="00C51C46">
      <w:pPr>
        <w:jc w:val="both"/>
      </w:pPr>
      <w:r w:rsidRPr="00AA3200">
        <w:t xml:space="preserve">U okviru izvora </w:t>
      </w:r>
      <w:r>
        <w:t xml:space="preserve">52 ostale pomoći, </w:t>
      </w:r>
      <w:r w:rsidRPr="00AA3200">
        <w:t xml:space="preserve"> planir</w:t>
      </w:r>
      <w:r>
        <w:t xml:space="preserve">a se prihod u iznosu od </w:t>
      </w:r>
      <w:r w:rsidR="009E1D4A">
        <w:t>66</w:t>
      </w:r>
      <w:r>
        <w:t>.</w:t>
      </w:r>
      <w:r w:rsidR="009E1D4A">
        <w:t>572</w:t>
      </w:r>
      <w:r>
        <w:t xml:space="preserve"> EUR za 202</w:t>
      </w:r>
      <w:r w:rsidR="009E1D4A">
        <w:t>4</w:t>
      </w:r>
      <w:r>
        <w:t xml:space="preserve">. godinu, iznos od </w:t>
      </w:r>
      <w:r w:rsidR="009E1D4A">
        <w:t>21</w:t>
      </w:r>
      <w:r>
        <w:t>.</w:t>
      </w:r>
      <w:r w:rsidR="009E1D4A">
        <w:t>4</w:t>
      </w:r>
      <w:r>
        <w:t>02 EUR za 202</w:t>
      </w:r>
      <w:r w:rsidR="009E1D4A">
        <w:t>5</w:t>
      </w:r>
      <w:r>
        <w:t xml:space="preserve">. </w:t>
      </w:r>
      <w:r w:rsidR="00F96AE2">
        <w:t>g</w:t>
      </w:r>
      <w:r>
        <w:t>odin</w:t>
      </w:r>
      <w:r w:rsidR="00F96AE2">
        <w:t>u</w:t>
      </w:r>
      <w:r>
        <w:t xml:space="preserve"> i iznos od 2.</w:t>
      </w:r>
      <w:r w:rsidR="009E1D4A">
        <w:t>621</w:t>
      </w:r>
      <w:r>
        <w:t xml:space="preserve"> EUR za 202</w:t>
      </w:r>
      <w:r w:rsidR="009E1D4A">
        <w:t>6</w:t>
      </w:r>
      <w:r>
        <w:t>. godinu, a odnosi se na</w:t>
      </w:r>
      <w:r w:rsidRPr="00AA3200">
        <w:t xml:space="preserve"> </w:t>
      </w:r>
      <w:r>
        <w:t xml:space="preserve">prihode od Hrvatske zaklade za </w:t>
      </w:r>
      <w:r w:rsidR="00705AC3">
        <w:t xml:space="preserve">program doktoranada i poslijedoktoranada te projektno financiranje znanstvene djelatnosti. </w:t>
      </w:r>
    </w:p>
    <w:p w14:paraId="069B278D" w14:textId="77777777" w:rsidR="00AD148D" w:rsidRDefault="00AD148D" w:rsidP="00C51C46">
      <w:pPr>
        <w:jc w:val="both"/>
      </w:pPr>
    </w:p>
    <w:p w14:paraId="48333B27" w14:textId="3D627E7C" w:rsidR="00C51C46" w:rsidRDefault="00C51C46" w:rsidP="00C51C46">
      <w:pPr>
        <w:jc w:val="both"/>
      </w:pPr>
      <w:r w:rsidRPr="0078389C">
        <w:t>Izračun financijskog plana:</w:t>
      </w:r>
    </w:p>
    <w:p w14:paraId="2AE1174E" w14:textId="77777777" w:rsidR="00AD148D" w:rsidRPr="0078389C" w:rsidRDefault="00AD148D" w:rsidP="00C51C46">
      <w:pPr>
        <w:jc w:val="both"/>
      </w:pPr>
    </w:p>
    <w:p w14:paraId="393C188D" w14:textId="3BD1CF83" w:rsidR="00F80198" w:rsidRPr="0078389C" w:rsidRDefault="00C51C46" w:rsidP="00C51C46">
      <w:pPr>
        <w:jc w:val="both"/>
      </w:pPr>
      <w:r w:rsidRPr="0078389C">
        <w:t xml:space="preserve">Plan rashoda </w:t>
      </w:r>
      <w:r w:rsidR="003116AB">
        <w:t>R</w:t>
      </w:r>
      <w:r w:rsidRPr="0078389C">
        <w:t xml:space="preserve">edovne djelatnosti Sveučilišta u </w:t>
      </w:r>
      <w:r w:rsidR="0078389C">
        <w:t>Dubrovniku</w:t>
      </w:r>
      <w:r w:rsidRPr="0078389C">
        <w:t xml:space="preserve"> iz evidencijskih prihoda (izvori 31, 43, 52) </w:t>
      </w:r>
      <w:r w:rsidR="009E1D4A">
        <w:t xml:space="preserve">za 2024. godinu </w:t>
      </w:r>
      <w:r w:rsidR="00F80198" w:rsidRPr="0078389C">
        <w:rPr>
          <w:iCs/>
        </w:rPr>
        <w:t>i</w:t>
      </w:r>
      <w:r w:rsidRPr="0078389C">
        <w:t>z</w:t>
      </w:r>
      <w:r w:rsidR="00AD148D">
        <w:t xml:space="preserve"> iznosi 1.</w:t>
      </w:r>
      <w:r w:rsidR="009E1D4A">
        <w:t>398</w:t>
      </w:r>
      <w:r w:rsidR="00AD148D">
        <w:t>.</w:t>
      </w:r>
      <w:r w:rsidR="009E1D4A">
        <w:t>572</w:t>
      </w:r>
      <w:r w:rsidR="00AD148D">
        <w:t xml:space="preserve"> EUR</w:t>
      </w:r>
      <w:r w:rsidR="00A802B0">
        <w:t>, za 2025</w:t>
      </w:r>
      <w:r w:rsidR="00AD148D">
        <w:t>.</w:t>
      </w:r>
      <w:r w:rsidR="00A802B0">
        <w:t xml:space="preserve"> 1.353.402, te za 2025. 1.334.621 EUR.</w:t>
      </w:r>
    </w:p>
    <w:p w14:paraId="547867B2" w14:textId="77777777" w:rsidR="00F80198" w:rsidRDefault="00F80198" w:rsidP="00C51C46">
      <w:pPr>
        <w:jc w:val="both"/>
        <w:rPr>
          <w:i/>
        </w:rPr>
      </w:pPr>
    </w:p>
    <w:p w14:paraId="6AA99765" w14:textId="77777777" w:rsidR="008017C8" w:rsidRDefault="008017C8" w:rsidP="00225A8A">
      <w:pPr>
        <w:jc w:val="both"/>
      </w:pPr>
    </w:p>
    <w:p w14:paraId="19CE765E" w14:textId="77777777" w:rsidR="00C97A9D" w:rsidRPr="009D005B" w:rsidRDefault="00C97A9D" w:rsidP="00C97A9D">
      <w:pPr>
        <w:jc w:val="both"/>
      </w:pPr>
    </w:p>
    <w:p w14:paraId="696CB2C0" w14:textId="4C13B5ED" w:rsidR="007E33B2" w:rsidRPr="00113DC7"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113DC7">
        <w:rPr>
          <w:b/>
        </w:rPr>
        <w:t>A67907</w:t>
      </w:r>
      <w:r w:rsidR="003116AB" w:rsidRPr="00113DC7">
        <w:rPr>
          <w:b/>
        </w:rPr>
        <w:t>3</w:t>
      </w:r>
      <w:r w:rsidRPr="00113DC7">
        <w:rPr>
          <w:b/>
        </w:rPr>
        <w:t xml:space="preserve"> EU projekti Sveučilišta u </w:t>
      </w:r>
      <w:r w:rsidR="00AF20BA" w:rsidRPr="00113DC7">
        <w:rPr>
          <w:b/>
        </w:rPr>
        <w:t>Dubrovniku</w:t>
      </w:r>
      <w:r w:rsidRPr="00113DC7">
        <w:rPr>
          <w:b/>
        </w:rPr>
        <w:t xml:space="preserve"> (iz evidencijskih prihoda)</w:t>
      </w:r>
    </w:p>
    <w:p w14:paraId="0A1263AB" w14:textId="77777777" w:rsidR="007E33B2" w:rsidRDefault="007E33B2" w:rsidP="007E33B2">
      <w:pPr>
        <w:jc w:val="both"/>
        <w:rPr>
          <w:i/>
        </w:rPr>
      </w:pPr>
    </w:p>
    <w:p w14:paraId="7E864A85" w14:textId="77777777" w:rsidR="007E33B2" w:rsidRPr="00BC0935" w:rsidRDefault="007E33B2" w:rsidP="007E33B2">
      <w:pPr>
        <w:jc w:val="both"/>
      </w:pPr>
      <w:r w:rsidRPr="00BC0935">
        <w:t>Zakonske i druge pravne osnove</w:t>
      </w:r>
    </w:p>
    <w:p w14:paraId="00E5C163" w14:textId="77777777" w:rsidR="007E33B2" w:rsidRPr="00BC0935" w:rsidRDefault="007E33B2" w:rsidP="007E33B2">
      <w:pPr>
        <w:jc w:val="both"/>
      </w:pPr>
    </w:p>
    <w:p w14:paraId="0938AA31" w14:textId="42BD5F0A"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177B7">
        <w:rPr>
          <w:rFonts w:ascii="Times New Roman" w:hAnsi="Times New Roman"/>
          <w:sz w:val="24"/>
          <w:szCs w:val="24"/>
        </w:rPr>
        <w:t>Zakon</w:t>
      </w:r>
      <w:proofErr w:type="spellEnd"/>
      <w:r w:rsidRPr="00B177B7">
        <w:rPr>
          <w:rFonts w:ascii="Times New Roman" w:hAnsi="Times New Roman"/>
          <w:sz w:val="24"/>
          <w:szCs w:val="24"/>
        </w:rPr>
        <w:t xml:space="preserve"> o </w:t>
      </w:r>
      <w:proofErr w:type="spellStart"/>
      <w:r w:rsidRPr="00B177B7">
        <w:rPr>
          <w:rFonts w:ascii="Times New Roman" w:hAnsi="Times New Roman"/>
          <w:sz w:val="24"/>
          <w:szCs w:val="24"/>
        </w:rPr>
        <w:t>znanstvenoj</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djelatnosti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visokom</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obrazovanju</w:t>
      </w:r>
      <w:proofErr w:type="spellEnd"/>
      <w:r w:rsidRPr="00B177B7">
        <w:rPr>
          <w:rFonts w:ascii="Times New Roman" w:hAnsi="Times New Roman"/>
          <w:sz w:val="24"/>
          <w:szCs w:val="24"/>
        </w:rPr>
        <w:t xml:space="preserve"> </w:t>
      </w:r>
    </w:p>
    <w:p w14:paraId="5DE5C842" w14:textId="5C7B08EF"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Pr="00BF483D">
        <w:rPr>
          <w:rFonts w:ascii="Times New Roman" w:hAnsi="Times New Roman"/>
          <w:sz w:val="24"/>
          <w:szCs w:val="24"/>
        </w:rPr>
        <w:t xml:space="preserve"> 20</w:t>
      </w:r>
      <w:r w:rsidR="00A0420C">
        <w:rPr>
          <w:rFonts w:ascii="Times New Roman" w:hAnsi="Times New Roman"/>
          <w:sz w:val="24"/>
          <w:szCs w:val="24"/>
        </w:rPr>
        <w:t>16.</w:t>
      </w:r>
      <w:r w:rsidRPr="00BF483D">
        <w:rPr>
          <w:rFonts w:ascii="Times New Roman" w:hAnsi="Times New Roman"/>
          <w:sz w:val="24"/>
          <w:szCs w:val="24"/>
        </w:rPr>
        <w:t>-20</w:t>
      </w:r>
      <w:r w:rsidR="00A0420C">
        <w:rPr>
          <w:rFonts w:ascii="Times New Roman" w:hAnsi="Times New Roman"/>
          <w:sz w:val="24"/>
          <w:szCs w:val="24"/>
        </w:rPr>
        <w:t>25</w:t>
      </w:r>
      <w:r w:rsidRPr="00BF483D">
        <w:rPr>
          <w:rFonts w:ascii="Times New Roman" w:hAnsi="Times New Roman"/>
          <w:sz w:val="24"/>
          <w:szCs w:val="24"/>
        </w:rPr>
        <w:t xml:space="preserve">., </w:t>
      </w:r>
    </w:p>
    <w:p w14:paraId="534062A1" w14:textId="2C6EA134" w:rsidR="007E33B2" w:rsidRPr="007C5A43" w:rsidRDefault="005C1323"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Strategija</w:t>
      </w:r>
      <w:proofErr w:type="spellEnd"/>
      <w:r>
        <w:rPr>
          <w:rFonts w:ascii="Times New Roman" w:hAnsi="Times New Roman"/>
          <w:sz w:val="24"/>
          <w:szCs w:val="24"/>
        </w:rPr>
        <w:t xml:space="preserve"> </w:t>
      </w:r>
      <w:proofErr w:type="spellStart"/>
      <w:r>
        <w:rPr>
          <w:rFonts w:ascii="Times New Roman" w:hAnsi="Times New Roman"/>
          <w:sz w:val="24"/>
          <w:szCs w:val="24"/>
        </w:rPr>
        <w:t>i</w:t>
      </w:r>
      <w:r w:rsidR="007E33B2" w:rsidRPr="00B177B7">
        <w:rPr>
          <w:rFonts w:ascii="Times New Roman" w:hAnsi="Times New Roman"/>
          <w:sz w:val="24"/>
          <w:szCs w:val="24"/>
        </w:rPr>
        <w:t>straživa</w:t>
      </w:r>
      <w:r>
        <w:rPr>
          <w:rFonts w:ascii="Times New Roman" w:hAnsi="Times New Roman"/>
          <w:sz w:val="24"/>
          <w:szCs w:val="24"/>
        </w:rPr>
        <w:t>nja</w:t>
      </w:r>
      <w:proofErr w:type="spellEnd"/>
      <w:r w:rsidR="007E33B2" w:rsidRPr="00B177B7">
        <w:rPr>
          <w:rFonts w:ascii="Times New Roman" w:hAnsi="Times New Roman"/>
          <w:sz w:val="24"/>
          <w:szCs w:val="24"/>
        </w:rPr>
        <w:t xml:space="preserve"> </w:t>
      </w:r>
      <w:proofErr w:type="spellStart"/>
      <w:r w:rsidR="007E33B2" w:rsidRPr="00B177B7">
        <w:rPr>
          <w:rFonts w:ascii="Times New Roman" w:hAnsi="Times New Roman"/>
          <w:sz w:val="24"/>
          <w:szCs w:val="24"/>
        </w:rPr>
        <w:t>Sveučilišta</w:t>
      </w:r>
      <w:proofErr w:type="spellEnd"/>
      <w:r w:rsidR="007E33B2" w:rsidRPr="00B177B7">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007E33B2" w:rsidRPr="00B177B7">
        <w:rPr>
          <w:rFonts w:ascii="Times New Roman" w:hAnsi="Times New Roman"/>
          <w:sz w:val="24"/>
          <w:szCs w:val="24"/>
        </w:rPr>
        <w:t xml:space="preserve"> 20</w:t>
      </w:r>
      <w:r w:rsidR="00A0420C">
        <w:rPr>
          <w:rFonts w:ascii="Times New Roman" w:hAnsi="Times New Roman"/>
          <w:sz w:val="24"/>
          <w:szCs w:val="24"/>
        </w:rPr>
        <w:t>20</w:t>
      </w:r>
      <w:r w:rsidR="007E33B2" w:rsidRPr="00B177B7">
        <w:rPr>
          <w:rFonts w:ascii="Times New Roman" w:hAnsi="Times New Roman"/>
          <w:sz w:val="24"/>
          <w:szCs w:val="24"/>
        </w:rPr>
        <w:t>.-20</w:t>
      </w:r>
      <w:r w:rsidR="00A0420C">
        <w:rPr>
          <w:rFonts w:ascii="Times New Roman" w:hAnsi="Times New Roman"/>
          <w:sz w:val="24"/>
          <w:szCs w:val="24"/>
        </w:rPr>
        <w:t>25</w:t>
      </w:r>
      <w:r w:rsidR="007E33B2" w:rsidRPr="00B177B7">
        <w:rPr>
          <w:rFonts w:ascii="Times New Roman" w:hAnsi="Times New Roman"/>
          <w:sz w:val="24"/>
          <w:szCs w:val="24"/>
        </w:rPr>
        <w:t xml:space="preserve">. </w:t>
      </w:r>
    </w:p>
    <w:p w14:paraId="7BCFA68D" w14:textId="304A25A4"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Sporazum</w:t>
      </w:r>
      <w:proofErr w:type="spellEnd"/>
      <w:r w:rsidRPr="00BF483D">
        <w:rPr>
          <w:rFonts w:ascii="Times New Roman" w:hAnsi="Times New Roman"/>
          <w:sz w:val="24"/>
          <w:szCs w:val="24"/>
        </w:rPr>
        <w:t xml:space="preserve"> o </w:t>
      </w:r>
      <w:proofErr w:type="spellStart"/>
      <w:r w:rsidRPr="00BF483D">
        <w:rPr>
          <w:rFonts w:ascii="Times New Roman" w:hAnsi="Times New Roman"/>
          <w:sz w:val="24"/>
          <w:szCs w:val="24"/>
        </w:rPr>
        <w:t>partnerstvu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između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komisije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korištenje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strukturnih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investicijskih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fondova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rast</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radna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mjesta</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razdoblju</w:t>
      </w:r>
      <w:proofErr w:type="spellEnd"/>
      <w:r w:rsidRPr="00BF483D">
        <w:rPr>
          <w:rFonts w:ascii="Times New Roman" w:hAnsi="Times New Roman"/>
          <w:sz w:val="24"/>
          <w:szCs w:val="24"/>
        </w:rPr>
        <w:t xml:space="preserve"> 2014.-2020., (</w:t>
      </w:r>
      <w:proofErr w:type="spellStart"/>
      <w:r w:rsidRPr="00BF483D">
        <w:rPr>
          <w:rFonts w:ascii="Times New Roman" w:hAnsi="Times New Roman"/>
          <w:sz w:val="24"/>
          <w:szCs w:val="24"/>
        </w:rPr>
        <w:t>listopad</w:t>
      </w:r>
      <w:proofErr w:type="spellEnd"/>
      <w:r w:rsidRPr="00BF483D">
        <w:rPr>
          <w:rFonts w:ascii="Times New Roman" w:hAnsi="Times New Roman"/>
          <w:sz w:val="24"/>
          <w:szCs w:val="24"/>
        </w:rPr>
        <w:t xml:space="preserve"> 2014.) </w:t>
      </w:r>
    </w:p>
    <w:p w14:paraId="46AD048B" w14:textId="3BC198FF" w:rsidR="007E33B2" w:rsidRPr="007C5A4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F483D">
        <w:rPr>
          <w:rFonts w:ascii="Times New Roman" w:hAnsi="Times New Roman"/>
          <w:sz w:val="24"/>
          <w:szCs w:val="24"/>
        </w:rPr>
        <w:t xml:space="preserve">Plan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istraživačke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infrastrukture</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Republici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Hrvatskoj</w:t>
      </w:r>
      <w:proofErr w:type="spellEnd"/>
      <w:r w:rsidRPr="00BF483D">
        <w:rPr>
          <w:rFonts w:ascii="Times New Roman" w:hAnsi="Times New Roman"/>
          <w:sz w:val="24"/>
          <w:szCs w:val="24"/>
        </w:rPr>
        <w:t xml:space="preserve">, (01. </w:t>
      </w:r>
      <w:proofErr w:type="spellStart"/>
      <w:r w:rsidRPr="00BF483D">
        <w:rPr>
          <w:rFonts w:ascii="Times New Roman" w:hAnsi="Times New Roman"/>
          <w:sz w:val="24"/>
          <w:szCs w:val="24"/>
        </w:rPr>
        <w:t>travanj</w:t>
      </w:r>
      <w:proofErr w:type="spellEnd"/>
      <w:r w:rsidRPr="00BF483D">
        <w:rPr>
          <w:rFonts w:ascii="Times New Roman" w:hAnsi="Times New Roman"/>
          <w:sz w:val="24"/>
          <w:szCs w:val="24"/>
        </w:rPr>
        <w:t xml:space="preserve"> 2014.)</w:t>
      </w:r>
      <w:r w:rsidR="00B177B7" w:rsidRPr="007C5A43">
        <w:rPr>
          <w:rFonts w:ascii="Times New Roman" w:hAnsi="Times New Roman"/>
          <w:sz w:val="24"/>
          <w:szCs w:val="24"/>
        </w:rPr>
        <w:t xml:space="preserve"> </w:t>
      </w:r>
    </w:p>
    <w:p w14:paraId="76943178"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poticanja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2014.-2020., (17. </w:t>
      </w:r>
      <w:proofErr w:type="spellStart"/>
      <w:r w:rsidRPr="00BF483D">
        <w:rPr>
          <w:rFonts w:ascii="Times New Roman" w:hAnsi="Times New Roman"/>
          <w:sz w:val="24"/>
          <w:szCs w:val="24"/>
        </w:rPr>
        <w:t>prosinac</w:t>
      </w:r>
      <w:proofErr w:type="spellEnd"/>
      <w:r w:rsidRPr="00BF483D">
        <w:rPr>
          <w:rFonts w:ascii="Times New Roman" w:hAnsi="Times New Roman"/>
          <w:sz w:val="24"/>
          <w:szCs w:val="24"/>
        </w:rPr>
        <w:t xml:space="preserve"> 2014.)</w:t>
      </w:r>
    </w:p>
    <w:p w14:paraId="3ADBB1B9"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177B7">
        <w:rPr>
          <w:rFonts w:ascii="Times New Roman" w:hAnsi="Times New Roman"/>
          <w:sz w:val="24"/>
          <w:szCs w:val="24"/>
        </w:rPr>
        <w:t xml:space="preserve">Erasmus </w:t>
      </w:r>
      <w:proofErr w:type="spellStart"/>
      <w:r w:rsidRPr="00B177B7">
        <w:rPr>
          <w:rFonts w:ascii="Times New Roman" w:hAnsi="Times New Roman"/>
          <w:sz w:val="24"/>
          <w:szCs w:val="24"/>
        </w:rPr>
        <w:t>međuinstitucijski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sporazumi</w:t>
      </w:r>
      <w:proofErr w:type="spellEnd"/>
    </w:p>
    <w:p w14:paraId="3831DFC3" w14:textId="2470D228" w:rsidR="007E33B2" w:rsidRDefault="007E33B2" w:rsidP="007E33B2">
      <w:pPr>
        <w:pStyle w:val="ListParagraph"/>
        <w:jc w:val="both"/>
        <w:rPr>
          <w:i/>
        </w:rPr>
      </w:pPr>
    </w:p>
    <w:tbl>
      <w:tblPr>
        <w:tblStyle w:val="TableGrid"/>
        <w:tblW w:w="0" w:type="auto"/>
        <w:tblLook w:val="04A0" w:firstRow="1" w:lastRow="0" w:firstColumn="1" w:lastColumn="0" w:noHBand="0" w:noVBand="1"/>
      </w:tblPr>
      <w:tblGrid>
        <w:gridCol w:w="1773"/>
        <w:gridCol w:w="1239"/>
        <w:gridCol w:w="1240"/>
        <w:gridCol w:w="1217"/>
        <w:gridCol w:w="1201"/>
        <w:gridCol w:w="1186"/>
        <w:gridCol w:w="1363"/>
      </w:tblGrid>
      <w:tr w:rsidR="00827EEC" w:rsidRPr="009D005B" w14:paraId="743AF4CE" w14:textId="77777777" w:rsidTr="005E1595">
        <w:tc>
          <w:tcPr>
            <w:tcW w:w="1773" w:type="dxa"/>
            <w:shd w:val="clear" w:color="auto" w:fill="D0CECE" w:themeFill="background2" w:themeFillShade="E6"/>
          </w:tcPr>
          <w:p w14:paraId="6C61FD53" w14:textId="77777777" w:rsidR="00771FFB" w:rsidRPr="009D005B" w:rsidRDefault="00771FFB" w:rsidP="00771FFB">
            <w:pPr>
              <w:jc w:val="both"/>
            </w:pPr>
          </w:p>
          <w:p w14:paraId="06404FEB" w14:textId="7559F458" w:rsidR="00771FFB" w:rsidRPr="009D005B" w:rsidRDefault="00827EEC" w:rsidP="00771FFB">
            <w:pPr>
              <w:jc w:val="both"/>
            </w:pPr>
            <w:r>
              <w:t>PRIHODI</w:t>
            </w:r>
          </w:p>
        </w:tc>
        <w:tc>
          <w:tcPr>
            <w:tcW w:w="1239" w:type="dxa"/>
            <w:shd w:val="clear" w:color="auto" w:fill="D0CECE" w:themeFill="background2" w:themeFillShade="E6"/>
            <w:vAlign w:val="center"/>
          </w:tcPr>
          <w:p w14:paraId="6C469A19" w14:textId="04D9ECA7" w:rsidR="00771FFB" w:rsidRPr="009D005B" w:rsidRDefault="00771FFB" w:rsidP="00A0420C">
            <w:pPr>
              <w:jc w:val="center"/>
            </w:pPr>
            <w:r>
              <w:t>Izvršenje 202</w:t>
            </w:r>
            <w:r w:rsidR="00A0420C">
              <w:t>2</w:t>
            </w:r>
            <w:r w:rsidRPr="009D005B">
              <w:t>.</w:t>
            </w:r>
          </w:p>
        </w:tc>
        <w:tc>
          <w:tcPr>
            <w:tcW w:w="1240" w:type="dxa"/>
            <w:shd w:val="clear" w:color="auto" w:fill="D0CECE" w:themeFill="background2" w:themeFillShade="E6"/>
            <w:vAlign w:val="center"/>
          </w:tcPr>
          <w:p w14:paraId="6B92A5F8" w14:textId="4FD3F4C6" w:rsidR="00771FFB" w:rsidRPr="009D005B" w:rsidRDefault="00A0420C" w:rsidP="00A0420C">
            <w:pPr>
              <w:jc w:val="center"/>
            </w:pPr>
            <w:r>
              <w:t>Tekući p</w:t>
            </w:r>
            <w:r w:rsidR="00771FFB" w:rsidRPr="009D005B">
              <w:t>lan 20</w:t>
            </w:r>
            <w:r w:rsidR="00771FFB">
              <w:t>2</w:t>
            </w:r>
            <w:r>
              <w:t>3</w:t>
            </w:r>
            <w:r w:rsidR="00771FFB" w:rsidRPr="009D005B">
              <w:t>.</w:t>
            </w:r>
          </w:p>
        </w:tc>
        <w:tc>
          <w:tcPr>
            <w:tcW w:w="1217" w:type="dxa"/>
            <w:shd w:val="clear" w:color="auto" w:fill="D0CECE" w:themeFill="background2" w:themeFillShade="E6"/>
            <w:vAlign w:val="center"/>
          </w:tcPr>
          <w:p w14:paraId="73F602B7" w14:textId="7F8449BE" w:rsidR="00771FFB" w:rsidRPr="009D005B" w:rsidRDefault="00771FFB" w:rsidP="00A0420C">
            <w:pPr>
              <w:jc w:val="center"/>
            </w:pPr>
            <w:r w:rsidRPr="009D005B">
              <w:t>Plan 202</w:t>
            </w:r>
            <w:r w:rsidR="00A0420C">
              <w:t>4</w:t>
            </w:r>
            <w:r w:rsidRPr="009D005B">
              <w:t>.</w:t>
            </w:r>
          </w:p>
        </w:tc>
        <w:tc>
          <w:tcPr>
            <w:tcW w:w="1201" w:type="dxa"/>
            <w:shd w:val="clear" w:color="auto" w:fill="D0CECE" w:themeFill="background2" w:themeFillShade="E6"/>
            <w:vAlign w:val="center"/>
          </w:tcPr>
          <w:p w14:paraId="3FD32EC6" w14:textId="5EB9C171" w:rsidR="00771FFB" w:rsidRPr="009D005B" w:rsidRDefault="00771FFB" w:rsidP="00A0420C">
            <w:pPr>
              <w:jc w:val="center"/>
            </w:pPr>
            <w:r w:rsidRPr="009D005B">
              <w:t>Plan 202</w:t>
            </w:r>
            <w:r w:rsidR="00A0420C">
              <w:t>5</w:t>
            </w:r>
            <w:r w:rsidRPr="009D005B">
              <w:t>.</w:t>
            </w:r>
          </w:p>
        </w:tc>
        <w:tc>
          <w:tcPr>
            <w:tcW w:w="1186" w:type="dxa"/>
            <w:shd w:val="clear" w:color="auto" w:fill="D0CECE" w:themeFill="background2" w:themeFillShade="E6"/>
            <w:vAlign w:val="center"/>
          </w:tcPr>
          <w:p w14:paraId="23B64B5B" w14:textId="65EEAC01" w:rsidR="00771FFB" w:rsidRPr="009D005B" w:rsidRDefault="00771FFB" w:rsidP="00A0420C">
            <w:pPr>
              <w:jc w:val="center"/>
            </w:pPr>
            <w:r w:rsidRPr="009D005B">
              <w:t>Plan 202</w:t>
            </w:r>
            <w:r w:rsidR="00A0420C">
              <w:t>6</w:t>
            </w:r>
            <w:r w:rsidRPr="009D005B">
              <w:t>.</w:t>
            </w:r>
          </w:p>
        </w:tc>
        <w:tc>
          <w:tcPr>
            <w:tcW w:w="1363" w:type="dxa"/>
            <w:shd w:val="clear" w:color="auto" w:fill="D0CECE" w:themeFill="background2" w:themeFillShade="E6"/>
            <w:vAlign w:val="center"/>
          </w:tcPr>
          <w:p w14:paraId="2375AB57" w14:textId="3138E342" w:rsidR="00771FFB" w:rsidRPr="009D005B" w:rsidRDefault="00771FFB" w:rsidP="00A0420C">
            <w:pPr>
              <w:jc w:val="center"/>
            </w:pPr>
            <w:r w:rsidRPr="009D005B">
              <w:t xml:space="preserve">Indeks </w:t>
            </w:r>
            <w:r w:rsidR="00A0420C">
              <w:t>20</w:t>
            </w:r>
            <w:r w:rsidRPr="009D005B">
              <w:t>2</w:t>
            </w:r>
            <w:r w:rsidR="00A0420C">
              <w:t>4</w:t>
            </w:r>
            <w:r w:rsidRPr="009D005B">
              <w:t>./</w:t>
            </w:r>
            <w:r>
              <w:t>2</w:t>
            </w:r>
            <w:r w:rsidR="00A0420C">
              <w:t>0</w:t>
            </w:r>
            <w:r>
              <w:t>2</w:t>
            </w:r>
            <w:r w:rsidR="00A0420C">
              <w:t>3</w:t>
            </w:r>
            <w:r>
              <w:t>.</w:t>
            </w:r>
          </w:p>
        </w:tc>
      </w:tr>
      <w:tr w:rsidR="00827EEC" w:rsidRPr="009D005B" w14:paraId="22A48AAE" w14:textId="77777777" w:rsidTr="005E1595">
        <w:tc>
          <w:tcPr>
            <w:tcW w:w="1773" w:type="dxa"/>
          </w:tcPr>
          <w:p w14:paraId="4FF65A48" w14:textId="1CB37A85" w:rsidR="00771FFB" w:rsidRDefault="00771FFB" w:rsidP="00771FFB">
            <w:bookmarkStart w:id="0" w:name="_GoBack" w:colFirst="1" w:colLast="1"/>
            <w:r>
              <w:t>A67907</w:t>
            </w:r>
            <w:r w:rsidR="003116AB">
              <w:t>3</w:t>
            </w:r>
          </w:p>
          <w:p w14:paraId="38F252ED" w14:textId="59B6FC20" w:rsidR="00771FFB" w:rsidRPr="009D005B" w:rsidRDefault="00771FFB" w:rsidP="00771FFB">
            <w:r>
              <w:t xml:space="preserve">EU projekti Sveučilišta u </w:t>
            </w:r>
            <w:r w:rsidR="00BC0935">
              <w:t>Dubrovniku</w:t>
            </w:r>
            <w:r>
              <w:t xml:space="preserve"> (iz evidencijskih </w:t>
            </w:r>
            <w:r>
              <w:lastRenderedPageBreak/>
              <w:t>prihoda)</w:t>
            </w:r>
          </w:p>
        </w:tc>
        <w:tc>
          <w:tcPr>
            <w:tcW w:w="1239" w:type="dxa"/>
            <w:shd w:val="clear" w:color="auto" w:fill="auto"/>
          </w:tcPr>
          <w:p w14:paraId="43640E9C" w14:textId="3F9BC4CB" w:rsidR="00771FFB" w:rsidRPr="00023490" w:rsidRDefault="00A0420C" w:rsidP="00845342">
            <w:pPr>
              <w:jc w:val="center"/>
            </w:pPr>
            <w:r w:rsidRPr="00023490">
              <w:lastRenderedPageBreak/>
              <w:t>1.</w:t>
            </w:r>
            <w:r w:rsidR="00845342" w:rsidRPr="00023490">
              <w:t>795</w:t>
            </w:r>
            <w:r w:rsidR="0075168F" w:rsidRPr="00023490">
              <w:t>.</w:t>
            </w:r>
            <w:r w:rsidRPr="00023490">
              <w:t>3</w:t>
            </w:r>
            <w:r w:rsidR="00845342" w:rsidRPr="00023490">
              <w:t>82</w:t>
            </w:r>
          </w:p>
        </w:tc>
        <w:tc>
          <w:tcPr>
            <w:tcW w:w="1240" w:type="dxa"/>
          </w:tcPr>
          <w:p w14:paraId="70915F92" w14:textId="4B1888FA" w:rsidR="00771FFB" w:rsidRPr="0037720D" w:rsidRDefault="00827EEC" w:rsidP="00827EEC">
            <w:pPr>
              <w:jc w:val="center"/>
            </w:pPr>
            <w:r>
              <w:t>705</w:t>
            </w:r>
            <w:r w:rsidR="003E437F">
              <w:t>.</w:t>
            </w:r>
            <w:r>
              <w:t>676</w:t>
            </w:r>
          </w:p>
        </w:tc>
        <w:tc>
          <w:tcPr>
            <w:tcW w:w="1217" w:type="dxa"/>
          </w:tcPr>
          <w:p w14:paraId="140C4945" w14:textId="57E167D7" w:rsidR="00771FFB" w:rsidRPr="0037720D" w:rsidRDefault="00827EEC" w:rsidP="00827EEC">
            <w:pPr>
              <w:jc w:val="center"/>
            </w:pPr>
            <w:r>
              <w:t>604</w:t>
            </w:r>
            <w:r w:rsidR="003116AB">
              <w:t>.</w:t>
            </w:r>
            <w:r>
              <w:t>272</w:t>
            </w:r>
          </w:p>
        </w:tc>
        <w:tc>
          <w:tcPr>
            <w:tcW w:w="1201" w:type="dxa"/>
          </w:tcPr>
          <w:p w14:paraId="36639ED4" w14:textId="7B856A2F" w:rsidR="00771FFB" w:rsidRPr="00490782" w:rsidRDefault="00827EEC" w:rsidP="00827EEC">
            <w:pPr>
              <w:jc w:val="center"/>
            </w:pPr>
            <w:r>
              <w:t>397</w:t>
            </w:r>
            <w:r w:rsidR="003116AB">
              <w:t>.</w:t>
            </w:r>
            <w:r>
              <w:t>818</w:t>
            </w:r>
          </w:p>
        </w:tc>
        <w:tc>
          <w:tcPr>
            <w:tcW w:w="1186" w:type="dxa"/>
          </w:tcPr>
          <w:p w14:paraId="26D0FECA" w14:textId="6F90D7C8" w:rsidR="00771FFB" w:rsidRPr="00490782" w:rsidRDefault="00A0420C" w:rsidP="00827EEC">
            <w:pPr>
              <w:jc w:val="center"/>
            </w:pPr>
            <w:r>
              <w:t>21</w:t>
            </w:r>
            <w:r w:rsidR="003116AB">
              <w:t>0</w:t>
            </w:r>
            <w:r>
              <w:t>.</w:t>
            </w:r>
            <w:r w:rsidR="00827EEC">
              <w:t>53</w:t>
            </w:r>
            <w:r>
              <w:t>6</w:t>
            </w:r>
          </w:p>
        </w:tc>
        <w:tc>
          <w:tcPr>
            <w:tcW w:w="1363" w:type="dxa"/>
          </w:tcPr>
          <w:p w14:paraId="3ACB41B5" w14:textId="4545B6BA" w:rsidR="00771FFB" w:rsidRPr="0037720D" w:rsidRDefault="00A0420C" w:rsidP="00A0420C">
            <w:pPr>
              <w:jc w:val="center"/>
            </w:pPr>
            <w:r>
              <w:t>81,80</w:t>
            </w:r>
          </w:p>
        </w:tc>
      </w:tr>
      <w:bookmarkEnd w:id="0"/>
    </w:tbl>
    <w:p w14:paraId="1D690B75" w14:textId="77777777" w:rsidR="007E33B2" w:rsidRDefault="007E33B2" w:rsidP="007E33B2">
      <w:pPr>
        <w:jc w:val="both"/>
        <w:rPr>
          <w:i/>
        </w:rPr>
      </w:pPr>
    </w:p>
    <w:p w14:paraId="10C192AD" w14:textId="77777777" w:rsidR="00003FC0" w:rsidRPr="005250B7" w:rsidRDefault="00003FC0" w:rsidP="005250B7">
      <w:pPr>
        <w:jc w:val="both"/>
        <w:rPr>
          <w:i/>
        </w:rPr>
      </w:pPr>
    </w:p>
    <w:p w14:paraId="25E8B2C2" w14:textId="7F36C450" w:rsidR="007E33B2" w:rsidRDefault="007E33B2" w:rsidP="007E33B2">
      <w:pPr>
        <w:jc w:val="both"/>
      </w:pPr>
    </w:p>
    <w:p w14:paraId="564EDBEE" w14:textId="2556D27B" w:rsidR="005E1595" w:rsidRDefault="005E1595" w:rsidP="007E33B2">
      <w:pPr>
        <w:jc w:val="both"/>
      </w:pPr>
      <w:r>
        <w:t>EU projekti Sveučilišta u Dubrovniku evidentiraju se na izvoru 51, 52 i 61.</w:t>
      </w:r>
    </w:p>
    <w:p w14:paraId="24FD9772" w14:textId="77777777" w:rsidR="007D0544" w:rsidRDefault="007D0544" w:rsidP="007E33B2">
      <w:pPr>
        <w:jc w:val="both"/>
      </w:pPr>
    </w:p>
    <w:p w14:paraId="396208ED" w14:textId="0D548B20" w:rsidR="00E208DA" w:rsidRDefault="005E1595" w:rsidP="007E33B2">
      <w:pPr>
        <w:jc w:val="both"/>
      </w:pPr>
      <w:r>
        <w:t>Izvor 51 su pomoći od institucija i tijela EU, neposredno od institucija i tijela E</w:t>
      </w:r>
      <w:r w:rsidR="007D0544">
        <w:t>U</w:t>
      </w:r>
      <w:r>
        <w:t xml:space="preserve"> i posredno temeljem zajedničkog sudjelovanja na EU projektima od drugih fakulteta, institucija, organizacija iz inozemstva.  </w:t>
      </w:r>
    </w:p>
    <w:p w14:paraId="5F08A7EB" w14:textId="179D9C6B" w:rsidR="007D0544" w:rsidRDefault="007D0544" w:rsidP="007E33B2">
      <w:pPr>
        <w:jc w:val="both"/>
      </w:pPr>
      <w:r>
        <w:t>U razdoblju 2024.-2026. planirana su dva velika projekta:</w:t>
      </w:r>
    </w:p>
    <w:p w14:paraId="0E2C087A" w14:textId="7D9C2363" w:rsidR="00E208DA" w:rsidRDefault="007D0544" w:rsidP="007D0544">
      <w:pPr>
        <w:jc w:val="both"/>
      </w:pPr>
      <w:r>
        <w:t>- p</w:t>
      </w:r>
      <w:r w:rsidR="00E66EED">
        <w:t>rojekt Adria Digital Media Observatory (ADMO) čiji je cilj borba protiv dezinformacija u digitalnim medijima na području Hrvatske i Slovenije, financiran od Europske komisije.</w:t>
      </w:r>
    </w:p>
    <w:p w14:paraId="4A4DE8AB" w14:textId="25F5E0C6" w:rsidR="00E208DA" w:rsidRDefault="007D0544" w:rsidP="007E33B2">
      <w:pPr>
        <w:jc w:val="both"/>
      </w:pPr>
      <w:r>
        <w:t>- p</w:t>
      </w:r>
      <w:r w:rsidR="00E66EED">
        <w:t>rojekt SeaClear2 ima za cilj otkriti i klasificirati podvodni otpad i prikup</w:t>
      </w:r>
      <w:r>
        <w:t>i</w:t>
      </w:r>
      <w:r w:rsidR="00E66EED">
        <w:t>t</w:t>
      </w:r>
      <w:r>
        <w:t>i</w:t>
      </w:r>
      <w:r w:rsidR="00E66EED">
        <w:t xml:space="preserve"> ga pomoću </w:t>
      </w:r>
      <w:r>
        <w:t>bespilotnih podvodnih, površinskih i zračnih vozila</w:t>
      </w:r>
      <w:r w:rsidR="0068249F">
        <w:t>, financiran u okviru programa Horizon Europe.</w:t>
      </w:r>
      <w:r w:rsidR="00E66EED">
        <w:t xml:space="preserve"> </w:t>
      </w:r>
    </w:p>
    <w:p w14:paraId="2FA7C502" w14:textId="77777777" w:rsidR="007D0544" w:rsidRDefault="007D0544" w:rsidP="007E33B2">
      <w:pPr>
        <w:jc w:val="both"/>
      </w:pPr>
    </w:p>
    <w:p w14:paraId="332C08AD" w14:textId="77777777" w:rsidR="007D0544" w:rsidRDefault="007D0544" w:rsidP="007E33B2">
      <w:pPr>
        <w:jc w:val="both"/>
      </w:pPr>
      <w:r>
        <w:t>Izvor 52 ostale pomoći, evidentiraju se sredstva proračunskih korisnika državnog proračuna temeljem prijenosa EU sredstava.</w:t>
      </w:r>
    </w:p>
    <w:p w14:paraId="523DBA56" w14:textId="6171A3BA" w:rsidR="007D0544" w:rsidRDefault="007D0544" w:rsidP="007E33B2">
      <w:pPr>
        <w:jc w:val="both"/>
      </w:pPr>
    </w:p>
    <w:p w14:paraId="2472F4A2" w14:textId="541B6DA7" w:rsidR="000F3E1A" w:rsidRDefault="000F3E1A" w:rsidP="007E33B2">
      <w:pPr>
        <w:jc w:val="both"/>
      </w:pPr>
      <w:r>
        <w:t xml:space="preserve">U razdoblju 2024.-2026. godina planirali smo sredstva za financiranje projekata u okviru programa Erasmus+/Europske snage solidarnosti natječajnih godina 2020.-2023., na osnovu pisane obavijesti Agencije za mobilnost i programe EU. </w:t>
      </w:r>
    </w:p>
    <w:sectPr w:rsidR="000F3E1A" w:rsidSect="00C20D1B">
      <w:footerReference w:type="default" r:id="rId9"/>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F20FA" w15:done="0"/>
  <w15:commentEx w15:paraId="507EFF7E" w15:done="0"/>
  <w15:commentEx w15:paraId="498B3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C0212" w16cex:dateUtc="2023-12-31T14:06:00Z"/>
  <w16cex:commentExtensible w16cex:durableId="293C0225" w16cex:dateUtc="2023-12-31T14:07:00Z"/>
  <w16cex:commentExtensible w16cex:durableId="293C0262" w16cex:dateUtc="2023-12-3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F20FA" w16cid:durableId="293C0212"/>
  <w16cid:commentId w16cid:paraId="507EFF7E" w16cid:durableId="293C0225"/>
  <w16cid:commentId w16cid:paraId="498B3AF6" w16cid:durableId="293C02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0EDD0" w14:textId="77777777" w:rsidR="00796CC6" w:rsidRDefault="00796CC6">
      <w:r>
        <w:separator/>
      </w:r>
    </w:p>
  </w:endnote>
  <w:endnote w:type="continuationSeparator" w:id="0">
    <w:p w14:paraId="641DC6A5" w14:textId="77777777" w:rsidR="00796CC6" w:rsidRDefault="0079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dy CS)">
    <w:charset w:val="00"/>
    <w:family w:val="roman"/>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5545"/>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023490">
          <w:rPr>
            <w:noProof/>
          </w:rPr>
          <w:t>6</w:t>
        </w:r>
        <w:r>
          <w:fldChar w:fldCharType="end"/>
        </w:r>
      </w:p>
    </w:sdtContent>
  </w:sdt>
  <w:p w14:paraId="274C18C7" w14:textId="77777777"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BBFB2" w14:textId="77777777" w:rsidR="00796CC6" w:rsidRDefault="00796CC6">
      <w:r>
        <w:separator/>
      </w:r>
    </w:p>
  </w:footnote>
  <w:footnote w:type="continuationSeparator" w:id="0">
    <w:p w14:paraId="366AE355" w14:textId="77777777" w:rsidR="00796CC6" w:rsidRDefault="00796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15"/>
  </w:num>
  <w:num w:numId="5">
    <w:abstractNumId w:val="3"/>
  </w:num>
  <w:num w:numId="6">
    <w:abstractNumId w:val="4"/>
  </w:num>
  <w:num w:numId="7">
    <w:abstractNumId w:val="13"/>
  </w:num>
  <w:num w:numId="8">
    <w:abstractNumId w:val="0"/>
  </w:num>
  <w:num w:numId="9">
    <w:abstractNumId w:val="19"/>
  </w:num>
  <w:num w:numId="10">
    <w:abstractNumId w:val="9"/>
  </w:num>
  <w:num w:numId="11">
    <w:abstractNumId w:val="12"/>
  </w:num>
  <w:num w:numId="12">
    <w:abstractNumId w:val="2"/>
  </w:num>
  <w:num w:numId="13">
    <w:abstractNumId w:val="17"/>
  </w:num>
  <w:num w:numId="14">
    <w:abstractNumId w:val="1"/>
  </w:num>
  <w:num w:numId="15">
    <w:abstractNumId w:val="8"/>
  </w:num>
  <w:num w:numId="16">
    <w:abstractNumId w:val="11"/>
  </w:num>
  <w:num w:numId="17">
    <w:abstractNumId w:val="7"/>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6A77"/>
    <w:rsid w:val="00013AE5"/>
    <w:rsid w:val="00023490"/>
    <w:rsid w:val="00023E1D"/>
    <w:rsid w:val="00026443"/>
    <w:rsid w:val="000330AC"/>
    <w:rsid w:val="0003315A"/>
    <w:rsid w:val="00043E7F"/>
    <w:rsid w:val="00045798"/>
    <w:rsid w:val="00045970"/>
    <w:rsid w:val="00051334"/>
    <w:rsid w:val="000667F8"/>
    <w:rsid w:val="00067BF5"/>
    <w:rsid w:val="00070ACE"/>
    <w:rsid w:val="00076194"/>
    <w:rsid w:val="00077EFE"/>
    <w:rsid w:val="000A021E"/>
    <w:rsid w:val="000C2FBC"/>
    <w:rsid w:val="000C7476"/>
    <w:rsid w:val="000D52D6"/>
    <w:rsid w:val="000D6D25"/>
    <w:rsid w:val="000F0F88"/>
    <w:rsid w:val="000F0FD3"/>
    <w:rsid w:val="000F3E1A"/>
    <w:rsid w:val="001001D1"/>
    <w:rsid w:val="00105091"/>
    <w:rsid w:val="00106128"/>
    <w:rsid w:val="00113DC7"/>
    <w:rsid w:val="001266B7"/>
    <w:rsid w:val="001301BD"/>
    <w:rsid w:val="00131B25"/>
    <w:rsid w:val="00143B68"/>
    <w:rsid w:val="00146E4F"/>
    <w:rsid w:val="00151DE0"/>
    <w:rsid w:val="00155799"/>
    <w:rsid w:val="00170E8C"/>
    <w:rsid w:val="00171EB7"/>
    <w:rsid w:val="00172253"/>
    <w:rsid w:val="00180D0F"/>
    <w:rsid w:val="00190034"/>
    <w:rsid w:val="001A1F19"/>
    <w:rsid w:val="001A283C"/>
    <w:rsid w:val="001A32EE"/>
    <w:rsid w:val="001A6512"/>
    <w:rsid w:val="001B0F7A"/>
    <w:rsid w:val="001B29EC"/>
    <w:rsid w:val="001C6323"/>
    <w:rsid w:val="001C76E5"/>
    <w:rsid w:val="001D7F07"/>
    <w:rsid w:val="0020438B"/>
    <w:rsid w:val="00220BF7"/>
    <w:rsid w:val="00225A8A"/>
    <w:rsid w:val="00227D81"/>
    <w:rsid w:val="00236B00"/>
    <w:rsid w:val="0023720F"/>
    <w:rsid w:val="00241B6A"/>
    <w:rsid w:val="00255FB2"/>
    <w:rsid w:val="002579AE"/>
    <w:rsid w:val="0026307B"/>
    <w:rsid w:val="00274910"/>
    <w:rsid w:val="00274DA2"/>
    <w:rsid w:val="00280F85"/>
    <w:rsid w:val="002847B1"/>
    <w:rsid w:val="0028774B"/>
    <w:rsid w:val="002B0064"/>
    <w:rsid w:val="002B785A"/>
    <w:rsid w:val="002C7121"/>
    <w:rsid w:val="002D1CD4"/>
    <w:rsid w:val="002D444E"/>
    <w:rsid w:val="002D494D"/>
    <w:rsid w:val="002D5F10"/>
    <w:rsid w:val="002E7831"/>
    <w:rsid w:val="002F377B"/>
    <w:rsid w:val="00306900"/>
    <w:rsid w:val="003116AB"/>
    <w:rsid w:val="003239CD"/>
    <w:rsid w:val="00324025"/>
    <w:rsid w:val="00333E0C"/>
    <w:rsid w:val="0036134E"/>
    <w:rsid w:val="00362133"/>
    <w:rsid w:val="00364086"/>
    <w:rsid w:val="00367C03"/>
    <w:rsid w:val="00370306"/>
    <w:rsid w:val="0037720D"/>
    <w:rsid w:val="00380EC0"/>
    <w:rsid w:val="00387F10"/>
    <w:rsid w:val="003B2CF0"/>
    <w:rsid w:val="003B3B88"/>
    <w:rsid w:val="003B64C1"/>
    <w:rsid w:val="003C418E"/>
    <w:rsid w:val="003E41AE"/>
    <w:rsid w:val="003E437F"/>
    <w:rsid w:val="003E7437"/>
    <w:rsid w:val="003E7923"/>
    <w:rsid w:val="003F2B51"/>
    <w:rsid w:val="003F7BC0"/>
    <w:rsid w:val="004234EC"/>
    <w:rsid w:val="004308F8"/>
    <w:rsid w:val="004426CF"/>
    <w:rsid w:val="00445B23"/>
    <w:rsid w:val="0045015F"/>
    <w:rsid w:val="00457A4D"/>
    <w:rsid w:val="00460051"/>
    <w:rsid w:val="004624D3"/>
    <w:rsid w:val="00471FDB"/>
    <w:rsid w:val="00477CA0"/>
    <w:rsid w:val="00482C87"/>
    <w:rsid w:val="004830EC"/>
    <w:rsid w:val="00490782"/>
    <w:rsid w:val="00491592"/>
    <w:rsid w:val="00491BDE"/>
    <w:rsid w:val="004A3BDD"/>
    <w:rsid w:val="004B2CB9"/>
    <w:rsid w:val="004B7A31"/>
    <w:rsid w:val="004C3A59"/>
    <w:rsid w:val="004D75AF"/>
    <w:rsid w:val="004E02C5"/>
    <w:rsid w:val="004E45E7"/>
    <w:rsid w:val="004F3B75"/>
    <w:rsid w:val="00502D6C"/>
    <w:rsid w:val="00516E07"/>
    <w:rsid w:val="005250B7"/>
    <w:rsid w:val="005312DB"/>
    <w:rsid w:val="00545E7B"/>
    <w:rsid w:val="00547116"/>
    <w:rsid w:val="0056043D"/>
    <w:rsid w:val="00571F77"/>
    <w:rsid w:val="00585281"/>
    <w:rsid w:val="005942D5"/>
    <w:rsid w:val="00594DBB"/>
    <w:rsid w:val="005A063C"/>
    <w:rsid w:val="005A25E7"/>
    <w:rsid w:val="005A77E1"/>
    <w:rsid w:val="005B0F4D"/>
    <w:rsid w:val="005C1323"/>
    <w:rsid w:val="005C1A30"/>
    <w:rsid w:val="005D64E7"/>
    <w:rsid w:val="005E1595"/>
    <w:rsid w:val="005E2C15"/>
    <w:rsid w:val="005F60A3"/>
    <w:rsid w:val="005F6650"/>
    <w:rsid w:val="006001F4"/>
    <w:rsid w:val="00606337"/>
    <w:rsid w:val="00626896"/>
    <w:rsid w:val="00634617"/>
    <w:rsid w:val="00636DD9"/>
    <w:rsid w:val="00645872"/>
    <w:rsid w:val="006521CA"/>
    <w:rsid w:val="00657B73"/>
    <w:rsid w:val="00670C2E"/>
    <w:rsid w:val="00675A84"/>
    <w:rsid w:val="0067608F"/>
    <w:rsid w:val="0068249F"/>
    <w:rsid w:val="0069359C"/>
    <w:rsid w:val="006A1066"/>
    <w:rsid w:val="006A6586"/>
    <w:rsid w:val="006C3D72"/>
    <w:rsid w:val="006D4C22"/>
    <w:rsid w:val="006E0C0D"/>
    <w:rsid w:val="006E515E"/>
    <w:rsid w:val="006E6D1A"/>
    <w:rsid w:val="00703212"/>
    <w:rsid w:val="0070462F"/>
    <w:rsid w:val="00705AC3"/>
    <w:rsid w:val="00713301"/>
    <w:rsid w:val="00715253"/>
    <w:rsid w:val="0072384C"/>
    <w:rsid w:val="00730126"/>
    <w:rsid w:val="0073021D"/>
    <w:rsid w:val="00731E3B"/>
    <w:rsid w:val="00737EEC"/>
    <w:rsid w:val="00746C8B"/>
    <w:rsid w:val="0075168F"/>
    <w:rsid w:val="007703A8"/>
    <w:rsid w:val="00771647"/>
    <w:rsid w:val="00771FFB"/>
    <w:rsid w:val="00776390"/>
    <w:rsid w:val="007769E7"/>
    <w:rsid w:val="0078389C"/>
    <w:rsid w:val="0079091F"/>
    <w:rsid w:val="00792F27"/>
    <w:rsid w:val="00796CC6"/>
    <w:rsid w:val="0079703C"/>
    <w:rsid w:val="007978D3"/>
    <w:rsid w:val="00797D12"/>
    <w:rsid w:val="007A0582"/>
    <w:rsid w:val="007A3E1E"/>
    <w:rsid w:val="007A482D"/>
    <w:rsid w:val="007B3CA2"/>
    <w:rsid w:val="007D0544"/>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1005"/>
    <w:rsid w:val="0082139B"/>
    <w:rsid w:val="008217CE"/>
    <w:rsid w:val="008223B8"/>
    <w:rsid w:val="00827EEC"/>
    <w:rsid w:val="00835BA1"/>
    <w:rsid w:val="00837879"/>
    <w:rsid w:val="00845342"/>
    <w:rsid w:val="00846E65"/>
    <w:rsid w:val="00860859"/>
    <w:rsid w:val="00861CCD"/>
    <w:rsid w:val="008750BD"/>
    <w:rsid w:val="00880571"/>
    <w:rsid w:val="008818C4"/>
    <w:rsid w:val="00881DC7"/>
    <w:rsid w:val="00882E6E"/>
    <w:rsid w:val="00887925"/>
    <w:rsid w:val="00891C15"/>
    <w:rsid w:val="00891C32"/>
    <w:rsid w:val="008928D0"/>
    <w:rsid w:val="00893697"/>
    <w:rsid w:val="008A3158"/>
    <w:rsid w:val="008C12C7"/>
    <w:rsid w:val="008D649E"/>
    <w:rsid w:val="008E155C"/>
    <w:rsid w:val="008E3117"/>
    <w:rsid w:val="008E5F24"/>
    <w:rsid w:val="00920529"/>
    <w:rsid w:val="00920F78"/>
    <w:rsid w:val="00930ADA"/>
    <w:rsid w:val="00935D2B"/>
    <w:rsid w:val="0094111E"/>
    <w:rsid w:val="009422A1"/>
    <w:rsid w:val="00944C25"/>
    <w:rsid w:val="0094546E"/>
    <w:rsid w:val="00953A7E"/>
    <w:rsid w:val="00954371"/>
    <w:rsid w:val="00960F22"/>
    <w:rsid w:val="00967C08"/>
    <w:rsid w:val="00982FDE"/>
    <w:rsid w:val="009A331F"/>
    <w:rsid w:val="009A65A8"/>
    <w:rsid w:val="009C27E7"/>
    <w:rsid w:val="009C4DD8"/>
    <w:rsid w:val="009C67A3"/>
    <w:rsid w:val="009D1474"/>
    <w:rsid w:val="009D1DF0"/>
    <w:rsid w:val="009D1E4A"/>
    <w:rsid w:val="009E1A7C"/>
    <w:rsid w:val="009E1D4A"/>
    <w:rsid w:val="009E2203"/>
    <w:rsid w:val="009E2A83"/>
    <w:rsid w:val="009E6DC8"/>
    <w:rsid w:val="009F3FB7"/>
    <w:rsid w:val="00A0420C"/>
    <w:rsid w:val="00A0556D"/>
    <w:rsid w:val="00A238DB"/>
    <w:rsid w:val="00A2500A"/>
    <w:rsid w:val="00A332F5"/>
    <w:rsid w:val="00A40249"/>
    <w:rsid w:val="00A4485A"/>
    <w:rsid w:val="00A45D8E"/>
    <w:rsid w:val="00A54910"/>
    <w:rsid w:val="00A710B0"/>
    <w:rsid w:val="00A802B0"/>
    <w:rsid w:val="00A83F23"/>
    <w:rsid w:val="00A87059"/>
    <w:rsid w:val="00A87D7B"/>
    <w:rsid w:val="00A92EEA"/>
    <w:rsid w:val="00AA3200"/>
    <w:rsid w:val="00AA4359"/>
    <w:rsid w:val="00AB5C46"/>
    <w:rsid w:val="00AC1F88"/>
    <w:rsid w:val="00AC58DA"/>
    <w:rsid w:val="00AD148D"/>
    <w:rsid w:val="00AE341C"/>
    <w:rsid w:val="00AE6AAC"/>
    <w:rsid w:val="00AF20BA"/>
    <w:rsid w:val="00AF32E1"/>
    <w:rsid w:val="00AF735B"/>
    <w:rsid w:val="00B177B7"/>
    <w:rsid w:val="00B256DB"/>
    <w:rsid w:val="00B264D1"/>
    <w:rsid w:val="00B27A9A"/>
    <w:rsid w:val="00B3069B"/>
    <w:rsid w:val="00B31535"/>
    <w:rsid w:val="00B317C7"/>
    <w:rsid w:val="00B43445"/>
    <w:rsid w:val="00B43F7F"/>
    <w:rsid w:val="00B4413C"/>
    <w:rsid w:val="00B45127"/>
    <w:rsid w:val="00B51793"/>
    <w:rsid w:val="00B564E3"/>
    <w:rsid w:val="00B71DFF"/>
    <w:rsid w:val="00B7598C"/>
    <w:rsid w:val="00B80CCE"/>
    <w:rsid w:val="00B83F12"/>
    <w:rsid w:val="00B8480E"/>
    <w:rsid w:val="00BA02FD"/>
    <w:rsid w:val="00BB47B9"/>
    <w:rsid w:val="00BC0935"/>
    <w:rsid w:val="00BC2AF2"/>
    <w:rsid w:val="00BC2E43"/>
    <w:rsid w:val="00BC7079"/>
    <w:rsid w:val="00BD4DEB"/>
    <w:rsid w:val="00BD7FDD"/>
    <w:rsid w:val="00BE2C27"/>
    <w:rsid w:val="00BE741E"/>
    <w:rsid w:val="00BF50B1"/>
    <w:rsid w:val="00C07DD8"/>
    <w:rsid w:val="00C20D1B"/>
    <w:rsid w:val="00C25356"/>
    <w:rsid w:val="00C35DF3"/>
    <w:rsid w:val="00C41FE8"/>
    <w:rsid w:val="00C5114D"/>
    <w:rsid w:val="00C51C46"/>
    <w:rsid w:val="00C53D67"/>
    <w:rsid w:val="00C54B88"/>
    <w:rsid w:val="00C6169A"/>
    <w:rsid w:val="00C70BDB"/>
    <w:rsid w:val="00C73478"/>
    <w:rsid w:val="00C82588"/>
    <w:rsid w:val="00C83B9C"/>
    <w:rsid w:val="00C84559"/>
    <w:rsid w:val="00C92CD8"/>
    <w:rsid w:val="00C97A9D"/>
    <w:rsid w:val="00CA3369"/>
    <w:rsid w:val="00CB0A32"/>
    <w:rsid w:val="00CB21EC"/>
    <w:rsid w:val="00CB251E"/>
    <w:rsid w:val="00CB3DDE"/>
    <w:rsid w:val="00CB764D"/>
    <w:rsid w:val="00CC465A"/>
    <w:rsid w:val="00CD0421"/>
    <w:rsid w:val="00CD3809"/>
    <w:rsid w:val="00CE204C"/>
    <w:rsid w:val="00CE4907"/>
    <w:rsid w:val="00CF0E04"/>
    <w:rsid w:val="00CF4DD2"/>
    <w:rsid w:val="00CF5FBD"/>
    <w:rsid w:val="00D04B44"/>
    <w:rsid w:val="00D32AAB"/>
    <w:rsid w:val="00D374D7"/>
    <w:rsid w:val="00D425F1"/>
    <w:rsid w:val="00D4423C"/>
    <w:rsid w:val="00D50F40"/>
    <w:rsid w:val="00D60643"/>
    <w:rsid w:val="00D90DA7"/>
    <w:rsid w:val="00DA2032"/>
    <w:rsid w:val="00DA40BC"/>
    <w:rsid w:val="00DA54BD"/>
    <w:rsid w:val="00DA7AFE"/>
    <w:rsid w:val="00DB20F2"/>
    <w:rsid w:val="00DB7043"/>
    <w:rsid w:val="00DE7EE5"/>
    <w:rsid w:val="00E10E9D"/>
    <w:rsid w:val="00E15810"/>
    <w:rsid w:val="00E208DA"/>
    <w:rsid w:val="00E32762"/>
    <w:rsid w:val="00E34F8C"/>
    <w:rsid w:val="00E40E9C"/>
    <w:rsid w:val="00E47E64"/>
    <w:rsid w:val="00E52935"/>
    <w:rsid w:val="00E551C4"/>
    <w:rsid w:val="00E631A9"/>
    <w:rsid w:val="00E65D86"/>
    <w:rsid w:val="00E66EED"/>
    <w:rsid w:val="00E94982"/>
    <w:rsid w:val="00E96FE6"/>
    <w:rsid w:val="00EB0770"/>
    <w:rsid w:val="00EB077E"/>
    <w:rsid w:val="00EC5282"/>
    <w:rsid w:val="00EE4435"/>
    <w:rsid w:val="00EF05CF"/>
    <w:rsid w:val="00EF1EA0"/>
    <w:rsid w:val="00F00957"/>
    <w:rsid w:val="00F02505"/>
    <w:rsid w:val="00F10D05"/>
    <w:rsid w:val="00F12286"/>
    <w:rsid w:val="00F46A68"/>
    <w:rsid w:val="00F748B2"/>
    <w:rsid w:val="00F80198"/>
    <w:rsid w:val="00F802AA"/>
    <w:rsid w:val="00F815A6"/>
    <w:rsid w:val="00F913F8"/>
    <w:rsid w:val="00F92422"/>
    <w:rsid w:val="00F96AE2"/>
    <w:rsid w:val="00FA220D"/>
    <w:rsid w:val="00FB24BA"/>
    <w:rsid w:val="00FB533D"/>
    <w:rsid w:val="00FD41A7"/>
    <w:rsid w:val="00FD53A5"/>
    <w:rsid w:val="00FE6534"/>
    <w:rsid w:val="00FF4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71F6-D229-4BEE-9A1D-0D904AC6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4</cp:revision>
  <cp:lastPrinted>2023-10-06T08:08:00Z</cp:lastPrinted>
  <dcterms:created xsi:type="dcterms:W3CDTF">2024-01-11T08:14:00Z</dcterms:created>
  <dcterms:modified xsi:type="dcterms:W3CDTF">2024-01-16T08:28:00Z</dcterms:modified>
</cp:coreProperties>
</file>