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2E3" w:rsidRPr="005412E3" w:rsidRDefault="005412E3" w:rsidP="005412E3">
      <w:pPr>
        <w:autoSpaceDE w:val="0"/>
        <w:autoSpaceDN w:val="0"/>
        <w:adjustRightInd w:val="0"/>
        <w:spacing w:after="0" w:line="240" w:lineRule="auto"/>
        <w:rPr>
          <w:rFonts w:ascii="Calibri" w:eastAsia="Calibri" w:hAnsi="Calibri" w:cs="Calibri"/>
          <w:b/>
          <w:bCs/>
          <w:color w:val="000000"/>
          <w:sz w:val="24"/>
          <w:szCs w:val="24"/>
        </w:rPr>
      </w:pPr>
      <w:r w:rsidRPr="005412E3">
        <w:rPr>
          <w:rFonts w:ascii="Calibri" w:eastAsia="Calibri" w:hAnsi="Calibri" w:cs="Calibri"/>
          <w:b/>
          <w:bCs/>
          <w:color w:val="000000"/>
          <w:sz w:val="24"/>
          <w:szCs w:val="24"/>
        </w:rPr>
        <w:t>Sveučilište u Dubrovniku</w:t>
      </w:r>
    </w:p>
    <w:p w:rsidR="005412E3" w:rsidRPr="005412E3" w:rsidRDefault="005412E3" w:rsidP="005412E3">
      <w:pPr>
        <w:autoSpaceDE w:val="0"/>
        <w:autoSpaceDN w:val="0"/>
        <w:adjustRightInd w:val="0"/>
        <w:spacing w:after="0" w:line="240" w:lineRule="auto"/>
        <w:rPr>
          <w:rFonts w:ascii="Calibri" w:eastAsia="Calibri" w:hAnsi="Calibri" w:cs="Calibri"/>
          <w:color w:val="000000"/>
          <w:sz w:val="24"/>
          <w:szCs w:val="24"/>
        </w:rPr>
      </w:pPr>
      <w:r w:rsidRPr="005412E3">
        <w:rPr>
          <w:rFonts w:ascii="Calibri" w:eastAsia="Calibri" w:hAnsi="Calibri" w:cs="Calibri"/>
          <w:b/>
          <w:bCs/>
          <w:color w:val="000000"/>
          <w:sz w:val="24"/>
          <w:szCs w:val="24"/>
        </w:rPr>
        <w:t xml:space="preserve">Povjerenstvo za unutarnji sustav </w:t>
      </w:r>
    </w:p>
    <w:p w:rsidR="005412E3" w:rsidRPr="005412E3" w:rsidRDefault="005412E3" w:rsidP="005412E3">
      <w:pPr>
        <w:autoSpaceDE w:val="0"/>
        <w:autoSpaceDN w:val="0"/>
        <w:adjustRightInd w:val="0"/>
        <w:spacing w:after="0" w:line="240" w:lineRule="auto"/>
        <w:rPr>
          <w:rFonts w:ascii="Calibri" w:eastAsia="Calibri" w:hAnsi="Calibri" w:cs="Calibri"/>
          <w:b/>
          <w:bCs/>
          <w:color w:val="000000"/>
          <w:sz w:val="24"/>
          <w:szCs w:val="24"/>
        </w:rPr>
      </w:pPr>
      <w:r w:rsidRPr="005412E3">
        <w:rPr>
          <w:rFonts w:ascii="Calibri" w:eastAsia="Calibri" w:hAnsi="Calibri" w:cs="Calibri"/>
          <w:b/>
          <w:bCs/>
          <w:color w:val="000000"/>
          <w:sz w:val="24"/>
          <w:szCs w:val="24"/>
        </w:rPr>
        <w:t xml:space="preserve">osiguravanja i unapređivanja kvalitete </w:t>
      </w:r>
    </w:p>
    <w:p w:rsidR="005412E3" w:rsidRPr="005412E3" w:rsidRDefault="005412E3" w:rsidP="005412E3">
      <w:pPr>
        <w:autoSpaceDE w:val="0"/>
        <w:autoSpaceDN w:val="0"/>
        <w:adjustRightInd w:val="0"/>
        <w:spacing w:after="0" w:line="240" w:lineRule="auto"/>
        <w:rPr>
          <w:rFonts w:ascii="Calibri" w:eastAsia="Calibri" w:hAnsi="Calibri" w:cs="Calibri"/>
          <w:color w:val="000000"/>
          <w:sz w:val="24"/>
          <w:szCs w:val="24"/>
        </w:rPr>
      </w:pPr>
    </w:p>
    <w:p w:rsidR="005412E3" w:rsidRPr="005412E3" w:rsidRDefault="005412E3" w:rsidP="005412E3">
      <w:pPr>
        <w:spacing w:after="0" w:line="240" w:lineRule="auto"/>
        <w:rPr>
          <w:rFonts w:ascii="Calibri" w:eastAsia="Calibri" w:hAnsi="Calibri" w:cs="Calibri"/>
          <w:sz w:val="24"/>
          <w:szCs w:val="24"/>
        </w:rPr>
      </w:pPr>
      <w:r w:rsidRPr="005412E3">
        <w:rPr>
          <w:rFonts w:ascii="Calibri" w:eastAsia="Calibri" w:hAnsi="Calibri" w:cs="Calibri"/>
          <w:sz w:val="24"/>
          <w:szCs w:val="24"/>
        </w:rPr>
        <w:t>Broj:</w:t>
      </w:r>
      <w:r w:rsidRPr="005412E3">
        <w:rPr>
          <w:rFonts w:ascii="Calibri Light" w:eastAsia="Calibri" w:hAnsi="Calibri Light" w:cs="Calibri"/>
          <w:szCs w:val="24"/>
        </w:rPr>
        <w:t xml:space="preserve"> </w:t>
      </w:r>
      <w:r w:rsidRPr="005412E3">
        <w:rPr>
          <w:rFonts w:ascii="Calibri" w:eastAsia="Calibri" w:hAnsi="Calibri" w:cs="Calibri"/>
          <w:sz w:val="24"/>
          <w:szCs w:val="24"/>
        </w:rPr>
        <w:t>10</w:t>
      </w:r>
      <w:r w:rsidR="003569B3">
        <w:rPr>
          <w:rFonts w:ascii="Calibri" w:eastAsia="Calibri" w:hAnsi="Calibri" w:cs="Calibri"/>
          <w:sz w:val="24"/>
          <w:szCs w:val="24"/>
        </w:rPr>
        <w:t>06</w:t>
      </w:r>
      <w:r w:rsidRPr="005412E3">
        <w:rPr>
          <w:rFonts w:ascii="Calibri" w:eastAsia="Calibri" w:hAnsi="Calibri" w:cs="Calibri"/>
          <w:sz w:val="24"/>
          <w:szCs w:val="24"/>
        </w:rPr>
        <w:t>-1/202</w:t>
      </w:r>
      <w:r w:rsidR="008065BA">
        <w:rPr>
          <w:rFonts w:ascii="Calibri" w:eastAsia="Calibri" w:hAnsi="Calibri" w:cs="Calibri"/>
          <w:sz w:val="24"/>
          <w:szCs w:val="24"/>
        </w:rPr>
        <w:t>4</w:t>
      </w:r>
    </w:p>
    <w:p w:rsidR="005412E3" w:rsidRPr="005412E3" w:rsidRDefault="005412E3" w:rsidP="005412E3">
      <w:pPr>
        <w:spacing w:after="0" w:line="240" w:lineRule="auto"/>
        <w:rPr>
          <w:rFonts w:ascii="Calibri" w:eastAsia="Calibri" w:hAnsi="Calibri" w:cs="Calibri"/>
          <w:sz w:val="24"/>
          <w:szCs w:val="24"/>
        </w:rPr>
      </w:pPr>
      <w:r w:rsidRPr="005412E3">
        <w:rPr>
          <w:rFonts w:ascii="Calibri" w:eastAsia="Calibri" w:hAnsi="Calibri" w:cs="Calibri"/>
          <w:sz w:val="24"/>
          <w:szCs w:val="24"/>
        </w:rPr>
        <w:t xml:space="preserve">U Dubrovniku, </w:t>
      </w:r>
      <w:bookmarkStart w:id="0" w:name="_Hlk156817255"/>
      <w:r w:rsidRPr="005412E3">
        <w:rPr>
          <w:rFonts w:ascii="Calibri" w:eastAsia="Calibri" w:hAnsi="Calibri" w:cs="Calibri"/>
          <w:bCs/>
          <w:sz w:val="24"/>
          <w:szCs w:val="24"/>
        </w:rPr>
        <w:t>2</w:t>
      </w:r>
      <w:r w:rsidR="003569B3">
        <w:rPr>
          <w:rFonts w:ascii="Calibri" w:eastAsia="Calibri" w:hAnsi="Calibri" w:cs="Calibri"/>
          <w:bCs/>
          <w:sz w:val="24"/>
          <w:szCs w:val="24"/>
        </w:rPr>
        <w:t>7</w:t>
      </w:r>
      <w:r w:rsidRPr="005412E3">
        <w:rPr>
          <w:rFonts w:ascii="Calibri" w:eastAsia="Calibri" w:hAnsi="Calibri" w:cs="Calibri"/>
          <w:bCs/>
          <w:sz w:val="24"/>
          <w:szCs w:val="24"/>
        </w:rPr>
        <w:t>. s</w:t>
      </w:r>
      <w:r w:rsidR="003569B3">
        <w:rPr>
          <w:rFonts w:ascii="Calibri" w:eastAsia="Calibri" w:hAnsi="Calibri" w:cs="Calibri"/>
          <w:bCs/>
          <w:sz w:val="24"/>
          <w:szCs w:val="24"/>
        </w:rPr>
        <w:t>vibnja</w:t>
      </w:r>
      <w:r w:rsidRPr="005412E3">
        <w:rPr>
          <w:rFonts w:ascii="Calibri" w:eastAsia="Calibri" w:hAnsi="Calibri" w:cs="Calibri"/>
          <w:bCs/>
          <w:sz w:val="24"/>
          <w:szCs w:val="24"/>
        </w:rPr>
        <w:t xml:space="preserve"> 202</w:t>
      </w:r>
      <w:r w:rsidR="002F4E92">
        <w:rPr>
          <w:rFonts w:ascii="Calibri" w:eastAsia="Calibri" w:hAnsi="Calibri" w:cs="Calibri"/>
          <w:bCs/>
          <w:sz w:val="24"/>
          <w:szCs w:val="24"/>
        </w:rPr>
        <w:t>4</w:t>
      </w:r>
      <w:r w:rsidRPr="005412E3">
        <w:rPr>
          <w:rFonts w:ascii="Calibri" w:eastAsia="Calibri" w:hAnsi="Calibri" w:cs="Calibri"/>
          <w:bCs/>
          <w:sz w:val="24"/>
          <w:szCs w:val="24"/>
        </w:rPr>
        <w:t>.</w:t>
      </w:r>
      <w:bookmarkEnd w:id="0"/>
    </w:p>
    <w:p w:rsidR="005412E3" w:rsidRPr="005412E3" w:rsidRDefault="005412E3" w:rsidP="005412E3">
      <w:pPr>
        <w:autoSpaceDE w:val="0"/>
        <w:autoSpaceDN w:val="0"/>
        <w:adjustRightInd w:val="0"/>
        <w:spacing w:after="0" w:line="240" w:lineRule="auto"/>
        <w:rPr>
          <w:rFonts w:ascii="Calibri" w:eastAsia="Calibri" w:hAnsi="Calibri" w:cs="Calibri"/>
          <w:color w:val="000000"/>
          <w:sz w:val="24"/>
          <w:szCs w:val="24"/>
        </w:rPr>
      </w:pPr>
    </w:p>
    <w:p w:rsidR="005412E3" w:rsidRPr="005412E3" w:rsidRDefault="005412E3" w:rsidP="005412E3">
      <w:pPr>
        <w:autoSpaceDE w:val="0"/>
        <w:autoSpaceDN w:val="0"/>
        <w:adjustRightInd w:val="0"/>
        <w:spacing w:after="0" w:line="240" w:lineRule="auto"/>
        <w:jc w:val="center"/>
        <w:rPr>
          <w:rFonts w:ascii="Calibri" w:eastAsia="Calibri" w:hAnsi="Calibri" w:cs="Calibri"/>
          <w:color w:val="000000"/>
          <w:sz w:val="24"/>
          <w:szCs w:val="24"/>
        </w:rPr>
      </w:pPr>
      <w:r w:rsidRPr="005412E3">
        <w:rPr>
          <w:rFonts w:ascii="Calibri" w:eastAsia="Calibri" w:hAnsi="Calibri" w:cs="Calibri"/>
          <w:b/>
          <w:bCs/>
          <w:color w:val="000000"/>
          <w:sz w:val="24"/>
          <w:szCs w:val="24"/>
        </w:rPr>
        <w:t>Zapisnik</w:t>
      </w:r>
    </w:p>
    <w:p w:rsidR="005412E3" w:rsidRPr="005412E3" w:rsidRDefault="005412E3" w:rsidP="005412E3">
      <w:pPr>
        <w:autoSpaceDE w:val="0"/>
        <w:autoSpaceDN w:val="0"/>
        <w:adjustRightInd w:val="0"/>
        <w:spacing w:after="0" w:line="240" w:lineRule="auto"/>
        <w:jc w:val="center"/>
        <w:rPr>
          <w:rFonts w:ascii="Calibri" w:eastAsia="Calibri" w:hAnsi="Calibri" w:cs="Calibri"/>
          <w:b/>
          <w:bCs/>
          <w:color w:val="000000"/>
          <w:sz w:val="24"/>
          <w:szCs w:val="24"/>
        </w:rPr>
      </w:pPr>
      <w:r w:rsidRPr="005412E3">
        <w:rPr>
          <w:rFonts w:ascii="Calibri" w:eastAsia="Calibri" w:hAnsi="Calibri" w:cs="Calibri"/>
          <w:b/>
          <w:bCs/>
          <w:color w:val="000000"/>
          <w:sz w:val="24"/>
          <w:szCs w:val="24"/>
        </w:rPr>
        <w:t>s</w:t>
      </w:r>
      <w:r w:rsidR="002C38B5">
        <w:rPr>
          <w:rFonts w:ascii="Calibri" w:eastAsia="Calibri" w:hAnsi="Calibri" w:cs="Calibri"/>
          <w:b/>
          <w:bCs/>
          <w:color w:val="000000"/>
          <w:sz w:val="24"/>
          <w:szCs w:val="24"/>
        </w:rPr>
        <w:t>a</w:t>
      </w:r>
      <w:r w:rsidRPr="005412E3">
        <w:rPr>
          <w:rFonts w:ascii="Calibri" w:eastAsia="Calibri" w:hAnsi="Calibri" w:cs="Calibri"/>
          <w:b/>
          <w:bCs/>
          <w:color w:val="000000"/>
          <w:sz w:val="24"/>
          <w:szCs w:val="24"/>
        </w:rPr>
        <w:t xml:space="preserve"> </w:t>
      </w:r>
      <w:r w:rsidR="003569B3">
        <w:rPr>
          <w:rFonts w:ascii="Calibri" w:eastAsia="Calibri" w:hAnsi="Calibri" w:cs="Calibri"/>
          <w:b/>
          <w:bCs/>
          <w:color w:val="000000"/>
          <w:sz w:val="24"/>
          <w:szCs w:val="24"/>
        </w:rPr>
        <w:t>93</w:t>
      </w:r>
      <w:r w:rsidRPr="005412E3">
        <w:rPr>
          <w:rFonts w:ascii="Calibri" w:eastAsia="Calibri" w:hAnsi="Calibri" w:cs="Calibri"/>
          <w:b/>
          <w:bCs/>
          <w:color w:val="000000"/>
          <w:sz w:val="24"/>
          <w:szCs w:val="24"/>
        </w:rPr>
        <w:t>. sjednice održane</w:t>
      </w:r>
      <w:r w:rsidR="003569B3" w:rsidRPr="003569B3">
        <w:rPr>
          <w:rFonts w:ascii="Calibri" w:eastAsia="Calibri" w:hAnsi="Calibri" w:cs="Calibri"/>
          <w:b/>
          <w:bCs/>
          <w:color w:val="000000"/>
          <w:sz w:val="24"/>
          <w:szCs w:val="24"/>
        </w:rPr>
        <w:t xml:space="preserve"> 27. svibnja 2024.</w:t>
      </w:r>
    </w:p>
    <w:p w:rsidR="005412E3" w:rsidRPr="005412E3" w:rsidRDefault="005412E3" w:rsidP="005412E3">
      <w:pPr>
        <w:autoSpaceDE w:val="0"/>
        <w:autoSpaceDN w:val="0"/>
        <w:adjustRightInd w:val="0"/>
        <w:spacing w:after="0" w:line="240" w:lineRule="auto"/>
        <w:rPr>
          <w:rFonts w:ascii="Calibri" w:eastAsia="Calibri" w:hAnsi="Calibri" w:cs="Calibri"/>
          <w:color w:val="000000"/>
          <w:sz w:val="24"/>
          <w:szCs w:val="24"/>
        </w:rPr>
      </w:pPr>
    </w:p>
    <w:p w:rsidR="00D07EF2" w:rsidRDefault="005412E3" w:rsidP="00D07EF2">
      <w:pPr>
        <w:jc w:val="both"/>
        <w:rPr>
          <w:rFonts w:cstheme="minorHAnsi"/>
          <w:sz w:val="24"/>
          <w:szCs w:val="24"/>
        </w:rPr>
      </w:pPr>
      <w:r w:rsidRPr="005412E3">
        <w:rPr>
          <w:rFonts w:ascii="Calibri" w:eastAsia="Calibri" w:hAnsi="Calibri" w:cs="Calibri"/>
          <w:sz w:val="24"/>
          <w:szCs w:val="24"/>
        </w:rPr>
        <w:t xml:space="preserve">Sjednica je održana elektroničkim putem korištenjem videokonferencijske platforme </w:t>
      </w:r>
      <w:proofErr w:type="spellStart"/>
      <w:r w:rsidRPr="005412E3">
        <w:rPr>
          <w:rFonts w:ascii="Calibri" w:eastAsia="Calibri" w:hAnsi="Calibri" w:cs="Calibri"/>
          <w:sz w:val="24"/>
          <w:szCs w:val="24"/>
        </w:rPr>
        <w:t>Zoom</w:t>
      </w:r>
      <w:proofErr w:type="spellEnd"/>
      <w:r w:rsidRPr="005412E3">
        <w:rPr>
          <w:rFonts w:ascii="Calibri" w:eastAsia="Calibri" w:hAnsi="Calibri" w:cs="Calibri"/>
          <w:sz w:val="24"/>
          <w:szCs w:val="24"/>
        </w:rPr>
        <w:t xml:space="preserve">, s početkom u </w:t>
      </w:r>
      <w:r w:rsidR="003569B3">
        <w:rPr>
          <w:rFonts w:ascii="Calibri" w:eastAsia="Calibri" w:hAnsi="Calibri" w:cs="Calibri"/>
          <w:sz w:val="24"/>
          <w:szCs w:val="24"/>
        </w:rPr>
        <w:t>14.00</w:t>
      </w:r>
      <w:r w:rsidRPr="005412E3">
        <w:rPr>
          <w:rFonts w:ascii="Calibri" w:eastAsia="Calibri" w:hAnsi="Calibri" w:cs="Calibri"/>
          <w:sz w:val="24"/>
          <w:szCs w:val="24"/>
        </w:rPr>
        <w:t xml:space="preserve"> sati, a </w:t>
      </w:r>
      <w:proofErr w:type="spellStart"/>
      <w:r w:rsidRPr="005412E3">
        <w:rPr>
          <w:rFonts w:ascii="Calibri" w:eastAsia="Calibri" w:hAnsi="Calibri" w:cs="Calibri"/>
          <w:sz w:val="24"/>
          <w:szCs w:val="24"/>
        </w:rPr>
        <w:t>nazočili</w:t>
      </w:r>
      <w:proofErr w:type="spellEnd"/>
      <w:r w:rsidRPr="005412E3">
        <w:rPr>
          <w:rFonts w:ascii="Calibri" w:eastAsia="Calibri" w:hAnsi="Calibri" w:cs="Calibri"/>
          <w:sz w:val="24"/>
          <w:szCs w:val="24"/>
        </w:rPr>
        <w:t xml:space="preserve"> su joj: </w:t>
      </w:r>
      <w:r w:rsidR="008065BA" w:rsidRPr="00D230F2">
        <w:rPr>
          <w:rFonts w:cstheme="minorHAnsi"/>
          <w:sz w:val="24"/>
          <w:szCs w:val="24"/>
        </w:rPr>
        <w:t xml:space="preserve">doc. art. Mateo Miguel </w:t>
      </w:r>
      <w:proofErr w:type="spellStart"/>
      <w:r w:rsidR="008065BA" w:rsidRPr="00D230F2">
        <w:rPr>
          <w:rFonts w:cstheme="minorHAnsi"/>
          <w:sz w:val="24"/>
          <w:szCs w:val="24"/>
        </w:rPr>
        <w:t>Kodrič</w:t>
      </w:r>
      <w:proofErr w:type="spellEnd"/>
      <w:r w:rsidR="008065BA" w:rsidRPr="00D230F2">
        <w:rPr>
          <w:rFonts w:cstheme="minorHAnsi"/>
          <w:sz w:val="24"/>
          <w:szCs w:val="24"/>
        </w:rPr>
        <w:t xml:space="preserve"> Kesovia, predstavnik Odjela za umjetnost i restauraciju, Predsjednik povjerenstva, te imenovani predstavnici sastavnica za članove Povjerenstva: </w:t>
      </w:r>
      <w:r w:rsidR="004E5F60" w:rsidRPr="004E5F60">
        <w:rPr>
          <w:rFonts w:cstheme="minorHAnsi"/>
          <w:sz w:val="24"/>
          <w:szCs w:val="24"/>
        </w:rPr>
        <w:t xml:space="preserve">izv. prof. dr. </w:t>
      </w:r>
      <w:proofErr w:type="spellStart"/>
      <w:r w:rsidR="004E5F60" w:rsidRPr="004E5F60">
        <w:rPr>
          <w:rFonts w:cstheme="minorHAnsi"/>
          <w:sz w:val="24"/>
          <w:szCs w:val="24"/>
        </w:rPr>
        <w:t>sc</w:t>
      </w:r>
      <w:proofErr w:type="spellEnd"/>
      <w:r w:rsidR="004E5F60" w:rsidRPr="004E5F60">
        <w:rPr>
          <w:rFonts w:cstheme="minorHAnsi"/>
          <w:sz w:val="24"/>
          <w:szCs w:val="24"/>
        </w:rPr>
        <w:t>. Natalia Stagl Škaro, predstavnica Odjela za komunikologiju</w:t>
      </w:r>
      <w:r w:rsidR="008065BA" w:rsidRPr="00D230F2">
        <w:rPr>
          <w:rFonts w:cstheme="minorHAnsi"/>
          <w:sz w:val="24"/>
          <w:szCs w:val="24"/>
        </w:rPr>
        <w:t xml:space="preserve">, </w:t>
      </w:r>
      <w:r w:rsidR="004E5F60">
        <w:rPr>
          <w:rFonts w:cstheme="minorHAnsi"/>
          <w:sz w:val="24"/>
          <w:szCs w:val="24"/>
        </w:rPr>
        <w:t xml:space="preserve">zamjenica Predsjednika povjerenstva, </w:t>
      </w:r>
      <w:r w:rsidR="008065BA" w:rsidRPr="00D230F2">
        <w:rPr>
          <w:rFonts w:cstheme="minorHAnsi"/>
          <w:sz w:val="24"/>
          <w:szCs w:val="24"/>
        </w:rPr>
        <w:t xml:space="preserve">izv.prof.dr.sc. Adriana Lipovac Vrhovac, predstavnica Odjela za elektrotehniku i računarstvo, Miho Kristić, dipl. ing. </w:t>
      </w:r>
      <w:proofErr w:type="spellStart"/>
      <w:r w:rsidR="008065BA" w:rsidRPr="00D230F2">
        <w:rPr>
          <w:rFonts w:cstheme="minorHAnsi"/>
          <w:sz w:val="24"/>
          <w:szCs w:val="24"/>
        </w:rPr>
        <w:t>pp</w:t>
      </w:r>
      <w:proofErr w:type="spellEnd"/>
      <w:r w:rsidR="008065BA" w:rsidRPr="00D230F2">
        <w:rPr>
          <w:rFonts w:cstheme="minorHAnsi"/>
          <w:sz w:val="24"/>
          <w:szCs w:val="24"/>
        </w:rPr>
        <w:t xml:space="preserve">., predstavnik Pomorskog odjela, doc. dr. </w:t>
      </w:r>
      <w:proofErr w:type="spellStart"/>
      <w:r w:rsidR="008065BA" w:rsidRPr="00D230F2">
        <w:rPr>
          <w:rFonts w:cstheme="minorHAnsi"/>
          <w:sz w:val="24"/>
          <w:szCs w:val="24"/>
        </w:rPr>
        <w:t>sc</w:t>
      </w:r>
      <w:proofErr w:type="spellEnd"/>
      <w:r w:rsidR="008065BA" w:rsidRPr="00D230F2">
        <w:rPr>
          <w:rFonts w:cstheme="minorHAnsi"/>
          <w:sz w:val="24"/>
          <w:szCs w:val="24"/>
        </w:rPr>
        <w:t>. Barbara Gangai Zovko, predstavnica Instituta za more i priobalje</w:t>
      </w:r>
      <w:r w:rsidR="004E5F60">
        <w:rPr>
          <w:rFonts w:cstheme="minorHAnsi"/>
          <w:sz w:val="24"/>
          <w:szCs w:val="24"/>
        </w:rPr>
        <w:t xml:space="preserve">, </w:t>
      </w:r>
      <w:r w:rsidR="00D07EF2" w:rsidRPr="004E5F60">
        <w:rPr>
          <w:rFonts w:cstheme="minorHAnsi"/>
          <w:sz w:val="24"/>
          <w:szCs w:val="24"/>
        </w:rPr>
        <w:t>prof.dr.sc. Branko Glamuzina, predstavnik Odjela za primijenjenu ekologiju</w:t>
      </w:r>
      <w:r w:rsidR="00D07EF2">
        <w:rPr>
          <w:rFonts w:cstheme="minorHAnsi"/>
          <w:sz w:val="24"/>
          <w:szCs w:val="24"/>
        </w:rPr>
        <w:t xml:space="preserve">, </w:t>
      </w:r>
      <w:r w:rsidR="00D07EF2" w:rsidRPr="004E5F60">
        <w:rPr>
          <w:rFonts w:cstheme="minorHAnsi"/>
          <w:sz w:val="24"/>
          <w:szCs w:val="24"/>
        </w:rPr>
        <w:t xml:space="preserve">izv. prof. dr. </w:t>
      </w:r>
      <w:proofErr w:type="spellStart"/>
      <w:r w:rsidR="00D07EF2" w:rsidRPr="004E5F60">
        <w:rPr>
          <w:rFonts w:cstheme="minorHAnsi"/>
          <w:sz w:val="24"/>
          <w:szCs w:val="24"/>
        </w:rPr>
        <w:t>sc</w:t>
      </w:r>
      <w:proofErr w:type="spellEnd"/>
      <w:r w:rsidR="00D07EF2" w:rsidRPr="004E5F60">
        <w:rPr>
          <w:rFonts w:cstheme="minorHAnsi"/>
          <w:sz w:val="24"/>
          <w:szCs w:val="24"/>
        </w:rPr>
        <w:t xml:space="preserve">. Marija </w:t>
      </w:r>
      <w:proofErr w:type="spellStart"/>
      <w:r w:rsidR="00D07EF2" w:rsidRPr="004E5F60">
        <w:rPr>
          <w:rFonts w:cstheme="minorHAnsi"/>
          <w:sz w:val="24"/>
          <w:szCs w:val="24"/>
        </w:rPr>
        <w:t>Benić</w:t>
      </w:r>
      <w:proofErr w:type="spellEnd"/>
      <w:r w:rsidR="00D07EF2" w:rsidRPr="004E5F60">
        <w:rPr>
          <w:rFonts w:cstheme="minorHAnsi"/>
          <w:sz w:val="24"/>
          <w:szCs w:val="24"/>
        </w:rPr>
        <w:t xml:space="preserve"> Penava, predstavnica Odjela za ekonomiju i poslovnu ekonomiju</w:t>
      </w:r>
      <w:r w:rsidR="00D07EF2">
        <w:rPr>
          <w:rFonts w:cstheme="minorHAnsi"/>
          <w:sz w:val="24"/>
          <w:szCs w:val="24"/>
        </w:rPr>
        <w:t>.</w:t>
      </w:r>
    </w:p>
    <w:p w:rsidR="00D07EF2" w:rsidRPr="00D230F2" w:rsidRDefault="008065BA" w:rsidP="00D07EF2">
      <w:pPr>
        <w:autoSpaceDE w:val="0"/>
        <w:autoSpaceDN w:val="0"/>
        <w:adjustRightInd w:val="0"/>
        <w:spacing w:after="0" w:line="240" w:lineRule="auto"/>
        <w:jc w:val="both"/>
        <w:rPr>
          <w:rFonts w:cstheme="minorHAnsi"/>
          <w:sz w:val="24"/>
          <w:szCs w:val="24"/>
        </w:rPr>
      </w:pPr>
      <w:r w:rsidRPr="00B5197B">
        <w:rPr>
          <w:rFonts w:cstheme="minorHAnsi"/>
          <w:sz w:val="24"/>
          <w:szCs w:val="24"/>
        </w:rPr>
        <w:t xml:space="preserve">Imenovani predstavnici za članove Povjerenstva koji nisu </w:t>
      </w:r>
      <w:proofErr w:type="spellStart"/>
      <w:r w:rsidRPr="00B5197B">
        <w:rPr>
          <w:rFonts w:cstheme="minorHAnsi"/>
          <w:sz w:val="24"/>
          <w:szCs w:val="24"/>
        </w:rPr>
        <w:t>nazočili</w:t>
      </w:r>
      <w:proofErr w:type="spellEnd"/>
      <w:r w:rsidRPr="00B5197B">
        <w:rPr>
          <w:rFonts w:cstheme="minorHAnsi"/>
          <w:sz w:val="24"/>
          <w:szCs w:val="24"/>
        </w:rPr>
        <w:t xml:space="preserve"> sjednici: </w:t>
      </w:r>
      <w:r w:rsidR="00D07EF2" w:rsidRPr="00B5197B">
        <w:rPr>
          <w:rFonts w:cstheme="minorHAnsi"/>
          <w:sz w:val="24"/>
          <w:szCs w:val="24"/>
        </w:rPr>
        <w:t xml:space="preserve">Hrvoje </w:t>
      </w:r>
      <w:proofErr w:type="spellStart"/>
      <w:r w:rsidR="00D07EF2" w:rsidRPr="00B5197B">
        <w:rPr>
          <w:rFonts w:cstheme="minorHAnsi"/>
          <w:sz w:val="24"/>
          <w:szCs w:val="24"/>
        </w:rPr>
        <w:t>Šanje</w:t>
      </w:r>
      <w:proofErr w:type="spellEnd"/>
      <w:r w:rsidR="00D07EF2" w:rsidRPr="00B5197B">
        <w:rPr>
          <w:rFonts w:cstheme="minorHAnsi"/>
          <w:sz w:val="24"/>
          <w:szCs w:val="24"/>
        </w:rPr>
        <w:t>, predstavnik gospodarstva.</w:t>
      </w:r>
    </w:p>
    <w:p w:rsidR="005412E3" w:rsidRPr="005412E3" w:rsidRDefault="005412E3" w:rsidP="008065BA">
      <w:pPr>
        <w:autoSpaceDE w:val="0"/>
        <w:autoSpaceDN w:val="0"/>
        <w:adjustRightInd w:val="0"/>
        <w:spacing w:after="0" w:line="240" w:lineRule="auto"/>
        <w:jc w:val="both"/>
        <w:rPr>
          <w:rFonts w:ascii="Calibri" w:eastAsia="Calibri" w:hAnsi="Calibri" w:cs="Calibri"/>
          <w:sz w:val="24"/>
          <w:szCs w:val="24"/>
        </w:rPr>
      </w:pPr>
      <w:bookmarkStart w:id="1" w:name="_GoBack"/>
      <w:bookmarkEnd w:id="1"/>
    </w:p>
    <w:p w:rsidR="005412E3" w:rsidRPr="005412E3" w:rsidRDefault="005412E3" w:rsidP="005412E3">
      <w:pPr>
        <w:autoSpaceDE w:val="0"/>
        <w:autoSpaceDN w:val="0"/>
        <w:adjustRightInd w:val="0"/>
        <w:spacing w:after="0" w:line="240" w:lineRule="auto"/>
        <w:jc w:val="both"/>
        <w:rPr>
          <w:rFonts w:ascii="Calibri" w:eastAsia="Calibri" w:hAnsi="Calibri" w:cs="Calibri"/>
          <w:sz w:val="24"/>
          <w:szCs w:val="24"/>
        </w:rPr>
      </w:pPr>
      <w:r w:rsidRPr="005412E3">
        <w:rPr>
          <w:rFonts w:ascii="Calibri" w:eastAsia="Calibri" w:hAnsi="Calibri" w:cs="Calibri"/>
          <w:sz w:val="24"/>
          <w:szCs w:val="24"/>
        </w:rPr>
        <w:t xml:space="preserve">Sjednici je </w:t>
      </w:r>
      <w:proofErr w:type="spellStart"/>
      <w:r w:rsidRPr="005412E3">
        <w:rPr>
          <w:rFonts w:ascii="Calibri" w:eastAsia="Calibri" w:hAnsi="Calibri" w:cs="Calibri"/>
          <w:sz w:val="24"/>
          <w:szCs w:val="24"/>
        </w:rPr>
        <w:t>nazočio</w:t>
      </w:r>
      <w:proofErr w:type="spellEnd"/>
      <w:r w:rsidRPr="005412E3">
        <w:rPr>
          <w:rFonts w:ascii="Calibri" w:eastAsia="Calibri" w:hAnsi="Calibri" w:cs="Calibri"/>
          <w:sz w:val="24"/>
          <w:szCs w:val="24"/>
        </w:rPr>
        <w:t xml:space="preserve"> i Luka Povrženić, voditelj Ureda za kvalitetu, zadužen za sastavljanje  zapisnika.</w:t>
      </w:r>
    </w:p>
    <w:p w:rsidR="005412E3" w:rsidRPr="005412E3" w:rsidRDefault="005412E3" w:rsidP="005412E3">
      <w:pPr>
        <w:autoSpaceDE w:val="0"/>
        <w:autoSpaceDN w:val="0"/>
        <w:adjustRightInd w:val="0"/>
        <w:spacing w:after="0" w:line="240" w:lineRule="auto"/>
        <w:jc w:val="both"/>
        <w:rPr>
          <w:rFonts w:ascii="Calibri" w:eastAsia="Calibri" w:hAnsi="Calibri" w:cs="Calibri"/>
          <w:sz w:val="24"/>
          <w:szCs w:val="24"/>
        </w:rPr>
      </w:pPr>
    </w:p>
    <w:p w:rsidR="008065BA" w:rsidRPr="00E260F6" w:rsidRDefault="008065BA" w:rsidP="008065BA">
      <w:pPr>
        <w:pStyle w:val="Default"/>
        <w:jc w:val="both"/>
        <w:rPr>
          <w:rFonts w:asciiTheme="minorHAnsi" w:hAnsiTheme="minorHAnsi" w:cstheme="minorHAnsi"/>
        </w:rPr>
      </w:pPr>
      <w:r w:rsidRPr="00E260F6">
        <w:rPr>
          <w:rFonts w:asciiTheme="minorHAnsi" w:hAnsiTheme="minorHAnsi" w:cstheme="minorHAnsi"/>
        </w:rPr>
        <w:t>Sjednicu Povjerenstva sazva</w:t>
      </w:r>
      <w:r>
        <w:rPr>
          <w:rFonts w:asciiTheme="minorHAnsi" w:hAnsiTheme="minorHAnsi" w:cstheme="minorHAnsi"/>
        </w:rPr>
        <w:t>o</w:t>
      </w:r>
      <w:r w:rsidRPr="00E260F6">
        <w:rPr>
          <w:rFonts w:asciiTheme="minorHAnsi" w:hAnsiTheme="minorHAnsi" w:cstheme="minorHAnsi"/>
        </w:rPr>
        <w:t xml:space="preserve"> je </w:t>
      </w:r>
      <w:r w:rsidRPr="00D230F2">
        <w:rPr>
          <w:rFonts w:asciiTheme="minorHAnsi" w:hAnsiTheme="minorHAnsi" w:cstheme="minorHAnsi"/>
        </w:rPr>
        <w:t xml:space="preserve">doc. art. Mateo Miguel </w:t>
      </w:r>
      <w:proofErr w:type="spellStart"/>
      <w:r w:rsidRPr="00D230F2">
        <w:rPr>
          <w:rFonts w:asciiTheme="minorHAnsi" w:hAnsiTheme="minorHAnsi" w:cstheme="minorHAnsi"/>
        </w:rPr>
        <w:t>Kodrič</w:t>
      </w:r>
      <w:proofErr w:type="spellEnd"/>
      <w:r w:rsidRPr="00D230F2">
        <w:rPr>
          <w:rFonts w:asciiTheme="minorHAnsi" w:hAnsiTheme="minorHAnsi" w:cstheme="minorHAnsi"/>
        </w:rPr>
        <w:t xml:space="preserve"> Kesovia, predstavnik Odjela za umjetnost i restauraciju, Predsjednik povjerenstva</w:t>
      </w:r>
      <w:r w:rsidRPr="00E260F6">
        <w:rPr>
          <w:rFonts w:asciiTheme="minorHAnsi" w:hAnsiTheme="minorHAnsi" w:cstheme="minorHAnsi"/>
        </w:rPr>
        <w:t xml:space="preserve"> koj</w:t>
      </w:r>
      <w:r>
        <w:rPr>
          <w:rFonts w:asciiTheme="minorHAnsi" w:hAnsiTheme="minorHAnsi" w:cstheme="minorHAnsi"/>
        </w:rPr>
        <w:t>i</w:t>
      </w:r>
      <w:r w:rsidRPr="00E260F6">
        <w:rPr>
          <w:rFonts w:asciiTheme="minorHAnsi" w:hAnsiTheme="minorHAnsi" w:cstheme="minorHAnsi"/>
        </w:rPr>
        <w:t xml:space="preserve"> je predloži</w:t>
      </w:r>
      <w:r>
        <w:rPr>
          <w:rFonts w:asciiTheme="minorHAnsi" w:hAnsiTheme="minorHAnsi" w:cstheme="minorHAnsi"/>
        </w:rPr>
        <w:t>o:</w:t>
      </w:r>
    </w:p>
    <w:p w:rsidR="005412E3" w:rsidRPr="005412E3" w:rsidRDefault="005412E3" w:rsidP="005412E3">
      <w:pPr>
        <w:autoSpaceDE w:val="0"/>
        <w:autoSpaceDN w:val="0"/>
        <w:adjustRightInd w:val="0"/>
        <w:spacing w:after="0" w:line="240" w:lineRule="auto"/>
        <w:jc w:val="both"/>
        <w:rPr>
          <w:rFonts w:ascii="Calibri" w:eastAsia="Calibri" w:hAnsi="Calibri" w:cs="Calibri"/>
          <w:color w:val="000000"/>
          <w:sz w:val="24"/>
          <w:szCs w:val="24"/>
        </w:rPr>
      </w:pPr>
    </w:p>
    <w:p w:rsidR="005412E3" w:rsidRPr="005412E3" w:rsidRDefault="005412E3" w:rsidP="005412E3">
      <w:pPr>
        <w:autoSpaceDE w:val="0"/>
        <w:autoSpaceDN w:val="0"/>
        <w:adjustRightInd w:val="0"/>
        <w:spacing w:after="0" w:line="240" w:lineRule="auto"/>
        <w:jc w:val="center"/>
        <w:rPr>
          <w:rFonts w:ascii="Calibri" w:eastAsia="Calibri" w:hAnsi="Calibri" w:cs="Calibri"/>
          <w:b/>
          <w:color w:val="000000"/>
          <w:sz w:val="24"/>
          <w:szCs w:val="24"/>
        </w:rPr>
      </w:pPr>
      <w:r w:rsidRPr="005412E3">
        <w:rPr>
          <w:rFonts w:ascii="Calibri" w:eastAsia="Calibri" w:hAnsi="Calibri" w:cs="Calibri"/>
          <w:b/>
          <w:color w:val="000000"/>
          <w:sz w:val="24"/>
          <w:szCs w:val="24"/>
        </w:rPr>
        <w:t>DNEVNI RED</w:t>
      </w:r>
    </w:p>
    <w:p w:rsidR="005412E3" w:rsidRPr="005412E3" w:rsidRDefault="005412E3" w:rsidP="005412E3">
      <w:pPr>
        <w:autoSpaceDE w:val="0"/>
        <w:autoSpaceDN w:val="0"/>
        <w:adjustRightInd w:val="0"/>
        <w:spacing w:after="0" w:line="240" w:lineRule="auto"/>
        <w:rPr>
          <w:rFonts w:ascii="Calibri" w:eastAsia="Calibri" w:hAnsi="Calibri" w:cs="Calibri"/>
          <w:b/>
          <w:color w:val="000000"/>
          <w:sz w:val="24"/>
          <w:szCs w:val="24"/>
        </w:rPr>
      </w:pPr>
    </w:p>
    <w:p w:rsidR="003569B3" w:rsidRPr="003569B3" w:rsidRDefault="003569B3" w:rsidP="003569B3">
      <w:pPr>
        <w:pStyle w:val="ListParagraph"/>
        <w:numPr>
          <w:ilvl w:val="0"/>
          <w:numId w:val="35"/>
        </w:numPr>
        <w:autoSpaceDE w:val="0"/>
        <w:autoSpaceDN w:val="0"/>
        <w:adjustRightInd w:val="0"/>
        <w:spacing w:after="0" w:line="240" w:lineRule="auto"/>
        <w:ind w:left="567" w:hanging="425"/>
        <w:jc w:val="both"/>
        <w:rPr>
          <w:rFonts w:ascii="Calibri" w:eastAsia="Calibri" w:hAnsi="Calibri" w:cs="Calibri"/>
          <w:b/>
          <w:color w:val="000000"/>
          <w:sz w:val="24"/>
          <w:szCs w:val="24"/>
        </w:rPr>
      </w:pPr>
      <w:r w:rsidRPr="003569B3">
        <w:rPr>
          <w:rFonts w:ascii="Calibri" w:eastAsia="Calibri" w:hAnsi="Calibri" w:cs="Calibri"/>
          <w:b/>
          <w:color w:val="000000"/>
          <w:sz w:val="24"/>
          <w:szCs w:val="24"/>
        </w:rPr>
        <w:t>Prihvaćanje zapisnika s 92. sjednice održane 25. travnja 2024. elektroničkim putem (e-mailom)</w:t>
      </w:r>
      <w:r w:rsidR="007D62A0">
        <w:rPr>
          <w:rFonts w:ascii="Calibri" w:eastAsia="Calibri" w:hAnsi="Calibri" w:cs="Calibri"/>
          <w:b/>
          <w:color w:val="000000"/>
          <w:sz w:val="24"/>
          <w:szCs w:val="24"/>
        </w:rPr>
        <w:t>;</w:t>
      </w:r>
    </w:p>
    <w:p w:rsidR="003569B3" w:rsidRPr="003569B3" w:rsidRDefault="003569B3" w:rsidP="003569B3">
      <w:pPr>
        <w:pStyle w:val="ListParagraph"/>
        <w:numPr>
          <w:ilvl w:val="0"/>
          <w:numId w:val="35"/>
        </w:numPr>
        <w:autoSpaceDE w:val="0"/>
        <w:autoSpaceDN w:val="0"/>
        <w:adjustRightInd w:val="0"/>
        <w:spacing w:after="0" w:line="240" w:lineRule="auto"/>
        <w:ind w:left="567" w:hanging="425"/>
        <w:jc w:val="both"/>
        <w:rPr>
          <w:rFonts w:ascii="Calibri" w:eastAsia="Calibri" w:hAnsi="Calibri" w:cs="Calibri"/>
          <w:b/>
          <w:color w:val="000000"/>
          <w:sz w:val="24"/>
          <w:szCs w:val="24"/>
        </w:rPr>
      </w:pPr>
      <w:r w:rsidRPr="003569B3">
        <w:rPr>
          <w:rFonts w:ascii="Calibri" w:eastAsia="Calibri" w:hAnsi="Calibri" w:cs="Calibri"/>
          <w:b/>
          <w:color w:val="000000"/>
          <w:sz w:val="24"/>
          <w:szCs w:val="24"/>
        </w:rPr>
        <w:t xml:space="preserve">Vrednovanje manjih izmjena i dopuna studijskog programa prijediplomskog stručnog studijskog programa Hotelijerstvo, </w:t>
      </w:r>
      <w:proofErr w:type="spellStart"/>
      <w:r w:rsidRPr="003569B3">
        <w:rPr>
          <w:rFonts w:ascii="Calibri" w:eastAsia="Calibri" w:hAnsi="Calibri" w:cs="Calibri"/>
          <w:b/>
          <w:color w:val="000000"/>
          <w:sz w:val="24"/>
          <w:szCs w:val="24"/>
        </w:rPr>
        <w:t>restoraterstvo</w:t>
      </w:r>
      <w:proofErr w:type="spellEnd"/>
      <w:r w:rsidRPr="003569B3">
        <w:rPr>
          <w:rFonts w:ascii="Calibri" w:eastAsia="Calibri" w:hAnsi="Calibri" w:cs="Calibri"/>
          <w:b/>
          <w:color w:val="000000"/>
          <w:sz w:val="24"/>
          <w:szCs w:val="24"/>
        </w:rPr>
        <w:t xml:space="preserve"> i gastronomija</w:t>
      </w:r>
      <w:r w:rsidR="007D62A0">
        <w:rPr>
          <w:rFonts w:ascii="Calibri" w:eastAsia="Calibri" w:hAnsi="Calibri" w:cs="Calibri"/>
          <w:b/>
          <w:color w:val="000000"/>
          <w:sz w:val="24"/>
          <w:szCs w:val="24"/>
        </w:rPr>
        <w:t>;</w:t>
      </w:r>
    </w:p>
    <w:p w:rsidR="003569B3" w:rsidRPr="003569B3" w:rsidRDefault="003569B3" w:rsidP="003569B3">
      <w:pPr>
        <w:pStyle w:val="ListParagraph"/>
        <w:numPr>
          <w:ilvl w:val="0"/>
          <w:numId w:val="35"/>
        </w:numPr>
        <w:autoSpaceDE w:val="0"/>
        <w:autoSpaceDN w:val="0"/>
        <w:adjustRightInd w:val="0"/>
        <w:spacing w:after="0" w:line="240" w:lineRule="auto"/>
        <w:ind w:left="567" w:hanging="425"/>
        <w:jc w:val="both"/>
        <w:rPr>
          <w:rFonts w:ascii="Calibri" w:eastAsia="Calibri" w:hAnsi="Calibri" w:cs="Calibri"/>
          <w:b/>
          <w:color w:val="000000"/>
          <w:sz w:val="24"/>
          <w:szCs w:val="24"/>
        </w:rPr>
      </w:pPr>
      <w:r w:rsidRPr="003569B3">
        <w:rPr>
          <w:rFonts w:ascii="Calibri" w:eastAsia="Calibri" w:hAnsi="Calibri" w:cs="Calibri"/>
          <w:b/>
          <w:color w:val="000000"/>
          <w:sz w:val="24"/>
          <w:szCs w:val="24"/>
        </w:rPr>
        <w:t>Vrednovanje manjih dopuna studijskog programa prijediplomskog stručnog studij Sestrinstvo</w:t>
      </w:r>
      <w:r w:rsidR="007D62A0">
        <w:rPr>
          <w:rFonts w:ascii="Calibri" w:eastAsia="Calibri" w:hAnsi="Calibri" w:cs="Calibri"/>
          <w:b/>
          <w:color w:val="000000"/>
          <w:sz w:val="24"/>
          <w:szCs w:val="24"/>
        </w:rPr>
        <w:t>;</w:t>
      </w:r>
    </w:p>
    <w:p w:rsidR="003569B3" w:rsidRPr="003569B3" w:rsidRDefault="003569B3" w:rsidP="003569B3">
      <w:pPr>
        <w:pStyle w:val="ListParagraph"/>
        <w:numPr>
          <w:ilvl w:val="0"/>
          <w:numId w:val="35"/>
        </w:numPr>
        <w:autoSpaceDE w:val="0"/>
        <w:autoSpaceDN w:val="0"/>
        <w:adjustRightInd w:val="0"/>
        <w:spacing w:after="0" w:line="240" w:lineRule="auto"/>
        <w:ind w:left="567" w:hanging="425"/>
        <w:jc w:val="both"/>
        <w:rPr>
          <w:rFonts w:ascii="Calibri" w:eastAsia="Calibri" w:hAnsi="Calibri" w:cs="Calibri"/>
          <w:b/>
          <w:color w:val="000000"/>
          <w:sz w:val="24"/>
          <w:szCs w:val="24"/>
        </w:rPr>
      </w:pPr>
      <w:r w:rsidRPr="003569B3">
        <w:rPr>
          <w:rFonts w:ascii="Calibri" w:eastAsia="Calibri" w:hAnsi="Calibri" w:cs="Calibri"/>
          <w:b/>
          <w:color w:val="000000"/>
          <w:sz w:val="24"/>
          <w:szCs w:val="24"/>
        </w:rPr>
        <w:t>Vrednovanje manjih izmjena studijskog programa diplomskog stručnog studija Kliničko sestrinstvo</w:t>
      </w:r>
      <w:r w:rsidR="007D62A0">
        <w:rPr>
          <w:rFonts w:ascii="Calibri" w:eastAsia="Calibri" w:hAnsi="Calibri" w:cs="Calibri"/>
          <w:b/>
          <w:color w:val="000000"/>
          <w:sz w:val="24"/>
          <w:szCs w:val="24"/>
        </w:rPr>
        <w:t>;</w:t>
      </w:r>
    </w:p>
    <w:p w:rsidR="003569B3" w:rsidRPr="003569B3" w:rsidRDefault="003569B3" w:rsidP="003569B3">
      <w:pPr>
        <w:pStyle w:val="ListParagraph"/>
        <w:numPr>
          <w:ilvl w:val="0"/>
          <w:numId w:val="35"/>
        </w:numPr>
        <w:autoSpaceDE w:val="0"/>
        <w:autoSpaceDN w:val="0"/>
        <w:adjustRightInd w:val="0"/>
        <w:spacing w:after="0" w:line="240" w:lineRule="auto"/>
        <w:ind w:left="567" w:hanging="425"/>
        <w:jc w:val="both"/>
        <w:rPr>
          <w:rFonts w:ascii="Calibri" w:eastAsia="Calibri" w:hAnsi="Calibri" w:cs="Calibri"/>
          <w:b/>
          <w:color w:val="000000"/>
          <w:sz w:val="24"/>
          <w:szCs w:val="24"/>
        </w:rPr>
      </w:pPr>
      <w:r w:rsidRPr="003569B3">
        <w:rPr>
          <w:rFonts w:ascii="Calibri" w:eastAsia="Calibri" w:hAnsi="Calibri" w:cs="Calibri"/>
          <w:b/>
          <w:color w:val="000000"/>
          <w:sz w:val="24"/>
          <w:szCs w:val="24"/>
        </w:rPr>
        <w:t>Donošenje Izvješća o realizaciji Operativnog plana mjera i aktivnosti osiguravanja i unapređivanja kvalitete u 2023.</w:t>
      </w:r>
      <w:r w:rsidR="007D62A0">
        <w:rPr>
          <w:rFonts w:ascii="Calibri" w:eastAsia="Calibri" w:hAnsi="Calibri" w:cs="Calibri"/>
          <w:b/>
          <w:color w:val="000000"/>
          <w:sz w:val="24"/>
          <w:szCs w:val="24"/>
        </w:rPr>
        <w:t>;</w:t>
      </w:r>
    </w:p>
    <w:p w:rsidR="003569B3" w:rsidRPr="003569B3" w:rsidRDefault="003569B3" w:rsidP="003569B3">
      <w:pPr>
        <w:pStyle w:val="ListParagraph"/>
        <w:numPr>
          <w:ilvl w:val="0"/>
          <w:numId w:val="35"/>
        </w:numPr>
        <w:autoSpaceDE w:val="0"/>
        <w:autoSpaceDN w:val="0"/>
        <w:adjustRightInd w:val="0"/>
        <w:spacing w:after="0" w:line="240" w:lineRule="auto"/>
        <w:ind w:left="567" w:hanging="425"/>
        <w:jc w:val="both"/>
        <w:rPr>
          <w:rFonts w:ascii="Calibri" w:eastAsia="Calibri" w:hAnsi="Calibri" w:cs="Calibri"/>
          <w:b/>
          <w:color w:val="000000"/>
          <w:sz w:val="24"/>
          <w:szCs w:val="24"/>
        </w:rPr>
      </w:pPr>
      <w:r w:rsidRPr="003569B3">
        <w:rPr>
          <w:rFonts w:ascii="Calibri" w:eastAsia="Calibri" w:hAnsi="Calibri" w:cs="Calibri"/>
          <w:b/>
          <w:color w:val="000000"/>
          <w:sz w:val="24"/>
          <w:szCs w:val="24"/>
        </w:rPr>
        <w:t>Donošenje prijedloga Operativnog plana mjera i aktivnosti osiguravanja i unapređivanja kvalitete u 2024.</w:t>
      </w:r>
    </w:p>
    <w:p w:rsidR="005412E3" w:rsidRPr="005412E3" w:rsidRDefault="005412E3" w:rsidP="005412E3">
      <w:pPr>
        <w:autoSpaceDE w:val="0"/>
        <w:autoSpaceDN w:val="0"/>
        <w:adjustRightInd w:val="0"/>
        <w:spacing w:after="0" w:line="240" w:lineRule="auto"/>
        <w:ind w:left="360"/>
        <w:rPr>
          <w:rFonts w:ascii="Calibri" w:eastAsia="Calibri" w:hAnsi="Calibri" w:cs="Calibri"/>
          <w:b/>
          <w:color w:val="000000"/>
          <w:sz w:val="24"/>
          <w:szCs w:val="24"/>
        </w:rPr>
      </w:pPr>
    </w:p>
    <w:p w:rsidR="005412E3" w:rsidRPr="005412E3" w:rsidRDefault="005412E3" w:rsidP="005412E3">
      <w:pPr>
        <w:autoSpaceDE w:val="0"/>
        <w:autoSpaceDN w:val="0"/>
        <w:adjustRightInd w:val="0"/>
        <w:spacing w:after="0" w:line="240" w:lineRule="auto"/>
        <w:rPr>
          <w:rFonts w:ascii="Calibri" w:eastAsia="Calibri" w:hAnsi="Calibri" w:cs="Calibri"/>
          <w:color w:val="000000"/>
          <w:sz w:val="24"/>
          <w:szCs w:val="24"/>
        </w:rPr>
      </w:pPr>
      <w:r w:rsidRPr="005412E3">
        <w:rPr>
          <w:rFonts w:ascii="Calibri" w:eastAsia="Calibri" w:hAnsi="Calibri" w:cs="Calibri"/>
          <w:color w:val="000000"/>
          <w:sz w:val="24"/>
          <w:szCs w:val="24"/>
        </w:rPr>
        <w:lastRenderedPageBreak/>
        <w:t>Dnevni red jednoglasno je prihvaćen.</w:t>
      </w:r>
    </w:p>
    <w:p w:rsidR="005412E3" w:rsidRPr="005412E3" w:rsidRDefault="005412E3" w:rsidP="005412E3">
      <w:pPr>
        <w:autoSpaceDE w:val="0"/>
        <w:autoSpaceDN w:val="0"/>
        <w:adjustRightInd w:val="0"/>
        <w:spacing w:after="0" w:line="240" w:lineRule="auto"/>
        <w:rPr>
          <w:rFonts w:ascii="Calibri" w:eastAsia="Calibri" w:hAnsi="Calibri" w:cs="Calibri"/>
          <w:b/>
          <w:color w:val="000000"/>
          <w:sz w:val="24"/>
          <w:szCs w:val="24"/>
        </w:rPr>
      </w:pPr>
    </w:p>
    <w:p w:rsidR="005412E3" w:rsidRPr="005412E3" w:rsidRDefault="005412E3" w:rsidP="005412E3">
      <w:pPr>
        <w:autoSpaceDE w:val="0"/>
        <w:autoSpaceDN w:val="0"/>
        <w:adjustRightInd w:val="0"/>
        <w:spacing w:after="0" w:line="240" w:lineRule="auto"/>
        <w:rPr>
          <w:rFonts w:ascii="Calibri" w:eastAsia="Calibri" w:hAnsi="Calibri" w:cs="Calibri"/>
          <w:b/>
          <w:color w:val="000000"/>
          <w:sz w:val="24"/>
          <w:szCs w:val="24"/>
        </w:rPr>
      </w:pPr>
      <w:r w:rsidRPr="005412E3">
        <w:rPr>
          <w:rFonts w:ascii="Calibri" w:eastAsia="Calibri" w:hAnsi="Calibri" w:cs="Calibri"/>
          <w:b/>
          <w:color w:val="000000"/>
          <w:sz w:val="24"/>
          <w:szCs w:val="24"/>
        </w:rPr>
        <w:t>Ad. 1.</w:t>
      </w:r>
    </w:p>
    <w:p w:rsidR="005412E3" w:rsidRPr="005412E3" w:rsidRDefault="005412E3" w:rsidP="005412E3">
      <w:pPr>
        <w:autoSpaceDE w:val="0"/>
        <w:autoSpaceDN w:val="0"/>
        <w:adjustRightInd w:val="0"/>
        <w:spacing w:after="0" w:line="240" w:lineRule="auto"/>
        <w:jc w:val="both"/>
        <w:rPr>
          <w:rFonts w:ascii="Calibri" w:eastAsia="Calibri" w:hAnsi="Calibri" w:cs="Calibri"/>
          <w:color w:val="000000"/>
          <w:sz w:val="24"/>
          <w:szCs w:val="24"/>
        </w:rPr>
      </w:pPr>
      <w:r w:rsidRPr="005412E3">
        <w:rPr>
          <w:rFonts w:ascii="Calibri" w:eastAsia="Calibri" w:hAnsi="Calibri" w:cs="Calibri"/>
          <w:color w:val="000000"/>
          <w:sz w:val="24"/>
          <w:szCs w:val="24"/>
        </w:rPr>
        <w:t xml:space="preserve">Zapisnik sa </w:t>
      </w:r>
      <w:r w:rsidR="003569B3">
        <w:rPr>
          <w:rFonts w:ascii="Calibri" w:eastAsia="Calibri" w:hAnsi="Calibri" w:cs="Calibri"/>
          <w:color w:val="000000"/>
          <w:sz w:val="24"/>
          <w:szCs w:val="24"/>
        </w:rPr>
        <w:t>9</w:t>
      </w:r>
      <w:r w:rsidR="007D62A0">
        <w:rPr>
          <w:rFonts w:ascii="Calibri" w:eastAsia="Calibri" w:hAnsi="Calibri" w:cs="Calibri"/>
          <w:color w:val="000000"/>
          <w:sz w:val="24"/>
          <w:szCs w:val="24"/>
        </w:rPr>
        <w:t>2</w:t>
      </w:r>
      <w:r w:rsidRPr="005412E3">
        <w:rPr>
          <w:rFonts w:ascii="Calibri" w:eastAsia="Calibri" w:hAnsi="Calibri" w:cs="Calibri"/>
          <w:color w:val="000000"/>
          <w:sz w:val="24"/>
          <w:szCs w:val="24"/>
        </w:rPr>
        <w:t xml:space="preserve">. sjednice održane </w:t>
      </w:r>
      <w:r w:rsidR="003569B3" w:rsidRPr="003569B3">
        <w:rPr>
          <w:rFonts w:ascii="Calibri" w:eastAsia="Calibri" w:hAnsi="Calibri" w:cs="Calibri"/>
          <w:color w:val="000000"/>
          <w:sz w:val="24"/>
          <w:szCs w:val="24"/>
        </w:rPr>
        <w:t>25. travnja 2024. elektroničkim putem (e-mailom)</w:t>
      </w:r>
      <w:r w:rsidR="003569B3">
        <w:rPr>
          <w:rFonts w:ascii="Calibri" w:eastAsia="Calibri" w:hAnsi="Calibri" w:cs="Calibri"/>
          <w:color w:val="000000"/>
          <w:sz w:val="24"/>
          <w:szCs w:val="24"/>
        </w:rPr>
        <w:t xml:space="preserve"> </w:t>
      </w:r>
      <w:r w:rsidRPr="005412E3">
        <w:rPr>
          <w:rFonts w:ascii="Calibri" w:eastAsia="Calibri" w:hAnsi="Calibri" w:cs="Calibri"/>
          <w:color w:val="000000"/>
          <w:sz w:val="24"/>
          <w:szCs w:val="24"/>
        </w:rPr>
        <w:t>jednoglasno je prihvaćen.</w:t>
      </w:r>
    </w:p>
    <w:p w:rsidR="008065BA" w:rsidRDefault="008065BA" w:rsidP="005412E3">
      <w:pPr>
        <w:autoSpaceDE w:val="0"/>
        <w:autoSpaceDN w:val="0"/>
        <w:adjustRightInd w:val="0"/>
        <w:spacing w:after="0" w:line="240" w:lineRule="auto"/>
        <w:jc w:val="both"/>
        <w:rPr>
          <w:rFonts w:ascii="Calibri" w:eastAsia="Calibri" w:hAnsi="Calibri" w:cs="Calibri"/>
          <w:color w:val="000000"/>
          <w:sz w:val="24"/>
          <w:szCs w:val="24"/>
        </w:rPr>
      </w:pPr>
    </w:p>
    <w:p w:rsidR="005412E3" w:rsidRPr="005412E3" w:rsidRDefault="005412E3" w:rsidP="005412E3">
      <w:pPr>
        <w:autoSpaceDE w:val="0"/>
        <w:autoSpaceDN w:val="0"/>
        <w:adjustRightInd w:val="0"/>
        <w:spacing w:after="0" w:line="240" w:lineRule="auto"/>
        <w:rPr>
          <w:rFonts w:ascii="Calibri" w:eastAsia="Calibri" w:hAnsi="Calibri" w:cs="Calibri"/>
          <w:b/>
          <w:color w:val="000000"/>
          <w:sz w:val="24"/>
          <w:szCs w:val="24"/>
        </w:rPr>
      </w:pPr>
      <w:r w:rsidRPr="005412E3">
        <w:rPr>
          <w:rFonts w:ascii="Calibri" w:eastAsia="Calibri" w:hAnsi="Calibri" w:cs="Calibri"/>
          <w:b/>
          <w:color w:val="000000"/>
          <w:sz w:val="24"/>
          <w:szCs w:val="24"/>
        </w:rPr>
        <w:t>Ad. 2.</w:t>
      </w:r>
    </w:p>
    <w:p w:rsidR="005412E3" w:rsidRPr="005412E3" w:rsidRDefault="005412E3" w:rsidP="005412E3">
      <w:pPr>
        <w:spacing w:line="240" w:lineRule="auto"/>
        <w:contextualSpacing/>
        <w:jc w:val="both"/>
        <w:rPr>
          <w:rFonts w:ascii="Calibri" w:eastAsia="Calibri" w:hAnsi="Calibri" w:cs="Calibri"/>
          <w:sz w:val="24"/>
          <w:szCs w:val="24"/>
        </w:rPr>
      </w:pPr>
      <w:bookmarkStart w:id="2" w:name="_Hlk167692145"/>
      <w:r w:rsidRPr="005412E3">
        <w:rPr>
          <w:rFonts w:ascii="Calibri" w:eastAsia="Calibri" w:hAnsi="Calibri" w:cs="Calibri"/>
          <w:sz w:val="24"/>
          <w:szCs w:val="24"/>
        </w:rPr>
        <w:t xml:space="preserve">Članovima Povjerenstva su, uz poziv za </w:t>
      </w:r>
      <w:r w:rsidR="003569B3">
        <w:rPr>
          <w:rFonts w:ascii="Calibri" w:eastAsia="Calibri" w:hAnsi="Calibri" w:cs="Calibri"/>
          <w:sz w:val="24"/>
          <w:szCs w:val="24"/>
        </w:rPr>
        <w:t>93</w:t>
      </w:r>
      <w:r w:rsidRPr="005412E3">
        <w:rPr>
          <w:rFonts w:ascii="Calibri" w:eastAsia="Calibri" w:hAnsi="Calibri" w:cs="Calibri"/>
          <w:sz w:val="24"/>
          <w:szCs w:val="24"/>
        </w:rPr>
        <w:t xml:space="preserve"> sjednicu održanu elektroničkim putem i zaključenu </w:t>
      </w:r>
      <w:r w:rsidR="003569B3" w:rsidRPr="003569B3">
        <w:rPr>
          <w:rFonts w:ascii="Calibri" w:eastAsia="Calibri" w:hAnsi="Calibri" w:cs="Calibri"/>
          <w:sz w:val="24"/>
          <w:szCs w:val="24"/>
        </w:rPr>
        <w:t>27. svibnja 2024.</w:t>
      </w:r>
      <w:r w:rsidR="008065BA">
        <w:rPr>
          <w:rFonts w:ascii="Calibri" w:eastAsia="Calibri" w:hAnsi="Calibri" w:cs="Calibri"/>
          <w:sz w:val="24"/>
          <w:szCs w:val="24"/>
        </w:rPr>
        <w:t xml:space="preserve">, </w:t>
      </w:r>
      <w:r w:rsidRPr="005412E3">
        <w:rPr>
          <w:rFonts w:ascii="Calibri" w:eastAsia="Calibri" w:hAnsi="Calibri" w:cs="Calibri"/>
          <w:sz w:val="24"/>
          <w:szCs w:val="24"/>
        </w:rPr>
        <w:t>dostavljeni:</w:t>
      </w:r>
    </w:p>
    <w:p w:rsidR="005412E3" w:rsidRPr="003569B3" w:rsidRDefault="005412E3" w:rsidP="003569B3">
      <w:pPr>
        <w:numPr>
          <w:ilvl w:val="0"/>
          <w:numId w:val="22"/>
        </w:numPr>
        <w:autoSpaceDE w:val="0"/>
        <w:autoSpaceDN w:val="0"/>
        <w:adjustRightInd w:val="0"/>
        <w:spacing w:after="0" w:line="240" w:lineRule="auto"/>
        <w:contextualSpacing/>
        <w:jc w:val="both"/>
        <w:rPr>
          <w:rFonts w:ascii="Calibri" w:eastAsia="Calibri" w:hAnsi="Calibri" w:cs="Calibri"/>
          <w:b/>
          <w:sz w:val="24"/>
          <w:szCs w:val="24"/>
        </w:rPr>
      </w:pPr>
      <w:bookmarkStart w:id="3" w:name="_Hlk135811998"/>
      <w:bookmarkStart w:id="4" w:name="_Hlk156817272"/>
      <w:r w:rsidRPr="003569B3">
        <w:rPr>
          <w:rFonts w:ascii="Calibri" w:eastAsia="Calibri" w:hAnsi="Calibri" w:cs="Calibri"/>
          <w:sz w:val="24"/>
          <w:szCs w:val="24"/>
        </w:rPr>
        <w:t xml:space="preserve">Odluka </w:t>
      </w:r>
      <w:bookmarkStart w:id="5" w:name="_Hlk156816984"/>
      <w:r w:rsidRPr="003569B3">
        <w:rPr>
          <w:rFonts w:ascii="Calibri" w:eastAsia="Calibri" w:hAnsi="Calibri" w:cs="Calibri"/>
          <w:sz w:val="24"/>
          <w:szCs w:val="24"/>
        </w:rPr>
        <w:t xml:space="preserve">Stručnog vijeća Odjela za </w:t>
      </w:r>
      <w:r w:rsidR="003569B3" w:rsidRPr="003569B3">
        <w:rPr>
          <w:rFonts w:ascii="Calibri" w:eastAsia="Calibri" w:hAnsi="Calibri" w:cs="Calibri"/>
          <w:sz w:val="24"/>
          <w:szCs w:val="24"/>
        </w:rPr>
        <w:t xml:space="preserve">ekonomiju i poslovnu ekonomiju </w:t>
      </w:r>
      <w:r w:rsidRPr="003569B3">
        <w:rPr>
          <w:rFonts w:ascii="Calibri" w:eastAsia="Calibri" w:hAnsi="Calibri" w:cs="Calibri"/>
          <w:sz w:val="24"/>
          <w:szCs w:val="24"/>
        </w:rPr>
        <w:t>(</w:t>
      </w:r>
      <w:bookmarkStart w:id="6" w:name="_Hlk135811609"/>
      <w:r w:rsidR="003569B3" w:rsidRPr="003569B3">
        <w:rPr>
          <w:rFonts w:ascii="Calibri" w:eastAsia="Calibri" w:hAnsi="Calibri" w:cs="Calibri"/>
          <w:sz w:val="24"/>
          <w:szCs w:val="24"/>
        </w:rPr>
        <w:t xml:space="preserve">01-25/59-24 </w:t>
      </w:r>
      <w:r w:rsidRPr="003569B3">
        <w:rPr>
          <w:rFonts w:ascii="Calibri" w:eastAsia="Calibri" w:hAnsi="Calibri" w:cs="Calibri"/>
          <w:sz w:val="24"/>
          <w:szCs w:val="24"/>
        </w:rPr>
        <w:t xml:space="preserve">od </w:t>
      </w:r>
      <w:bookmarkEnd w:id="5"/>
      <w:bookmarkEnd w:id="6"/>
      <w:r w:rsidR="003569B3" w:rsidRPr="003569B3">
        <w:rPr>
          <w:rFonts w:ascii="Calibri" w:eastAsia="Calibri" w:hAnsi="Calibri" w:cs="Calibri"/>
          <w:sz w:val="24"/>
          <w:szCs w:val="24"/>
        </w:rPr>
        <w:t xml:space="preserve">. svibnja 2024.) </w:t>
      </w:r>
      <w:r w:rsidRPr="003569B3">
        <w:rPr>
          <w:rFonts w:ascii="Calibri" w:eastAsia="Calibri" w:hAnsi="Calibri" w:cs="Calibri"/>
          <w:sz w:val="24"/>
          <w:szCs w:val="24"/>
        </w:rPr>
        <w:t xml:space="preserve">o prihvaćanju </w:t>
      </w:r>
      <w:r w:rsidR="003569B3" w:rsidRPr="003569B3">
        <w:rPr>
          <w:rFonts w:ascii="Calibri" w:eastAsia="Calibri" w:hAnsi="Calibri" w:cs="Calibri"/>
          <w:sz w:val="24"/>
          <w:szCs w:val="24"/>
        </w:rPr>
        <w:t xml:space="preserve">manjih izmjena i dopuna prijediplomskog stručnog studijskog programa Hotelijerstvo, </w:t>
      </w:r>
      <w:proofErr w:type="spellStart"/>
      <w:r w:rsidR="003569B3" w:rsidRPr="003569B3">
        <w:rPr>
          <w:rFonts w:ascii="Calibri" w:eastAsia="Calibri" w:hAnsi="Calibri" w:cs="Calibri"/>
          <w:sz w:val="24"/>
          <w:szCs w:val="24"/>
        </w:rPr>
        <w:t>restoraterstvo</w:t>
      </w:r>
      <w:proofErr w:type="spellEnd"/>
      <w:r w:rsidR="003569B3" w:rsidRPr="003569B3">
        <w:rPr>
          <w:rFonts w:ascii="Calibri" w:eastAsia="Calibri" w:hAnsi="Calibri" w:cs="Calibri"/>
          <w:sz w:val="24"/>
          <w:szCs w:val="24"/>
        </w:rPr>
        <w:t xml:space="preserve"> i</w:t>
      </w:r>
      <w:r w:rsidR="003569B3">
        <w:rPr>
          <w:rFonts w:ascii="Calibri" w:eastAsia="Calibri" w:hAnsi="Calibri" w:cs="Calibri"/>
          <w:sz w:val="24"/>
          <w:szCs w:val="24"/>
        </w:rPr>
        <w:t xml:space="preserve"> </w:t>
      </w:r>
      <w:r w:rsidR="003569B3" w:rsidRPr="003569B3">
        <w:rPr>
          <w:rFonts w:ascii="Calibri" w:eastAsia="Calibri" w:hAnsi="Calibri" w:cs="Calibri"/>
          <w:sz w:val="24"/>
          <w:szCs w:val="24"/>
        </w:rPr>
        <w:t>gastronomija</w:t>
      </w:r>
      <w:r w:rsidR="003569B3">
        <w:rPr>
          <w:rFonts w:ascii="Calibri" w:eastAsia="Calibri" w:hAnsi="Calibri" w:cs="Calibri"/>
          <w:sz w:val="24"/>
          <w:szCs w:val="24"/>
        </w:rPr>
        <w:t>.</w:t>
      </w:r>
    </w:p>
    <w:p w:rsidR="005412E3" w:rsidRDefault="003569B3" w:rsidP="005412E3">
      <w:pPr>
        <w:pStyle w:val="ListParagraph"/>
        <w:numPr>
          <w:ilvl w:val="0"/>
          <w:numId w:val="22"/>
        </w:numPr>
        <w:autoSpaceDE w:val="0"/>
        <w:autoSpaceDN w:val="0"/>
        <w:adjustRightInd w:val="0"/>
        <w:spacing w:after="0" w:line="240" w:lineRule="auto"/>
        <w:jc w:val="both"/>
        <w:rPr>
          <w:rFonts w:ascii="Calibri" w:eastAsia="Calibri" w:hAnsi="Calibri" w:cs="Calibri"/>
          <w:sz w:val="24"/>
          <w:szCs w:val="24"/>
        </w:rPr>
      </w:pPr>
      <w:bookmarkStart w:id="7" w:name="_Hlk135812016"/>
      <w:bookmarkEnd w:id="3"/>
      <w:r>
        <w:rPr>
          <w:rFonts w:ascii="Calibri" w:eastAsia="Calibri" w:hAnsi="Calibri" w:cs="Calibri"/>
          <w:sz w:val="24"/>
          <w:szCs w:val="24"/>
        </w:rPr>
        <w:t xml:space="preserve">obrazac za izmjene i dopune </w:t>
      </w:r>
      <w:r w:rsidRPr="003569B3">
        <w:rPr>
          <w:rFonts w:ascii="Calibri" w:eastAsia="Calibri" w:hAnsi="Calibri" w:cs="Calibri"/>
          <w:sz w:val="24"/>
          <w:szCs w:val="24"/>
        </w:rPr>
        <w:t xml:space="preserve">prijediplomskog stručnog studijskog programa Hotelijerstvo, </w:t>
      </w:r>
      <w:proofErr w:type="spellStart"/>
      <w:r w:rsidRPr="003569B3">
        <w:rPr>
          <w:rFonts w:ascii="Calibri" w:eastAsia="Calibri" w:hAnsi="Calibri" w:cs="Calibri"/>
          <w:sz w:val="24"/>
          <w:szCs w:val="24"/>
        </w:rPr>
        <w:t>restoraterstvo</w:t>
      </w:r>
      <w:proofErr w:type="spellEnd"/>
      <w:r w:rsidRPr="003569B3">
        <w:rPr>
          <w:rFonts w:ascii="Calibri" w:eastAsia="Calibri" w:hAnsi="Calibri" w:cs="Calibri"/>
          <w:sz w:val="24"/>
          <w:szCs w:val="24"/>
        </w:rPr>
        <w:t xml:space="preserve"> i gastronomija.</w:t>
      </w:r>
    </w:p>
    <w:p w:rsidR="003569B3" w:rsidRDefault="003569B3" w:rsidP="003569B3">
      <w:pPr>
        <w:pStyle w:val="ListParagraph"/>
        <w:numPr>
          <w:ilvl w:val="0"/>
          <w:numId w:val="22"/>
        </w:numPr>
        <w:autoSpaceDE w:val="0"/>
        <w:autoSpaceDN w:val="0"/>
        <w:adjustRightInd w:val="0"/>
        <w:spacing w:after="0" w:line="240" w:lineRule="auto"/>
        <w:jc w:val="both"/>
        <w:rPr>
          <w:rFonts w:ascii="Calibri" w:eastAsia="Calibri" w:hAnsi="Calibri" w:cs="Calibri"/>
          <w:sz w:val="24"/>
          <w:szCs w:val="24"/>
        </w:rPr>
      </w:pPr>
      <w:r w:rsidRPr="003569B3">
        <w:rPr>
          <w:rFonts w:ascii="Calibri" w:eastAsia="Calibri" w:hAnsi="Calibri" w:cs="Calibri"/>
          <w:sz w:val="24"/>
          <w:szCs w:val="24"/>
        </w:rPr>
        <w:t>obra</w:t>
      </w:r>
      <w:r>
        <w:rPr>
          <w:rFonts w:ascii="Calibri" w:eastAsia="Calibri" w:hAnsi="Calibri" w:cs="Calibri"/>
          <w:sz w:val="24"/>
          <w:szCs w:val="24"/>
        </w:rPr>
        <w:t>zac</w:t>
      </w:r>
      <w:r w:rsidRPr="003569B3">
        <w:rPr>
          <w:rFonts w:ascii="Calibri" w:eastAsia="Calibri" w:hAnsi="Calibri" w:cs="Calibri"/>
          <w:sz w:val="24"/>
          <w:szCs w:val="24"/>
        </w:rPr>
        <w:t xml:space="preserve"> F04-13 evidencija izmjena i dopuna u</w:t>
      </w:r>
      <w:r>
        <w:rPr>
          <w:rFonts w:ascii="Calibri" w:eastAsia="Calibri" w:hAnsi="Calibri" w:cs="Calibri"/>
          <w:sz w:val="24"/>
          <w:szCs w:val="24"/>
        </w:rPr>
        <w:t xml:space="preserve"> </w:t>
      </w:r>
      <w:r w:rsidRPr="003569B3">
        <w:rPr>
          <w:rFonts w:ascii="Calibri" w:eastAsia="Calibri" w:hAnsi="Calibri" w:cs="Calibri"/>
          <w:sz w:val="24"/>
          <w:szCs w:val="24"/>
        </w:rPr>
        <w:t>izvedbenom planu nastave</w:t>
      </w:r>
      <w:r>
        <w:rPr>
          <w:rFonts w:ascii="Calibri" w:eastAsia="Calibri" w:hAnsi="Calibri" w:cs="Calibri"/>
          <w:sz w:val="24"/>
          <w:szCs w:val="24"/>
        </w:rPr>
        <w:t xml:space="preserve"> za kolegij „</w:t>
      </w:r>
      <w:r w:rsidRPr="003569B3">
        <w:rPr>
          <w:rFonts w:ascii="Calibri" w:eastAsia="Calibri" w:hAnsi="Calibri" w:cs="Calibri"/>
          <w:sz w:val="24"/>
          <w:szCs w:val="24"/>
        </w:rPr>
        <w:t>Poslovna psihologija</w:t>
      </w:r>
      <w:r>
        <w:rPr>
          <w:rFonts w:ascii="Calibri" w:eastAsia="Calibri" w:hAnsi="Calibri" w:cs="Calibri"/>
          <w:sz w:val="24"/>
          <w:szCs w:val="24"/>
        </w:rPr>
        <w:t>“.</w:t>
      </w:r>
    </w:p>
    <w:p w:rsidR="003569B3" w:rsidRPr="003569B3" w:rsidRDefault="003569B3" w:rsidP="003569B3">
      <w:pPr>
        <w:pStyle w:val="ListParagraph"/>
        <w:numPr>
          <w:ilvl w:val="0"/>
          <w:numId w:val="22"/>
        </w:numPr>
        <w:rPr>
          <w:rFonts w:ascii="Calibri" w:eastAsia="Calibri" w:hAnsi="Calibri" w:cs="Calibri"/>
          <w:sz w:val="24"/>
          <w:szCs w:val="24"/>
        </w:rPr>
      </w:pPr>
      <w:bookmarkStart w:id="8" w:name="_Hlk167694855"/>
      <w:r w:rsidRPr="003569B3">
        <w:rPr>
          <w:rFonts w:ascii="Calibri" w:eastAsia="Calibri" w:hAnsi="Calibri" w:cs="Calibri"/>
          <w:sz w:val="24"/>
          <w:szCs w:val="24"/>
        </w:rPr>
        <w:t>obrazac F04-13 evidencija izmjena i dopuna u izvedbenom planu nastave za kolegij „Zadovoljstvo gosta“.</w:t>
      </w:r>
    </w:p>
    <w:bookmarkEnd w:id="4"/>
    <w:bookmarkEnd w:id="7"/>
    <w:bookmarkEnd w:id="8"/>
    <w:p w:rsidR="003569B3" w:rsidRPr="003569B3" w:rsidRDefault="003569B3" w:rsidP="001F084B">
      <w:p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Temeljem navedene Odluke s pripadajućim prilozima, a koji su dostavljeni članovima Povjerenstva uz poziv za 9</w:t>
      </w:r>
      <w:r w:rsidR="001F084B">
        <w:rPr>
          <w:rFonts w:ascii="Calibri" w:eastAsia="Calibri" w:hAnsi="Calibri" w:cs="Calibri"/>
          <w:bCs/>
          <w:sz w:val="24"/>
          <w:szCs w:val="24"/>
        </w:rPr>
        <w:t>3</w:t>
      </w:r>
      <w:r w:rsidRPr="003569B3">
        <w:rPr>
          <w:rFonts w:ascii="Calibri" w:eastAsia="Calibri" w:hAnsi="Calibri" w:cs="Calibri"/>
          <w:bCs/>
          <w:sz w:val="24"/>
          <w:szCs w:val="24"/>
        </w:rPr>
        <w:t>. sjednicu, započet je postupak vrednovanja manjih izmjena i dopuna tog studijskog programa.</w:t>
      </w:r>
    </w:p>
    <w:p w:rsidR="003569B3" w:rsidRPr="003569B3" w:rsidRDefault="003569B3" w:rsidP="001F084B">
      <w:p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Povjerenstvo je na toj sjednici, u smislu odredbe članka 14. Pravilnika o postupku vrednovanja studijskih programa na Sveučilištu u Dubrovniku (u daljnjem tekstu: Pravilnik):</w:t>
      </w:r>
    </w:p>
    <w:p w:rsidR="003569B3" w:rsidRPr="003569B3" w:rsidRDefault="003569B3" w:rsidP="003569B3">
      <w:pPr>
        <w:numPr>
          <w:ilvl w:val="0"/>
          <w:numId w:val="36"/>
        </w:num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 xml:space="preserve">utvrdilo da dostavljena dokumentacija predstavlja uredan i elaboriran zahtjev za vrednovanjem manjih izmjena i dopuna predmetnog studijskog programa, </w:t>
      </w:r>
    </w:p>
    <w:p w:rsidR="003569B3" w:rsidRPr="003569B3" w:rsidRDefault="003569B3" w:rsidP="003569B3">
      <w:pPr>
        <w:numPr>
          <w:ilvl w:val="0"/>
          <w:numId w:val="36"/>
        </w:num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 xml:space="preserve">prihvatilo zahtjev Stručnog vijeća </w:t>
      </w:r>
      <w:r w:rsidR="001F084B" w:rsidRPr="001F084B">
        <w:rPr>
          <w:rFonts w:ascii="Calibri" w:eastAsia="Calibri" w:hAnsi="Calibri" w:cs="Calibri"/>
          <w:bCs/>
          <w:sz w:val="24"/>
          <w:szCs w:val="24"/>
        </w:rPr>
        <w:t xml:space="preserve">Odjela za ekonomiju i poslovnu ekonomiju </w:t>
      </w:r>
      <w:r w:rsidRPr="003569B3">
        <w:rPr>
          <w:rFonts w:ascii="Calibri" w:eastAsia="Calibri" w:hAnsi="Calibri" w:cs="Calibri"/>
          <w:bCs/>
          <w:sz w:val="24"/>
          <w:szCs w:val="24"/>
        </w:rPr>
        <w:t xml:space="preserve">te započelo s provedbom propisanog postupka vrednovanja navedenih manjih izmjena i dopuna </w:t>
      </w:r>
      <w:r w:rsidR="001F084B" w:rsidRPr="001F084B">
        <w:rPr>
          <w:rFonts w:ascii="Calibri" w:eastAsia="Calibri" w:hAnsi="Calibri" w:cs="Calibri"/>
          <w:bCs/>
          <w:sz w:val="24"/>
          <w:szCs w:val="24"/>
        </w:rPr>
        <w:t xml:space="preserve">prijediplomskog stručnog studijskog programa Hotelijerstvo, </w:t>
      </w:r>
      <w:proofErr w:type="spellStart"/>
      <w:r w:rsidR="001F084B" w:rsidRPr="001F084B">
        <w:rPr>
          <w:rFonts w:ascii="Calibri" w:eastAsia="Calibri" w:hAnsi="Calibri" w:cs="Calibri"/>
          <w:bCs/>
          <w:sz w:val="24"/>
          <w:szCs w:val="24"/>
        </w:rPr>
        <w:t>restoraterstvo</w:t>
      </w:r>
      <w:proofErr w:type="spellEnd"/>
      <w:r w:rsidR="001F084B" w:rsidRPr="001F084B">
        <w:rPr>
          <w:rFonts w:ascii="Calibri" w:eastAsia="Calibri" w:hAnsi="Calibri" w:cs="Calibri"/>
          <w:bCs/>
          <w:sz w:val="24"/>
          <w:szCs w:val="24"/>
        </w:rPr>
        <w:t xml:space="preserve"> i gastronomija.</w:t>
      </w:r>
    </w:p>
    <w:p w:rsidR="003569B3" w:rsidRPr="003569B3" w:rsidRDefault="003569B3" w:rsidP="003569B3">
      <w:pPr>
        <w:spacing w:line="240" w:lineRule="auto"/>
        <w:ind w:left="426" w:hanging="426"/>
        <w:contextualSpacing/>
        <w:jc w:val="both"/>
        <w:rPr>
          <w:rFonts w:ascii="Calibri" w:eastAsia="Calibri" w:hAnsi="Calibri" w:cs="Calibri"/>
          <w:bCs/>
          <w:sz w:val="24"/>
          <w:szCs w:val="24"/>
        </w:rPr>
      </w:pPr>
    </w:p>
    <w:p w:rsidR="003569B3" w:rsidRPr="003569B3" w:rsidRDefault="003569B3" w:rsidP="001F084B">
      <w:p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 xml:space="preserve">Prema odredbi članka 14. stavka 6. Pravilnika, odluku o manjim izmjenama i/ili dopunama studijskog programa donose Stručna vijeća sastavnice odnosno Senat Sveučilišta na način i pod uvjetima utvrđenim ovim Pravilnikom. </w:t>
      </w:r>
    </w:p>
    <w:p w:rsidR="003569B3" w:rsidRPr="003569B3" w:rsidRDefault="003569B3" w:rsidP="003569B3">
      <w:pPr>
        <w:spacing w:line="240" w:lineRule="auto"/>
        <w:ind w:left="426" w:hanging="426"/>
        <w:contextualSpacing/>
        <w:jc w:val="both"/>
        <w:rPr>
          <w:rFonts w:ascii="Calibri" w:eastAsia="Calibri" w:hAnsi="Calibri" w:cs="Calibri"/>
          <w:bCs/>
          <w:sz w:val="24"/>
          <w:szCs w:val="24"/>
        </w:rPr>
      </w:pPr>
    </w:p>
    <w:p w:rsidR="003569B3" w:rsidRPr="003569B3" w:rsidRDefault="003569B3" w:rsidP="001F084B">
      <w:p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Povjerenstvo je prilikom razmatranja predloženih dopuna</w:t>
      </w:r>
      <w:r w:rsidRPr="003569B3">
        <w:rPr>
          <w:rFonts w:ascii="Calibri" w:eastAsia="Calibri" w:hAnsi="Calibri" w:cs="Calibri"/>
          <w:sz w:val="24"/>
          <w:szCs w:val="24"/>
        </w:rPr>
        <w:t xml:space="preserve"> </w:t>
      </w:r>
      <w:r w:rsidR="001F084B" w:rsidRPr="001F084B">
        <w:rPr>
          <w:rFonts w:ascii="Calibri" w:eastAsia="Calibri" w:hAnsi="Calibri" w:cs="Calibri"/>
          <w:bCs/>
          <w:sz w:val="24"/>
          <w:szCs w:val="24"/>
        </w:rPr>
        <w:t xml:space="preserve">prijediplomskog stručnog studijskog programa Hotelijerstvo, </w:t>
      </w:r>
      <w:proofErr w:type="spellStart"/>
      <w:r w:rsidR="001F084B" w:rsidRPr="001F084B">
        <w:rPr>
          <w:rFonts w:ascii="Calibri" w:eastAsia="Calibri" w:hAnsi="Calibri" w:cs="Calibri"/>
          <w:bCs/>
          <w:sz w:val="24"/>
          <w:szCs w:val="24"/>
        </w:rPr>
        <w:t>restoraterstvo</w:t>
      </w:r>
      <w:proofErr w:type="spellEnd"/>
      <w:r w:rsidR="001F084B" w:rsidRPr="001F084B">
        <w:rPr>
          <w:rFonts w:ascii="Calibri" w:eastAsia="Calibri" w:hAnsi="Calibri" w:cs="Calibri"/>
          <w:bCs/>
          <w:sz w:val="24"/>
          <w:szCs w:val="24"/>
        </w:rPr>
        <w:t xml:space="preserve"> i gastronomija</w:t>
      </w:r>
      <w:r w:rsidR="001F084B">
        <w:rPr>
          <w:rFonts w:ascii="Calibri" w:eastAsia="Calibri" w:hAnsi="Calibri" w:cs="Calibri"/>
          <w:bCs/>
          <w:sz w:val="24"/>
          <w:szCs w:val="24"/>
        </w:rPr>
        <w:t>:</w:t>
      </w:r>
    </w:p>
    <w:p w:rsidR="003569B3" w:rsidRPr="003569B3" w:rsidRDefault="003569B3" w:rsidP="003569B3">
      <w:pPr>
        <w:numPr>
          <w:ilvl w:val="0"/>
          <w:numId w:val="37"/>
        </w:num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 xml:space="preserve">analiziralo predložene izmjene i dopune studijskog programa,  </w:t>
      </w:r>
    </w:p>
    <w:p w:rsidR="003569B3" w:rsidRPr="003569B3" w:rsidRDefault="003569B3" w:rsidP="003569B3">
      <w:pPr>
        <w:numPr>
          <w:ilvl w:val="0"/>
          <w:numId w:val="37"/>
        </w:num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 xml:space="preserve">utvrdilo da je postupak predlaganja izmjena i dopuna na razini vijeća sastavnice usklađen s relevantnim odredbama Pravilnika,  </w:t>
      </w:r>
    </w:p>
    <w:p w:rsidR="003569B3" w:rsidRPr="003569B3" w:rsidRDefault="003569B3" w:rsidP="003569B3">
      <w:pPr>
        <w:numPr>
          <w:ilvl w:val="0"/>
          <w:numId w:val="37"/>
        </w:num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 xml:space="preserve">ocijenilo da su opravdani razlozi za predložene izmjene i dopune studijskog programa, </w:t>
      </w:r>
    </w:p>
    <w:p w:rsidR="003569B3" w:rsidRPr="003569B3" w:rsidRDefault="003569B3" w:rsidP="003569B3">
      <w:pPr>
        <w:numPr>
          <w:ilvl w:val="0"/>
          <w:numId w:val="37"/>
        </w:numPr>
        <w:spacing w:line="240" w:lineRule="auto"/>
        <w:contextualSpacing/>
        <w:jc w:val="both"/>
        <w:rPr>
          <w:rFonts w:ascii="Calibri" w:eastAsia="Calibri" w:hAnsi="Calibri" w:cs="Calibri"/>
          <w:bCs/>
          <w:sz w:val="24"/>
          <w:szCs w:val="24"/>
        </w:rPr>
      </w:pPr>
      <w:r w:rsidRPr="003569B3">
        <w:rPr>
          <w:rFonts w:ascii="Calibri" w:eastAsia="Calibri" w:hAnsi="Calibri" w:cs="Calibri"/>
          <w:bCs/>
          <w:sz w:val="24"/>
          <w:szCs w:val="24"/>
        </w:rPr>
        <w:t>utvrdilo da je Senat Sveučilišta ovlašten za donošenje odluke o prihvaćanju ili odbijanju predloženih izmjena i dopuna.</w:t>
      </w:r>
    </w:p>
    <w:p w:rsidR="003569B3" w:rsidRPr="003569B3" w:rsidRDefault="003569B3" w:rsidP="003569B3">
      <w:pPr>
        <w:spacing w:line="240" w:lineRule="auto"/>
        <w:ind w:left="426" w:hanging="426"/>
        <w:contextualSpacing/>
        <w:jc w:val="both"/>
        <w:rPr>
          <w:rFonts w:ascii="Calibri" w:eastAsia="Calibri" w:hAnsi="Calibri" w:cs="Calibri"/>
          <w:bCs/>
          <w:sz w:val="24"/>
          <w:szCs w:val="24"/>
        </w:rPr>
      </w:pPr>
    </w:p>
    <w:p w:rsidR="003569B3" w:rsidRPr="003569B3" w:rsidRDefault="003569B3" w:rsidP="003569B3">
      <w:pPr>
        <w:spacing w:line="240" w:lineRule="auto"/>
        <w:ind w:left="426" w:hanging="426"/>
        <w:contextualSpacing/>
        <w:jc w:val="both"/>
        <w:rPr>
          <w:rFonts w:ascii="Calibri" w:eastAsia="Calibri" w:hAnsi="Calibri" w:cs="Calibri"/>
          <w:bCs/>
          <w:sz w:val="24"/>
          <w:szCs w:val="24"/>
        </w:rPr>
      </w:pPr>
      <w:r w:rsidRPr="003569B3">
        <w:rPr>
          <w:rFonts w:ascii="Calibri" w:eastAsia="Calibri" w:hAnsi="Calibri" w:cs="Calibri"/>
          <w:bCs/>
          <w:sz w:val="24"/>
          <w:szCs w:val="24"/>
        </w:rPr>
        <w:t xml:space="preserve">Nakon rasprave, Povjerenstvo je jednoglasno donijelo: </w:t>
      </w:r>
    </w:p>
    <w:p w:rsidR="003569B3" w:rsidRPr="003569B3" w:rsidRDefault="003569B3" w:rsidP="001F084B">
      <w:pPr>
        <w:spacing w:line="240" w:lineRule="auto"/>
        <w:ind w:left="426" w:hanging="426"/>
        <w:contextualSpacing/>
        <w:jc w:val="center"/>
        <w:rPr>
          <w:rFonts w:ascii="Calibri" w:eastAsia="Calibri" w:hAnsi="Calibri" w:cs="Calibri"/>
          <w:b/>
          <w:bCs/>
          <w:sz w:val="24"/>
          <w:szCs w:val="24"/>
        </w:rPr>
      </w:pPr>
      <w:r w:rsidRPr="003569B3">
        <w:rPr>
          <w:rFonts w:ascii="Calibri" w:eastAsia="Calibri" w:hAnsi="Calibri" w:cs="Calibri"/>
          <w:b/>
          <w:bCs/>
          <w:sz w:val="24"/>
          <w:szCs w:val="24"/>
        </w:rPr>
        <w:lastRenderedPageBreak/>
        <w:t>MIŠLJENJE</w:t>
      </w:r>
    </w:p>
    <w:p w:rsidR="003569B3" w:rsidRPr="003569B3" w:rsidRDefault="003569B3" w:rsidP="003569B3">
      <w:pPr>
        <w:spacing w:line="240" w:lineRule="auto"/>
        <w:ind w:left="426" w:hanging="426"/>
        <w:contextualSpacing/>
        <w:jc w:val="both"/>
        <w:rPr>
          <w:rFonts w:ascii="Calibri" w:eastAsia="Calibri" w:hAnsi="Calibri" w:cs="Calibri"/>
          <w:b/>
          <w:bCs/>
          <w:sz w:val="24"/>
          <w:szCs w:val="24"/>
        </w:rPr>
      </w:pPr>
    </w:p>
    <w:p w:rsidR="003569B3" w:rsidRPr="003569B3" w:rsidRDefault="003569B3" w:rsidP="003569B3">
      <w:pPr>
        <w:numPr>
          <w:ilvl w:val="0"/>
          <w:numId w:val="38"/>
        </w:numPr>
        <w:spacing w:line="240" w:lineRule="auto"/>
        <w:contextualSpacing/>
        <w:jc w:val="both"/>
        <w:rPr>
          <w:rFonts w:ascii="Calibri" w:eastAsia="Calibri" w:hAnsi="Calibri" w:cs="Calibri"/>
          <w:b/>
          <w:bCs/>
          <w:sz w:val="24"/>
          <w:szCs w:val="24"/>
        </w:rPr>
      </w:pPr>
      <w:r w:rsidRPr="003569B3">
        <w:rPr>
          <w:rFonts w:ascii="Calibri" w:eastAsia="Calibri" w:hAnsi="Calibri" w:cs="Calibri"/>
          <w:b/>
          <w:bCs/>
          <w:sz w:val="24"/>
          <w:szCs w:val="24"/>
        </w:rPr>
        <w:t xml:space="preserve">Postupak vrednovanja manjih izmjena i dopuna </w:t>
      </w:r>
      <w:r w:rsidR="001F084B" w:rsidRPr="001F084B">
        <w:rPr>
          <w:rFonts w:ascii="Calibri" w:eastAsia="Calibri" w:hAnsi="Calibri" w:cs="Calibri"/>
          <w:b/>
          <w:bCs/>
          <w:sz w:val="24"/>
          <w:szCs w:val="24"/>
        </w:rPr>
        <w:t xml:space="preserve">prijediplomskog stručnog studijskog programa Hotelijerstvo, </w:t>
      </w:r>
      <w:proofErr w:type="spellStart"/>
      <w:r w:rsidR="001F084B" w:rsidRPr="001F084B">
        <w:rPr>
          <w:rFonts w:ascii="Calibri" w:eastAsia="Calibri" w:hAnsi="Calibri" w:cs="Calibri"/>
          <w:b/>
          <w:bCs/>
          <w:sz w:val="24"/>
          <w:szCs w:val="24"/>
        </w:rPr>
        <w:t>restoraterstvo</w:t>
      </w:r>
      <w:proofErr w:type="spellEnd"/>
      <w:r w:rsidR="001F084B" w:rsidRPr="001F084B">
        <w:rPr>
          <w:rFonts w:ascii="Calibri" w:eastAsia="Calibri" w:hAnsi="Calibri" w:cs="Calibri"/>
          <w:b/>
          <w:bCs/>
          <w:sz w:val="24"/>
          <w:szCs w:val="24"/>
        </w:rPr>
        <w:t xml:space="preserve"> i gastronomija</w:t>
      </w:r>
      <w:r w:rsidR="001F084B">
        <w:rPr>
          <w:rFonts w:ascii="Calibri" w:eastAsia="Calibri" w:hAnsi="Calibri" w:cs="Calibri"/>
          <w:b/>
          <w:bCs/>
          <w:sz w:val="24"/>
          <w:szCs w:val="24"/>
        </w:rPr>
        <w:t xml:space="preserve"> </w:t>
      </w:r>
      <w:r w:rsidRPr="003569B3">
        <w:rPr>
          <w:rFonts w:ascii="Calibri" w:eastAsia="Calibri" w:hAnsi="Calibri" w:cs="Calibri"/>
          <w:b/>
          <w:bCs/>
          <w:sz w:val="24"/>
          <w:szCs w:val="24"/>
        </w:rPr>
        <w:t xml:space="preserve">proveden je u skladu s važećim propisima i općim aktima Sveučilišta u Dubrovniku.   </w:t>
      </w:r>
    </w:p>
    <w:p w:rsidR="003569B3" w:rsidRPr="003569B3" w:rsidRDefault="003569B3" w:rsidP="003569B3">
      <w:pPr>
        <w:spacing w:line="240" w:lineRule="auto"/>
        <w:ind w:left="426" w:hanging="426"/>
        <w:contextualSpacing/>
        <w:jc w:val="both"/>
        <w:rPr>
          <w:rFonts w:ascii="Calibri" w:eastAsia="Calibri" w:hAnsi="Calibri" w:cs="Calibri"/>
          <w:b/>
          <w:bCs/>
          <w:sz w:val="24"/>
          <w:szCs w:val="24"/>
        </w:rPr>
      </w:pPr>
    </w:p>
    <w:p w:rsidR="003569B3" w:rsidRPr="003569B3" w:rsidRDefault="003569B3" w:rsidP="003569B3">
      <w:pPr>
        <w:numPr>
          <w:ilvl w:val="0"/>
          <w:numId w:val="38"/>
        </w:numPr>
        <w:spacing w:line="240" w:lineRule="auto"/>
        <w:contextualSpacing/>
        <w:jc w:val="both"/>
        <w:rPr>
          <w:rFonts w:ascii="Calibri" w:eastAsia="Calibri" w:hAnsi="Calibri" w:cs="Calibri"/>
          <w:b/>
          <w:bCs/>
          <w:sz w:val="24"/>
          <w:szCs w:val="24"/>
        </w:rPr>
      </w:pPr>
      <w:r w:rsidRPr="003569B3">
        <w:rPr>
          <w:rFonts w:ascii="Calibri" w:eastAsia="Calibri" w:hAnsi="Calibri" w:cs="Calibri"/>
          <w:b/>
          <w:bCs/>
          <w:sz w:val="24"/>
          <w:szCs w:val="24"/>
        </w:rPr>
        <w:t xml:space="preserve">Stručno vijeće </w:t>
      </w:r>
      <w:r w:rsidR="001F084B">
        <w:rPr>
          <w:rFonts w:ascii="Calibri" w:eastAsia="Calibri" w:hAnsi="Calibri" w:cs="Calibri"/>
          <w:b/>
          <w:bCs/>
          <w:sz w:val="24"/>
          <w:szCs w:val="24"/>
        </w:rPr>
        <w:t>Odjela za ekonomiju i poslovnu ekonomiju</w:t>
      </w:r>
      <w:r w:rsidRPr="003569B3">
        <w:rPr>
          <w:rFonts w:ascii="Calibri" w:eastAsia="Calibri" w:hAnsi="Calibri" w:cs="Calibri"/>
          <w:b/>
          <w:bCs/>
          <w:sz w:val="24"/>
          <w:szCs w:val="24"/>
        </w:rPr>
        <w:t xml:space="preserve"> predlaže da se </w:t>
      </w:r>
      <w:r w:rsidR="001F084B" w:rsidRPr="001F084B">
        <w:rPr>
          <w:rFonts w:ascii="Calibri" w:eastAsia="Calibri" w:hAnsi="Calibri" w:cs="Calibri"/>
          <w:b/>
          <w:bCs/>
          <w:sz w:val="24"/>
          <w:szCs w:val="24"/>
        </w:rPr>
        <w:t>prijediplomsk</w:t>
      </w:r>
      <w:r w:rsidR="001F084B">
        <w:rPr>
          <w:rFonts w:ascii="Calibri" w:eastAsia="Calibri" w:hAnsi="Calibri" w:cs="Calibri"/>
          <w:b/>
          <w:bCs/>
          <w:sz w:val="24"/>
          <w:szCs w:val="24"/>
        </w:rPr>
        <w:t>i</w:t>
      </w:r>
      <w:r w:rsidR="001F084B" w:rsidRPr="001F084B">
        <w:rPr>
          <w:rFonts w:ascii="Calibri" w:eastAsia="Calibri" w:hAnsi="Calibri" w:cs="Calibri"/>
          <w:b/>
          <w:bCs/>
          <w:sz w:val="24"/>
          <w:szCs w:val="24"/>
        </w:rPr>
        <w:t xml:space="preserve"> stručn</w:t>
      </w:r>
      <w:r w:rsidR="001F084B">
        <w:rPr>
          <w:rFonts w:ascii="Calibri" w:eastAsia="Calibri" w:hAnsi="Calibri" w:cs="Calibri"/>
          <w:b/>
          <w:bCs/>
          <w:sz w:val="24"/>
          <w:szCs w:val="24"/>
        </w:rPr>
        <w:t>i</w:t>
      </w:r>
      <w:r w:rsidR="001F084B" w:rsidRPr="001F084B">
        <w:rPr>
          <w:rFonts w:ascii="Calibri" w:eastAsia="Calibri" w:hAnsi="Calibri" w:cs="Calibri"/>
          <w:b/>
          <w:bCs/>
          <w:sz w:val="24"/>
          <w:szCs w:val="24"/>
        </w:rPr>
        <w:t xml:space="preserve"> studijsk</w:t>
      </w:r>
      <w:r w:rsidR="007D62A0">
        <w:rPr>
          <w:rFonts w:ascii="Calibri" w:eastAsia="Calibri" w:hAnsi="Calibri" w:cs="Calibri"/>
          <w:b/>
          <w:bCs/>
          <w:sz w:val="24"/>
          <w:szCs w:val="24"/>
        </w:rPr>
        <w:t>i</w:t>
      </w:r>
      <w:r w:rsidR="001F084B" w:rsidRPr="001F084B">
        <w:rPr>
          <w:rFonts w:ascii="Calibri" w:eastAsia="Calibri" w:hAnsi="Calibri" w:cs="Calibri"/>
          <w:b/>
          <w:bCs/>
          <w:sz w:val="24"/>
          <w:szCs w:val="24"/>
        </w:rPr>
        <w:t xml:space="preserve"> program Hotelijerstvo, </w:t>
      </w:r>
      <w:proofErr w:type="spellStart"/>
      <w:r w:rsidR="001F084B" w:rsidRPr="001F084B">
        <w:rPr>
          <w:rFonts w:ascii="Calibri" w:eastAsia="Calibri" w:hAnsi="Calibri" w:cs="Calibri"/>
          <w:b/>
          <w:bCs/>
          <w:sz w:val="24"/>
          <w:szCs w:val="24"/>
        </w:rPr>
        <w:t>restoraterstvo</w:t>
      </w:r>
      <w:proofErr w:type="spellEnd"/>
      <w:r w:rsidR="001F084B" w:rsidRPr="001F084B">
        <w:rPr>
          <w:rFonts w:ascii="Calibri" w:eastAsia="Calibri" w:hAnsi="Calibri" w:cs="Calibri"/>
          <w:b/>
          <w:bCs/>
          <w:sz w:val="24"/>
          <w:szCs w:val="24"/>
        </w:rPr>
        <w:t xml:space="preserve"> i gastronomija</w:t>
      </w:r>
      <w:r w:rsidR="001F084B">
        <w:rPr>
          <w:rFonts w:ascii="Calibri" w:eastAsia="Calibri" w:hAnsi="Calibri" w:cs="Calibri"/>
          <w:b/>
          <w:bCs/>
          <w:sz w:val="24"/>
          <w:szCs w:val="24"/>
        </w:rPr>
        <w:t xml:space="preserve"> </w:t>
      </w:r>
      <w:r w:rsidRPr="003569B3">
        <w:rPr>
          <w:rFonts w:ascii="Calibri" w:eastAsia="Calibri" w:hAnsi="Calibri" w:cs="Calibri"/>
          <w:b/>
          <w:bCs/>
          <w:sz w:val="24"/>
          <w:szCs w:val="24"/>
        </w:rPr>
        <w:t xml:space="preserve">izmijeni i dopuni u skladu s Odlukom Stručnog vijeća </w:t>
      </w:r>
      <w:r w:rsidR="001F084B" w:rsidRPr="001F084B">
        <w:rPr>
          <w:rFonts w:ascii="Calibri" w:eastAsia="Calibri" w:hAnsi="Calibri" w:cs="Calibri"/>
          <w:b/>
          <w:bCs/>
          <w:sz w:val="24"/>
          <w:szCs w:val="24"/>
        </w:rPr>
        <w:t xml:space="preserve">Odjela za ekonomiju i poslovnu ekonomiju </w:t>
      </w:r>
      <w:r w:rsidRPr="003569B3">
        <w:rPr>
          <w:rFonts w:ascii="Calibri" w:eastAsia="Calibri" w:hAnsi="Calibri" w:cs="Calibri"/>
          <w:b/>
          <w:bCs/>
          <w:sz w:val="24"/>
          <w:szCs w:val="24"/>
        </w:rPr>
        <w:t xml:space="preserve">broj: </w:t>
      </w:r>
      <w:r w:rsidR="001F084B" w:rsidRPr="001F084B">
        <w:rPr>
          <w:rFonts w:ascii="Calibri" w:eastAsia="Calibri" w:hAnsi="Calibri" w:cs="Calibri"/>
          <w:b/>
          <w:bCs/>
          <w:sz w:val="24"/>
          <w:szCs w:val="24"/>
        </w:rPr>
        <w:t xml:space="preserve">01-25/59-24 </w:t>
      </w:r>
      <w:r w:rsidRPr="003569B3">
        <w:rPr>
          <w:rFonts w:ascii="Calibri" w:eastAsia="Calibri" w:hAnsi="Calibri" w:cs="Calibri"/>
          <w:b/>
          <w:bCs/>
          <w:sz w:val="24"/>
          <w:szCs w:val="24"/>
        </w:rPr>
        <w:t xml:space="preserve">od </w:t>
      </w:r>
      <w:r w:rsidR="001F084B" w:rsidRPr="001F084B">
        <w:rPr>
          <w:rFonts w:ascii="Calibri" w:eastAsia="Calibri" w:hAnsi="Calibri" w:cs="Calibri"/>
          <w:b/>
          <w:bCs/>
          <w:sz w:val="24"/>
          <w:szCs w:val="24"/>
        </w:rPr>
        <w:t>22. svibnja 2024.</w:t>
      </w:r>
      <w:r w:rsidRPr="003569B3">
        <w:rPr>
          <w:rFonts w:ascii="Calibri" w:eastAsia="Calibri" w:hAnsi="Calibri" w:cs="Calibri"/>
          <w:b/>
          <w:bCs/>
          <w:sz w:val="24"/>
          <w:szCs w:val="24"/>
        </w:rPr>
        <w:t xml:space="preserve"> kojom se predlaže: </w:t>
      </w:r>
    </w:p>
    <w:p w:rsidR="001F084B" w:rsidRDefault="001F084B" w:rsidP="001F084B">
      <w:pPr>
        <w:numPr>
          <w:ilvl w:val="0"/>
          <w:numId w:val="39"/>
        </w:numPr>
        <w:spacing w:line="240" w:lineRule="auto"/>
        <w:ind w:left="1701"/>
        <w:contextualSpacing/>
        <w:jc w:val="both"/>
        <w:rPr>
          <w:rFonts w:ascii="Calibri" w:eastAsia="Calibri" w:hAnsi="Calibri" w:cs="Calibri"/>
          <w:b/>
          <w:bCs/>
          <w:sz w:val="24"/>
          <w:szCs w:val="24"/>
        </w:rPr>
      </w:pPr>
      <w:r>
        <w:rPr>
          <w:rFonts w:ascii="Calibri" w:eastAsia="Calibri" w:hAnsi="Calibri" w:cs="Calibri"/>
          <w:b/>
          <w:bCs/>
          <w:sz w:val="24"/>
          <w:szCs w:val="24"/>
        </w:rPr>
        <w:t>uvođenje novih izbornih predmeta:</w:t>
      </w:r>
    </w:p>
    <w:p w:rsidR="001F084B" w:rsidRDefault="001F084B" w:rsidP="001F084B">
      <w:pPr>
        <w:pStyle w:val="ListParagraph"/>
        <w:numPr>
          <w:ilvl w:val="0"/>
          <w:numId w:val="40"/>
        </w:numPr>
        <w:spacing w:line="240" w:lineRule="auto"/>
        <w:jc w:val="both"/>
        <w:rPr>
          <w:rFonts w:ascii="Calibri" w:eastAsia="Calibri" w:hAnsi="Calibri" w:cs="Calibri"/>
          <w:b/>
          <w:bCs/>
          <w:sz w:val="24"/>
          <w:szCs w:val="24"/>
        </w:rPr>
      </w:pPr>
      <w:r w:rsidRPr="001F084B">
        <w:rPr>
          <w:rFonts w:ascii="Calibri" w:eastAsia="Calibri" w:hAnsi="Calibri" w:cs="Calibri"/>
          <w:b/>
          <w:bCs/>
          <w:sz w:val="24"/>
          <w:szCs w:val="24"/>
        </w:rPr>
        <w:t>Osnove slastičarstva</w:t>
      </w:r>
      <w:r>
        <w:rPr>
          <w:rFonts w:ascii="Calibri" w:eastAsia="Calibri" w:hAnsi="Calibri" w:cs="Calibri"/>
          <w:b/>
          <w:bCs/>
          <w:sz w:val="24"/>
          <w:szCs w:val="24"/>
        </w:rPr>
        <w:t xml:space="preserve"> </w:t>
      </w:r>
      <w:r w:rsidR="00644F1B">
        <w:rPr>
          <w:rFonts w:ascii="Calibri" w:eastAsia="Calibri" w:hAnsi="Calibri" w:cs="Calibri"/>
          <w:b/>
          <w:bCs/>
          <w:sz w:val="24"/>
          <w:szCs w:val="24"/>
        </w:rPr>
        <w:t>(</w:t>
      </w:r>
      <w:r w:rsidR="003F6085">
        <w:rPr>
          <w:rFonts w:ascii="Calibri" w:eastAsia="Calibri" w:hAnsi="Calibri" w:cs="Calibri"/>
          <w:b/>
          <w:bCs/>
          <w:sz w:val="24"/>
          <w:szCs w:val="24"/>
        </w:rPr>
        <w:t>10P+20V+0S</w:t>
      </w:r>
      <w:r w:rsidR="00644F1B">
        <w:rPr>
          <w:rFonts w:ascii="Calibri" w:eastAsia="Calibri" w:hAnsi="Calibri" w:cs="Calibri"/>
          <w:b/>
          <w:bCs/>
          <w:sz w:val="24"/>
          <w:szCs w:val="24"/>
        </w:rPr>
        <w:t>)</w:t>
      </w:r>
      <w:r w:rsidR="003F6085">
        <w:rPr>
          <w:rFonts w:ascii="Calibri" w:eastAsia="Calibri" w:hAnsi="Calibri" w:cs="Calibri"/>
          <w:b/>
          <w:bCs/>
          <w:sz w:val="24"/>
          <w:szCs w:val="24"/>
        </w:rPr>
        <w:t xml:space="preserve"> i 3 ECTS-a na 2. godinu u 4. semestar</w:t>
      </w:r>
      <w:r w:rsidR="007D62A0">
        <w:rPr>
          <w:rFonts w:ascii="Calibri" w:eastAsia="Calibri" w:hAnsi="Calibri" w:cs="Calibri"/>
          <w:b/>
          <w:bCs/>
          <w:sz w:val="24"/>
          <w:szCs w:val="24"/>
        </w:rPr>
        <w:t>;</w:t>
      </w:r>
    </w:p>
    <w:p w:rsidR="003F6085" w:rsidRDefault="003F6085" w:rsidP="001F084B">
      <w:pPr>
        <w:pStyle w:val="ListParagraph"/>
        <w:numPr>
          <w:ilvl w:val="0"/>
          <w:numId w:val="40"/>
        </w:numPr>
        <w:spacing w:line="240" w:lineRule="auto"/>
        <w:jc w:val="both"/>
        <w:rPr>
          <w:rFonts w:ascii="Calibri" w:eastAsia="Calibri" w:hAnsi="Calibri" w:cs="Calibri"/>
          <w:b/>
          <w:bCs/>
          <w:sz w:val="24"/>
          <w:szCs w:val="24"/>
        </w:rPr>
      </w:pPr>
      <w:r w:rsidRPr="003F6085">
        <w:rPr>
          <w:rFonts w:ascii="Calibri" w:eastAsia="Calibri" w:hAnsi="Calibri" w:cs="Calibri"/>
          <w:b/>
          <w:bCs/>
          <w:sz w:val="24"/>
          <w:szCs w:val="24"/>
        </w:rPr>
        <w:t>Osnove kuharstva</w:t>
      </w:r>
      <w:r>
        <w:rPr>
          <w:rFonts w:ascii="Calibri" w:eastAsia="Calibri" w:hAnsi="Calibri" w:cs="Calibri"/>
          <w:b/>
          <w:bCs/>
          <w:sz w:val="24"/>
          <w:szCs w:val="24"/>
        </w:rPr>
        <w:t xml:space="preserve"> </w:t>
      </w:r>
      <w:r w:rsidR="00644F1B">
        <w:rPr>
          <w:rFonts w:ascii="Calibri" w:eastAsia="Calibri" w:hAnsi="Calibri" w:cs="Calibri"/>
          <w:b/>
          <w:bCs/>
          <w:sz w:val="24"/>
          <w:szCs w:val="24"/>
        </w:rPr>
        <w:t>(</w:t>
      </w:r>
      <w:r>
        <w:rPr>
          <w:rFonts w:ascii="Calibri" w:eastAsia="Calibri" w:hAnsi="Calibri" w:cs="Calibri"/>
          <w:b/>
          <w:bCs/>
          <w:sz w:val="24"/>
          <w:szCs w:val="24"/>
        </w:rPr>
        <w:t>10P+20V+0S</w:t>
      </w:r>
      <w:r w:rsidR="00644F1B">
        <w:rPr>
          <w:rFonts w:ascii="Calibri" w:eastAsia="Calibri" w:hAnsi="Calibri" w:cs="Calibri"/>
          <w:b/>
          <w:bCs/>
          <w:sz w:val="24"/>
          <w:szCs w:val="24"/>
        </w:rPr>
        <w:t>)</w:t>
      </w:r>
      <w:r>
        <w:rPr>
          <w:rFonts w:ascii="Calibri" w:eastAsia="Calibri" w:hAnsi="Calibri" w:cs="Calibri"/>
          <w:b/>
          <w:bCs/>
          <w:sz w:val="24"/>
          <w:szCs w:val="24"/>
        </w:rPr>
        <w:t xml:space="preserve"> i 3 ECTS-a na 2. godinu u 4. semestar</w:t>
      </w:r>
      <w:r w:rsidR="007D62A0">
        <w:rPr>
          <w:rFonts w:ascii="Calibri" w:eastAsia="Calibri" w:hAnsi="Calibri" w:cs="Calibri"/>
          <w:b/>
          <w:bCs/>
          <w:sz w:val="24"/>
          <w:szCs w:val="24"/>
        </w:rPr>
        <w:t>;</w:t>
      </w:r>
    </w:p>
    <w:p w:rsidR="003F6085" w:rsidRDefault="003F6085" w:rsidP="001F084B">
      <w:pPr>
        <w:pStyle w:val="ListParagraph"/>
        <w:numPr>
          <w:ilvl w:val="0"/>
          <w:numId w:val="40"/>
        </w:numPr>
        <w:spacing w:line="240" w:lineRule="auto"/>
        <w:jc w:val="both"/>
        <w:rPr>
          <w:rFonts w:ascii="Calibri" w:eastAsia="Calibri" w:hAnsi="Calibri" w:cs="Calibri"/>
          <w:b/>
          <w:bCs/>
          <w:sz w:val="24"/>
          <w:szCs w:val="24"/>
        </w:rPr>
      </w:pPr>
      <w:r w:rsidRPr="003F6085">
        <w:rPr>
          <w:rFonts w:ascii="Calibri" w:eastAsia="Calibri" w:hAnsi="Calibri" w:cs="Calibri"/>
          <w:b/>
          <w:bCs/>
          <w:sz w:val="24"/>
          <w:szCs w:val="24"/>
        </w:rPr>
        <w:t>Slastičarstvo 1</w:t>
      </w:r>
      <w:r>
        <w:rPr>
          <w:rFonts w:ascii="Calibri" w:eastAsia="Calibri" w:hAnsi="Calibri" w:cs="Calibri"/>
          <w:b/>
          <w:bCs/>
          <w:sz w:val="24"/>
          <w:szCs w:val="24"/>
        </w:rPr>
        <w:t xml:space="preserve"> </w:t>
      </w:r>
      <w:r w:rsidR="00644F1B">
        <w:rPr>
          <w:rFonts w:ascii="Calibri" w:eastAsia="Calibri" w:hAnsi="Calibri" w:cs="Calibri"/>
          <w:b/>
          <w:bCs/>
          <w:sz w:val="24"/>
          <w:szCs w:val="24"/>
        </w:rPr>
        <w:t>(</w:t>
      </w:r>
      <w:r>
        <w:rPr>
          <w:rFonts w:ascii="Calibri" w:eastAsia="Calibri" w:hAnsi="Calibri" w:cs="Calibri"/>
          <w:b/>
          <w:bCs/>
          <w:sz w:val="24"/>
          <w:szCs w:val="24"/>
        </w:rPr>
        <w:t>10P+20V+0S</w:t>
      </w:r>
      <w:r w:rsidR="00644F1B">
        <w:rPr>
          <w:rFonts w:ascii="Calibri" w:eastAsia="Calibri" w:hAnsi="Calibri" w:cs="Calibri"/>
          <w:b/>
          <w:bCs/>
          <w:sz w:val="24"/>
          <w:szCs w:val="24"/>
        </w:rPr>
        <w:t>)</w:t>
      </w:r>
      <w:r>
        <w:rPr>
          <w:rFonts w:ascii="Calibri" w:eastAsia="Calibri" w:hAnsi="Calibri" w:cs="Calibri"/>
          <w:b/>
          <w:bCs/>
          <w:sz w:val="24"/>
          <w:szCs w:val="24"/>
        </w:rPr>
        <w:t xml:space="preserve"> i 3 ECTS-a na 3. godinu u 5. semestar</w:t>
      </w:r>
      <w:r w:rsidR="007D62A0">
        <w:rPr>
          <w:rFonts w:ascii="Calibri" w:eastAsia="Calibri" w:hAnsi="Calibri" w:cs="Calibri"/>
          <w:b/>
          <w:bCs/>
          <w:sz w:val="24"/>
          <w:szCs w:val="24"/>
        </w:rPr>
        <w:t>;</w:t>
      </w:r>
    </w:p>
    <w:p w:rsidR="003F6085" w:rsidRPr="001F084B" w:rsidRDefault="003F6085" w:rsidP="001F084B">
      <w:pPr>
        <w:pStyle w:val="ListParagraph"/>
        <w:numPr>
          <w:ilvl w:val="0"/>
          <w:numId w:val="40"/>
        </w:numPr>
        <w:spacing w:line="240" w:lineRule="auto"/>
        <w:jc w:val="both"/>
        <w:rPr>
          <w:rFonts w:ascii="Calibri" w:eastAsia="Calibri" w:hAnsi="Calibri" w:cs="Calibri"/>
          <w:b/>
          <w:bCs/>
          <w:sz w:val="24"/>
          <w:szCs w:val="24"/>
        </w:rPr>
      </w:pPr>
      <w:r w:rsidRPr="003F6085">
        <w:rPr>
          <w:rFonts w:ascii="Calibri" w:eastAsia="Calibri" w:hAnsi="Calibri" w:cs="Calibri"/>
          <w:b/>
          <w:bCs/>
          <w:sz w:val="24"/>
          <w:szCs w:val="24"/>
        </w:rPr>
        <w:t>Kuharstvo 1</w:t>
      </w:r>
      <w:r>
        <w:rPr>
          <w:rFonts w:ascii="Calibri" w:eastAsia="Calibri" w:hAnsi="Calibri" w:cs="Calibri"/>
          <w:b/>
          <w:bCs/>
          <w:sz w:val="24"/>
          <w:szCs w:val="24"/>
        </w:rPr>
        <w:t xml:space="preserve"> </w:t>
      </w:r>
      <w:r w:rsidR="00644F1B">
        <w:rPr>
          <w:rFonts w:ascii="Calibri" w:eastAsia="Calibri" w:hAnsi="Calibri" w:cs="Calibri"/>
          <w:b/>
          <w:bCs/>
          <w:sz w:val="24"/>
          <w:szCs w:val="24"/>
        </w:rPr>
        <w:t>(</w:t>
      </w:r>
      <w:r>
        <w:rPr>
          <w:rFonts w:ascii="Calibri" w:eastAsia="Calibri" w:hAnsi="Calibri" w:cs="Calibri"/>
          <w:b/>
          <w:bCs/>
          <w:sz w:val="24"/>
          <w:szCs w:val="24"/>
        </w:rPr>
        <w:t>10P+20V+0S</w:t>
      </w:r>
      <w:r w:rsidR="00644F1B">
        <w:rPr>
          <w:rFonts w:ascii="Calibri" w:eastAsia="Calibri" w:hAnsi="Calibri" w:cs="Calibri"/>
          <w:b/>
          <w:bCs/>
          <w:sz w:val="24"/>
          <w:szCs w:val="24"/>
        </w:rPr>
        <w:t>)</w:t>
      </w:r>
      <w:r>
        <w:rPr>
          <w:rFonts w:ascii="Calibri" w:eastAsia="Calibri" w:hAnsi="Calibri" w:cs="Calibri"/>
          <w:b/>
          <w:bCs/>
          <w:sz w:val="24"/>
          <w:szCs w:val="24"/>
        </w:rPr>
        <w:t xml:space="preserve"> i 3 ECTS-a na 3. godinu u 5. semestar</w:t>
      </w:r>
      <w:r w:rsidR="007D62A0">
        <w:rPr>
          <w:rFonts w:ascii="Calibri" w:eastAsia="Calibri" w:hAnsi="Calibri" w:cs="Calibri"/>
          <w:b/>
          <w:bCs/>
          <w:sz w:val="24"/>
          <w:szCs w:val="24"/>
        </w:rPr>
        <w:t>.</w:t>
      </w:r>
    </w:p>
    <w:p w:rsidR="001F084B" w:rsidRDefault="003F6085" w:rsidP="001F084B">
      <w:pPr>
        <w:numPr>
          <w:ilvl w:val="0"/>
          <w:numId w:val="39"/>
        </w:numPr>
        <w:spacing w:line="240" w:lineRule="auto"/>
        <w:ind w:left="1701"/>
        <w:contextualSpacing/>
        <w:jc w:val="both"/>
        <w:rPr>
          <w:rFonts w:ascii="Calibri" w:eastAsia="Calibri" w:hAnsi="Calibri" w:cs="Calibri"/>
          <w:b/>
          <w:bCs/>
          <w:sz w:val="24"/>
          <w:szCs w:val="24"/>
        </w:rPr>
      </w:pPr>
      <w:r w:rsidRPr="003F6085">
        <w:rPr>
          <w:rFonts w:ascii="Calibri" w:eastAsia="Calibri" w:hAnsi="Calibri" w:cs="Calibri"/>
          <w:b/>
          <w:bCs/>
          <w:sz w:val="24"/>
          <w:szCs w:val="24"/>
        </w:rPr>
        <w:t>promjen</w:t>
      </w:r>
      <w:r>
        <w:rPr>
          <w:rFonts w:ascii="Calibri" w:eastAsia="Calibri" w:hAnsi="Calibri" w:cs="Calibri"/>
          <w:b/>
          <w:bCs/>
          <w:sz w:val="24"/>
          <w:szCs w:val="24"/>
        </w:rPr>
        <w:t>u</w:t>
      </w:r>
      <w:r w:rsidRPr="003F6085">
        <w:rPr>
          <w:rFonts w:ascii="Calibri" w:eastAsia="Calibri" w:hAnsi="Calibri" w:cs="Calibri"/>
          <w:b/>
          <w:bCs/>
          <w:sz w:val="24"/>
          <w:szCs w:val="24"/>
        </w:rPr>
        <w:t xml:space="preserve"> studijske godine u kojoj se predmet</w:t>
      </w:r>
      <w:r>
        <w:rPr>
          <w:rFonts w:ascii="Calibri" w:eastAsia="Calibri" w:hAnsi="Calibri" w:cs="Calibri"/>
          <w:b/>
          <w:bCs/>
          <w:sz w:val="24"/>
          <w:szCs w:val="24"/>
        </w:rPr>
        <w:t>i</w:t>
      </w:r>
      <w:r w:rsidRPr="003F6085">
        <w:rPr>
          <w:rFonts w:ascii="Calibri" w:eastAsia="Calibri" w:hAnsi="Calibri" w:cs="Calibri"/>
          <w:b/>
          <w:bCs/>
          <w:sz w:val="24"/>
          <w:szCs w:val="24"/>
        </w:rPr>
        <w:t xml:space="preserve"> izvod</w:t>
      </w:r>
      <w:r>
        <w:rPr>
          <w:rFonts w:ascii="Calibri" w:eastAsia="Calibri" w:hAnsi="Calibri" w:cs="Calibri"/>
          <w:b/>
          <w:bCs/>
          <w:sz w:val="24"/>
          <w:szCs w:val="24"/>
        </w:rPr>
        <w:t>e:</w:t>
      </w:r>
    </w:p>
    <w:p w:rsidR="003F6085" w:rsidRDefault="003F6085" w:rsidP="003F6085">
      <w:pPr>
        <w:pStyle w:val="ListParagraph"/>
        <w:numPr>
          <w:ilvl w:val="0"/>
          <w:numId w:val="41"/>
        </w:numPr>
        <w:spacing w:line="240" w:lineRule="auto"/>
        <w:jc w:val="both"/>
        <w:rPr>
          <w:rFonts w:ascii="Calibri" w:eastAsia="Calibri" w:hAnsi="Calibri" w:cs="Calibri"/>
          <w:b/>
          <w:bCs/>
          <w:sz w:val="24"/>
          <w:szCs w:val="24"/>
        </w:rPr>
      </w:pPr>
      <w:r w:rsidRPr="003F6085">
        <w:rPr>
          <w:rFonts w:ascii="Calibri" w:eastAsia="Calibri" w:hAnsi="Calibri" w:cs="Calibri"/>
          <w:b/>
          <w:bCs/>
          <w:sz w:val="24"/>
          <w:szCs w:val="24"/>
        </w:rPr>
        <w:t>Kolegij Poslovna psihologija mijenja studijsku godinu, iz 1.godine (2. ljetni semestar) u 2. godinu (4. ljetni semestar).</w:t>
      </w:r>
    </w:p>
    <w:p w:rsidR="003F6085" w:rsidRPr="003F6085" w:rsidRDefault="003F6085" w:rsidP="003F6085">
      <w:pPr>
        <w:pStyle w:val="ListParagraph"/>
        <w:numPr>
          <w:ilvl w:val="0"/>
          <w:numId w:val="41"/>
        </w:numPr>
        <w:spacing w:line="240" w:lineRule="auto"/>
        <w:jc w:val="both"/>
        <w:rPr>
          <w:rFonts w:ascii="Calibri" w:eastAsia="Calibri" w:hAnsi="Calibri" w:cs="Calibri"/>
          <w:b/>
          <w:bCs/>
          <w:sz w:val="24"/>
          <w:szCs w:val="24"/>
        </w:rPr>
      </w:pPr>
      <w:r w:rsidRPr="003F6085">
        <w:rPr>
          <w:rFonts w:ascii="Calibri" w:eastAsia="Calibri" w:hAnsi="Calibri" w:cs="Calibri"/>
          <w:b/>
          <w:bCs/>
          <w:sz w:val="24"/>
          <w:szCs w:val="24"/>
        </w:rPr>
        <w:t>Kolegij Zadovoljstvo gosta mijenja studijsku godinu, iz. 2. godine (4. ljetni semestar) u 1. godinu (2. ljetni semestar).</w:t>
      </w:r>
    </w:p>
    <w:p w:rsidR="003569B3" w:rsidRPr="003F6085" w:rsidRDefault="003569B3" w:rsidP="003569B3">
      <w:pPr>
        <w:numPr>
          <w:ilvl w:val="0"/>
          <w:numId w:val="38"/>
        </w:numPr>
        <w:spacing w:line="240" w:lineRule="auto"/>
        <w:contextualSpacing/>
        <w:jc w:val="both"/>
        <w:rPr>
          <w:rFonts w:ascii="Calibri" w:eastAsia="Calibri" w:hAnsi="Calibri" w:cs="Calibri"/>
          <w:b/>
          <w:bCs/>
          <w:sz w:val="24"/>
          <w:szCs w:val="24"/>
        </w:rPr>
      </w:pPr>
      <w:r w:rsidRPr="003F6085">
        <w:rPr>
          <w:rFonts w:ascii="Calibri" w:eastAsia="Calibri" w:hAnsi="Calibri" w:cs="Calibri"/>
          <w:b/>
          <w:bCs/>
          <w:sz w:val="24"/>
          <w:szCs w:val="24"/>
        </w:rPr>
        <w:t xml:space="preserve"> Povjerenstvo za unutarnji sustav osiguravanja i unapređivanje kvalitete predlaže Senatu Sveučilišta u Dubrovniku da prihvati predložene izmijene i dopune </w:t>
      </w:r>
      <w:r w:rsidR="003F6085" w:rsidRPr="003F6085">
        <w:rPr>
          <w:rFonts w:ascii="Calibri" w:eastAsia="Calibri" w:hAnsi="Calibri" w:cs="Calibri"/>
          <w:b/>
          <w:bCs/>
          <w:sz w:val="24"/>
          <w:szCs w:val="24"/>
        </w:rPr>
        <w:t xml:space="preserve">prijediplomskog stručnog studijskog programa Hotelijerstvo, </w:t>
      </w:r>
      <w:proofErr w:type="spellStart"/>
      <w:r w:rsidR="003F6085" w:rsidRPr="003F6085">
        <w:rPr>
          <w:rFonts w:ascii="Calibri" w:eastAsia="Calibri" w:hAnsi="Calibri" w:cs="Calibri"/>
          <w:b/>
          <w:bCs/>
          <w:sz w:val="24"/>
          <w:szCs w:val="24"/>
        </w:rPr>
        <w:t>restoraterstvo</w:t>
      </w:r>
      <w:proofErr w:type="spellEnd"/>
      <w:r w:rsidR="003F6085" w:rsidRPr="003F6085">
        <w:rPr>
          <w:rFonts w:ascii="Calibri" w:eastAsia="Calibri" w:hAnsi="Calibri" w:cs="Calibri"/>
          <w:b/>
          <w:bCs/>
          <w:sz w:val="24"/>
          <w:szCs w:val="24"/>
        </w:rPr>
        <w:t xml:space="preserve"> i gastronomija</w:t>
      </w:r>
      <w:r w:rsidR="003F6085">
        <w:rPr>
          <w:rFonts w:ascii="Calibri" w:eastAsia="Calibri" w:hAnsi="Calibri" w:cs="Calibri"/>
          <w:b/>
          <w:bCs/>
          <w:sz w:val="24"/>
          <w:szCs w:val="24"/>
        </w:rPr>
        <w:t>.</w:t>
      </w:r>
    </w:p>
    <w:bookmarkEnd w:id="2"/>
    <w:p w:rsidR="005412E3" w:rsidRPr="005412E3" w:rsidRDefault="005412E3" w:rsidP="005412E3">
      <w:pPr>
        <w:spacing w:line="240" w:lineRule="auto"/>
        <w:ind w:left="426" w:hanging="426"/>
        <w:contextualSpacing/>
        <w:jc w:val="both"/>
        <w:rPr>
          <w:rFonts w:ascii="Calibri" w:eastAsia="Calibri" w:hAnsi="Calibri" w:cs="Calibri"/>
          <w:b/>
          <w:bCs/>
          <w:sz w:val="24"/>
          <w:szCs w:val="24"/>
        </w:rPr>
      </w:pPr>
    </w:p>
    <w:p w:rsidR="005412E3" w:rsidRDefault="005412E3" w:rsidP="005412E3">
      <w:pPr>
        <w:spacing w:line="240" w:lineRule="auto"/>
        <w:ind w:left="426" w:hanging="426"/>
        <w:contextualSpacing/>
        <w:jc w:val="both"/>
        <w:rPr>
          <w:rFonts w:ascii="Calibri" w:eastAsia="Calibri" w:hAnsi="Calibri" w:cs="Calibri"/>
          <w:b/>
          <w:bCs/>
          <w:sz w:val="24"/>
          <w:szCs w:val="24"/>
        </w:rPr>
      </w:pPr>
      <w:r w:rsidRPr="005412E3">
        <w:rPr>
          <w:rFonts w:ascii="Calibri" w:eastAsia="Calibri" w:hAnsi="Calibri" w:cs="Calibri"/>
          <w:b/>
          <w:bCs/>
          <w:sz w:val="24"/>
          <w:szCs w:val="24"/>
        </w:rPr>
        <w:t xml:space="preserve">Ad. </w:t>
      </w:r>
      <w:r w:rsidR="004829AD">
        <w:rPr>
          <w:rFonts w:ascii="Calibri" w:eastAsia="Calibri" w:hAnsi="Calibri" w:cs="Calibri"/>
          <w:b/>
          <w:bCs/>
          <w:sz w:val="24"/>
          <w:szCs w:val="24"/>
        </w:rPr>
        <w:t>3</w:t>
      </w:r>
      <w:r w:rsidRPr="005412E3">
        <w:rPr>
          <w:rFonts w:ascii="Calibri" w:eastAsia="Calibri" w:hAnsi="Calibri" w:cs="Calibri"/>
          <w:b/>
          <w:bCs/>
          <w:sz w:val="24"/>
          <w:szCs w:val="24"/>
        </w:rPr>
        <w:t>.</w:t>
      </w:r>
    </w:p>
    <w:p w:rsidR="00AE6FD0" w:rsidRDefault="00AE6FD0" w:rsidP="005412E3">
      <w:pPr>
        <w:spacing w:line="240" w:lineRule="auto"/>
        <w:ind w:left="426" w:hanging="426"/>
        <w:contextualSpacing/>
        <w:jc w:val="both"/>
        <w:rPr>
          <w:rFonts w:ascii="Calibri" w:eastAsia="Calibri" w:hAnsi="Calibri" w:cs="Calibri"/>
          <w:b/>
          <w:bCs/>
          <w:sz w:val="24"/>
          <w:szCs w:val="24"/>
        </w:rPr>
      </w:pPr>
    </w:p>
    <w:p w:rsidR="00AE6FD0" w:rsidRPr="00AE6FD0" w:rsidRDefault="00AE6FD0" w:rsidP="00AE6FD0">
      <w:pPr>
        <w:spacing w:line="240" w:lineRule="auto"/>
        <w:contextualSpacing/>
        <w:jc w:val="both"/>
        <w:rPr>
          <w:rFonts w:ascii="Calibri" w:eastAsia="Calibri" w:hAnsi="Calibri" w:cs="Calibri"/>
          <w:sz w:val="24"/>
          <w:szCs w:val="24"/>
        </w:rPr>
      </w:pPr>
      <w:r w:rsidRPr="00AE6FD0">
        <w:rPr>
          <w:rFonts w:ascii="Calibri" w:eastAsia="Calibri" w:hAnsi="Calibri" w:cs="Calibri"/>
          <w:sz w:val="24"/>
          <w:szCs w:val="24"/>
        </w:rPr>
        <w:t>Članovima Povjerenstva su, uz poziv za 93 sjednicu održanu elektroničkim putem i zaključenu 27. svibnja 2024., dostavljeni:</w:t>
      </w:r>
    </w:p>
    <w:p w:rsidR="00AE6FD0" w:rsidRPr="00AE6FD0" w:rsidRDefault="00AE6FD0" w:rsidP="00AE6FD0">
      <w:pPr>
        <w:numPr>
          <w:ilvl w:val="0"/>
          <w:numId w:val="22"/>
        </w:numPr>
        <w:autoSpaceDE w:val="0"/>
        <w:autoSpaceDN w:val="0"/>
        <w:adjustRightInd w:val="0"/>
        <w:spacing w:after="0" w:line="240" w:lineRule="auto"/>
        <w:contextualSpacing/>
        <w:jc w:val="both"/>
        <w:rPr>
          <w:rFonts w:ascii="Calibri" w:eastAsia="Calibri" w:hAnsi="Calibri" w:cs="Calibri"/>
          <w:b/>
          <w:sz w:val="24"/>
          <w:szCs w:val="24"/>
        </w:rPr>
      </w:pPr>
      <w:r w:rsidRPr="00AE6FD0">
        <w:rPr>
          <w:rFonts w:ascii="Calibri" w:eastAsia="Calibri" w:hAnsi="Calibri" w:cs="Calibri"/>
          <w:sz w:val="24"/>
          <w:szCs w:val="24"/>
        </w:rPr>
        <w:t xml:space="preserve">Odluka </w:t>
      </w:r>
      <w:bookmarkStart w:id="9" w:name="_Hlk167694182"/>
      <w:r w:rsidRPr="00AE6FD0">
        <w:rPr>
          <w:rFonts w:ascii="Calibri" w:eastAsia="Calibri" w:hAnsi="Calibri" w:cs="Calibri"/>
          <w:sz w:val="24"/>
          <w:szCs w:val="24"/>
        </w:rPr>
        <w:t xml:space="preserve">Vijeća Studija </w:t>
      </w:r>
      <w:bookmarkEnd w:id="9"/>
      <w:r w:rsidR="00F00172">
        <w:rPr>
          <w:rFonts w:ascii="Calibri" w:eastAsia="Calibri" w:hAnsi="Calibri" w:cs="Calibri"/>
          <w:bCs/>
          <w:sz w:val="24"/>
          <w:szCs w:val="24"/>
        </w:rPr>
        <w:t>p</w:t>
      </w:r>
      <w:r w:rsidR="00646E50" w:rsidRPr="00646E50">
        <w:rPr>
          <w:rFonts w:ascii="Calibri" w:eastAsia="Calibri" w:hAnsi="Calibri" w:cs="Calibri"/>
          <w:bCs/>
          <w:sz w:val="24"/>
          <w:szCs w:val="24"/>
        </w:rPr>
        <w:t xml:space="preserve">rijediplomskog stručnog studija „Sestrinstvo“ i </w:t>
      </w:r>
      <w:r w:rsidR="00F00172">
        <w:rPr>
          <w:rFonts w:ascii="Calibri" w:eastAsia="Calibri" w:hAnsi="Calibri" w:cs="Calibri"/>
          <w:bCs/>
          <w:sz w:val="24"/>
          <w:szCs w:val="24"/>
        </w:rPr>
        <w:t>d</w:t>
      </w:r>
      <w:r w:rsidR="00646E50" w:rsidRPr="00646E50">
        <w:rPr>
          <w:rFonts w:ascii="Calibri" w:eastAsia="Calibri" w:hAnsi="Calibri" w:cs="Calibri"/>
          <w:bCs/>
          <w:sz w:val="24"/>
          <w:szCs w:val="24"/>
        </w:rPr>
        <w:t>iplomskog specijalističkog studija „Kliničko sestrinstvo“</w:t>
      </w:r>
      <w:r w:rsidR="00646E50" w:rsidRPr="00646E50">
        <w:rPr>
          <w:rFonts w:ascii="Calibri" w:eastAsia="Calibri" w:hAnsi="Calibri" w:cs="Calibri"/>
          <w:b/>
          <w:bCs/>
          <w:sz w:val="24"/>
          <w:szCs w:val="24"/>
        </w:rPr>
        <w:t xml:space="preserve"> </w:t>
      </w:r>
      <w:r w:rsidRPr="00AE6FD0">
        <w:rPr>
          <w:rFonts w:ascii="Calibri" w:eastAsia="Calibri" w:hAnsi="Calibri" w:cs="Calibri"/>
          <w:sz w:val="24"/>
          <w:szCs w:val="24"/>
        </w:rPr>
        <w:t xml:space="preserve">od </w:t>
      </w:r>
      <w:r>
        <w:rPr>
          <w:rFonts w:ascii="Calibri" w:eastAsia="Calibri" w:hAnsi="Calibri" w:cs="Calibri"/>
          <w:sz w:val="24"/>
          <w:szCs w:val="24"/>
        </w:rPr>
        <w:t>20</w:t>
      </w:r>
      <w:r w:rsidRPr="00AE6FD0">
        <w:rPr>
          <w:rFonts w:ascii="Calibri" w:eastAsia="Calibri" w:hAnsi="Calibri" w:cs="Calibri"/>
          <w:sz w:val="24"/>
          <w:szCs w:val="24"/>
        </w:rPr>
        <w:t xml:space="preserve">. svibnja 2024. o prihvaćanju manjih dopuna prijediplomskog stručnog studijskog programa </w:t>
      </w:r>
      <w:r>
        <w:rPr>
          <w:rFonts w:ascii="Calibri" w:eastAsia="Calibri" w:hAnsi="Calibri" w:cs="Calibri"/>
          <w:sz w:val="24"/>
          <w:szCs w:val="24"/>
        </w:rPr>
        <w:t>Sestrinstvo.</w:t>
      </w:r>
    </w:p>
    <w:p w:rsidR="00AE6FD0" w:rsidRPr="00AE6FD0" w:rsidRDefault="00AE6FD0" w:rsidP="00AE6FD0">
      <w:pPr>
        <w:numPr>
          <w:ilvl w:val="0"/>
          <w:numId w:val="22"/>
        </w:numPr>
        <w:autoSpaceDE w:val="0"/>
        <w:autoSpaceDN w:val="0"/>
        <w:adjustRightInd w:val="0"/>
        <w:spacing w:after="0" w:line="240" w:lineRule="auto"/>
        <w:contextualSpacing/>
        <w:jc w:val="both"/>
        <w:rPr>
          <w:rFonts w:ascii="Calibri" w:eastAsia="Calibri" w:hAnsi="Calibri" w:cs="Calibri"/>
          <w:sz w:val="24"/>
          <w:szCs w:val="24"/>
        </w:rPr>
      </w:pPr>
      <w:r w:rsidRPr="00AE6FD0">
        <w:rPr>
          <w:rFonts w:ascii="Calibri" w:eastAsia="Calibri" w:hAnsi="Calibri" w:cs="Calibri"/>
          <w:sz w:val="24"/>
          <w:szCs w:val="24"/>
        </w:rPr>
        <w:t xml:space="preserve">obrazac za izmjene i dopune prijediplomskog stručnog studijskog programa </w:t>
      </w:r>
      <w:r>
        <w:rPr>
          <w:rFonts w:ascii="Calibri" w:eastAsia="Calibri" w:hAnsi="Calibri" w:cs="Calibri"/>
          <w:sz w:val="24"/>
          <w:szCs w:val="24"/>
        </w:rPr>
        <w:t>Sestrinstvo.</w:t>
      </w:r>
    </w:p>
    <w:p w:rsidR="00AE6FD0" w:rsidRDefault="00AE6FD0" w:rsidP="00AE6FD0">
      <w:pPr>
        <w:numPr>
          <w:ilvl w:val="0"/>
          <w:numId w:val="22"/>
        </w:numPr>
        <w:contextualSpacing/>
        <w:rPr>
          <w:rFonts w:ascii="Calibri" w:eastAsia="Calibri" w:hAnsi="Calibri" w:cs="Calibri"/>
          <w:sz w:val="24"/>
          <w:szCs w:val="24"/>
        </w:rPr>
      </w:pPr>
      <w:r>
        <w:rPr>
          <w:rFonts w:ascii="Calibri" w:eastAsia="Calibri" w:hAnsi="Calibri" w:cs="Calibri"/>
          <w:sz w:val="24"/>
          <w:szCs w:val="24"/>
        </w:rPr>
        <w:t>korigirani izvedbeni plan nastave</w:t>
      </w:r>
    </w:p>
    <w:p w:rsidR="00AE6FD0" w:rsidRDefault="00AE6FD0" w:rsidP="00AE6FD0">
      <w:pPr>
        <w:spacing w:line="240" w:lineRule="auto"/>
        <w:contextualSpacing/>
        <w:jc w:val="both"/>
        <w:rPr>
          <w:rFonts w:ascii="Calibri" w:eastAsia="Calibri" w:hAnsi="Calibri" w:cs="Calibri"/>
          <w:bCs/>
          <w:sz w:val="24"/>
          <w:szCs w:val="24"/>
        </w:rPr>
      </w:pPr>
    </w:p>
    <w:p w:rsidR="00AE6FD0" w:rsidRPr="00AE6FD0" w:rsidRDefault="00AE6FD0" w:rsidP="00AE6FD0">
      <w:p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Temeljem navedene Odluke s pripadajućim prilozima, a koji su dostavljeni članovima Povjerenstva uz poziv za 93. sjednicu, započet je postupak vrednovanja manjih dopuna tog studijskog programa.</w:t>
      </w:r>
    </w:p>
    <w:p w:rsidR="00AE6FD0" w:rsidRPr="00AE6FD0" w:rsidRDefault="00AE6FD0" w:rsidP="00AE6FD0">
      <w:p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lastRenderedPageBreak/>
        <w:t>Povjerenstvo je na toj sjednici, u smislu odredbe članka 14. Pravilnika o postupku vrednovanja studijskih programa na Sveučilištu u Dubrovniku (u daljnjem tekstu: Pravilnik):</w:t>
      </w:r>
    </w:p>
    <w:p w:rsidR="00AE6FD0" w:rsidRPr="00AE6FD0" w:rsidRDefault="00AE6FD0" w:rsidP="00AE6FD0">
      <w:pPr>
        <w:numPr>
          <w:ilvl w:val="0"/>
          <w:numId w:val="36"/>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utvrdilo da dostavljena dokumentacija predstavlja uredan i elaboriran zahtjev za vrednovanjem manjih dopuna predmetnog studijskog programa, </w:t>
      </w:r>
    </w:p>
    <w:p w:rsidR="002D3DA6" w:rsidRPr="00AE6FD0" w:rsidRDefault="00AE6FD0" w:rsidP="002D3DA6">
      <w:pPr>
        <w:numPr>
          <w:ilvl w:val="0"/>
          <w:numId w:val="22"/>
        </w:numPr>
        <w:autoSpaceDE w:val="0"/>
        <w:autoSpaceDN w:val="0"/>
        <w:adjustRightInd w:val="0"/>
        <w:spacing w:after="0" w:line="240" w:lineRule="auto"/>
        <w:contextualSpacing/>
        <w:jc w:val="both"/>
        <w:rPr>
          <w:rFonts w:ascii="Calibri" w:eastAsia="Calibri" w:hAnsi="Calibri" w:cs="Calibri"/>
          <w:b/>
          <w:sz w:val="24"/>
          <w:szCs w:val="24"/>
        </w:rPr>
      </w:pPr>
      <w:r w:rsidRPr="00AE6FD0">
        <w:rPr>
          <w:rFonts w:ascii="Calibri" w:eastAsia="Calibri" w:hAnsi="Calibri" w:cs="Calibri"/>
          <w:bCs/>
          <w:sz w:val="24"/>
          <w:szCs w:val="24"/>
        </w:rPr>
        <w:t xml:space="preserve">prihvatilo zahtjev </w:t>
      </w:r>
      <w:r w:rsidR="00644F1B" w:rsidRPr="002D3DA6">
        <w:rPr>
          <w:rFonts w:ascii="Calibri" w:eastAsia="Calibri" w:hAnsi="Calibri" w:cs="Calibri"/>
          <w:bCs/>
          <w:sz w:val="24"/>
          <w:szCs w:val="24"/>
        </w:rPr>
        <w:t xml:space="preserve">Vijeća Studija </w:t>
      </w:r>
      <w:r w:rsidR="00F00172">
        <w:rPr>
          <w:rFonts w:ascii="Calibri" w:eastAsia="Calibri" w:hAnsi="Calibri" w:cs="Calibri"/>
          <w:bCs/>
          <w:sz w:val="24"/>
          <w:szCs w:val="24"/>
        </w:rPr>
        <w:t>p</w:t>
      </w:r>
      <w:r w:rsidR="00644F1B" w:rsidRPr="002D3DA6">
        <w:rPr>
          <w:rFonts w:ascii="Calibri" w:eastAsia="Calibri" w:hAnsi="Calibri" w:cs="Calibri"/>
          <w:bCs/>
          <w:sz w:val="24"/>
          <w:szCs w:val="24"/>
        </w:rPr>
        <w:t xml:space="preserve">rijediplomskog stručnog studija „Sestrinstvo“ i </w:t>
      </w:r>
      <w:r w:rsidR="00F00172">
        <w:rPr>
          <w:rFonts w:ascii="Calibri" w:eastAsia="Calibri" w:hAnsi="Calibri" w:cs="Calibri"/>
          <w:bCs/>
          <w:sz w:val="24"/>
          <w:szCs w:val="24"/>
        </w:rPr>
        <w:t>d</w:t>
      </w:r>
      <w:r w:rsidR="00644F1B" w:rsidRPr="002D3DA6">
        <w:rPr>
          <w:rFonts w:ascii="Calibri" w:eastAsia="Calibri" w:hAnsi="Calibri" w:cs="Calibri"/>
          <w:bCs/>
          <w:sz w:val="24"/>
          <w:szCs w:val="24"/>
        </w:rPr>
        <w:t xml:space="preserve">iplomskog specijalističkog studija „Kliničko sestrinstvo“ </w:t>
      </w:r>
      <w:r w:rsidRPr="00AE6FD0">
        <w:rPr>
          <w:rFonts w:ascii="Calibri" w:eastAsia="Calibri" w:hAnsi="Calibri" w:cs="Calibri"/>
          <w:bCs/>
          <w:sz w:val="24"/>
          <w:szCs w:val="24"/>
        </w:rPr>
        <w:t xml:space="preserve">te započelo s provedbom propisanog postupka vrednovanja navedenih manjih </w:t>
      </w:r>
      <w:r w:rsidR="002D3DA6" w:rsidRPr="00AE6FD0">
        <w:rPr>
          <w:rFonts w:ascii="Calibri" w:eastAsia="Calibri" w:hAnsi="Calibri" w:cs="Calibri"/>
          <w:sz w:val="24"/>
          <w:szCs w:val="24"/>
        </w:rPr>
        <w:t xml:space="preserve">dopuna prijediplomskog stručnog studijskog programa </w:t>
      </w:r>
      <w:r w:rsidR="002D3DA6">
        <w:rPr>
          <w:rFonts w:ascii="Calibri" w:eastAsia="Calibri" w:hAnsi="Calibri" w:cs="Calibri"/>
          <w:sz w:val="24"/>
          <w:szCs w:val="24"/>
        </w:rPr>
        <w:t>Sestrinstvo.</w:t>
      </w:r>
    </w:p>
    <w:p w:rsidR="00AE6FD0" w:rsidRPr="00AE6FD0" w:rsidRDefault="00AE6FD0" w:rsidP="002D3DA6">
      <w:pPr>
        <w:spacing w:line="240" w:lineRule="auto"/>
        <w:ind w:left="426"/>
        <w:contextualSpacing/>
        <w:jc w:val="both"/>
        <w:rPr>
          <w:rFonts w:ascii="Calibri" w:eastAsia="Calibri" w:hAnsi="Calibri" w:cs="Calibri"/>
          <w:bCs/>
          <w:sz w:val="24"/>
          <w:szCs w:val="24"/>
        </w:rPr>
      </w:pPr>
    </w:p>
    <w:p w:rsidR="00AE6FD0" w:rsidRPr="00AE6FD0" w:rsidRDefault="00AE6FD0" w:rsidP="00AE6FD0">
      <w:p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Prema odredbi članka 14. stavka 6. Pravilnika, odluku o manjim izmjenama i/ili dopunama studijskog programa donose Stručna vijeća sastavnice odnosno Senat Sveučilišta na način i pod uvjetima utvrđenim ovim Pravilnikom. </w:t>
      </w:r>
    </w:p>
    <w:p w:rsidR="00AE6FD0" w:rsidRPr="00AE6FD0" w:rsidRDefault="00AE6FD0" w:rsidP="00AE6FD0">
      <w:pPr>
        <w:spacing w:line="240" w:lineRule="auto"/>
        <w:ind w:left="426" w:hanging="426"/>
        <w:contextualSpacing/>
        <w:jc w:val="both"/>
        <w:rPr>
          <w:rFonts w:ascii="Calibri" w:eastAsia="Calibri" w:hAnsi="Calibri" w:cs="Calibri"/>
          <w:bCs/>
          <w:sz w:val="24"/>
          <w:szCs w:val="24"/>
        </w:rPr>
      </w:pPr>
    </w:p>
    <w:p w:rsidR="00AE6FD0" w:rsidRPr="00AE6FD0" w:rsidRDefault="00AE6FD0" w:rsidP="00AE6FD0">
      <w:p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Povjerenstvo je prilikom razmatranja predloženih dopuna</w:t>
      </w:r>
      <w:r w:rsidRPr="00AE6FD0">
        <w:rPr>
          <w:rFonts w:ascii="Calibri" w:eastAsia="Calibri" w:hAnsi="Calibri" w:cs="Calibri"/>
          <w:sz w:val="24"/>
          <w:szCs w:val="24"/>
        </w:rPr>
        <w:t xml:space="preserve"> </w:t>
      </w:r>
      <w:r w:rsidRPr="00AE6FD0">
        <w:rPr>
          <w:rFonts w:ascii="Calibri" w:eastAsia="Calibri" w:hAnsi="Calibri" w:cs="Calibri"/>
          <w:bCs/>
          <w:sz w:val="24"/>
          <w:szCs w:val="24"/>
        </w:rPr>
        <w:t xml:space="preserve">prijediplomskog stručnog studijskog programa </w:t>
      </w:r>
      <w:r w:rsidR="00BE60BE">
        <w:rPr>
          <w:rFonts w:ascii="Calibri" w:eastAsia="Calibri" w:hAnsi="Calibri" w:cs="Calibri"/>
          <w:bCs/>
          <w:sz w:val="24"/>
          <w:szCs w:val="24"/>
        </w:rPr>
        <w:t>Sestrinstvo</w:t>
      </w:r>
      <w:r w:rsidRPr="00AE6FD0">
        <w:rPr>
          <w:rFonts w:ascii="Calibri" w:eastAsia="Calibri" w:hAnsi="Calibri" w:cs="Calibri"/>
          <w:bCs/>
          <w:sz w:val="24"/>
          <w:szCs w:val="24"/>
        </w:rPr>
        <w:t>:</w:t>
      </w:r>
    </w:p>
    <w:p w:rsidR="00AE6FD0" w:rsidRPr="00AE6FD0" w:rsidRDefault="00AE6FD0" w:rsidP="00AE6FD0">
      <w:pPr>
        <w:numPr>
          <w:ilvl w:val="0"/>
          <w:numId w:val="37"/>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analiziralo predložene dopune studijskog programa,  </w:t>
      </w:r>
    </w:p>
    <w:p w:rsidR="00AE6FD0" w:rsidRPr="00AE6FD0" w:rsidRDefault="00AE6FD0" w:rsidP="00AE6FD0">
      <w:pPr>
        <w:numPr>
          <w:ilvl w:val="0"/>
          <w:numId w:val="37"/>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utvrdilo da je postupak predlaganja dopuna na razini vijeća sastavnice usklađen s relevantnim odredbama Pravilnika,  </w:t>
      </w:r>
    </w:p>
    <w:p w:rsidR="00AE6FD0" w:rsidRPr="00AE6FD0" w:rsidRDefault="00AE6FD0" w:rsidP="00AE6FD0">
      <w:pPr>
        <w:numPr>
          <w:ilvl w:val="0"/>
          <w:numId w:val="37"/>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ocijenilo da su opravdani razlozi za predložene dopune studijskog programa, </w:t>
      </w:r>
    </w:p>
    <w:p w:rsidR="00AE6FD0" w:rsidRPr="00AE6FD0" w:rsidRDefault="00AE6FD0" w:rsidP="00AE6FD0">
      <w:pPr>
        <w:numPr>
          <w:ilvl w:val="0"/>
          <w:numId w:val="37"/>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utvrdilo da je Senat Sveučilišta ovlašten za donošenje odluke o prihvaćanju ili odbijanju predloženih dopuna.</w:t>
      </w:r>
    </w:p>
    <w:p w:rsidR="00AE6FD0" w:rsidRPr="00AE6FD0" w:rsidRDefault="00AE6FD0" w:rsidP="00AE6FD0">
      <w:pPr>
        <w:spacing w:line="240" w:lineRule="auto"/>
        <w:ind w:left="426" w:hanging="426"/>
        <w:contextualSpacing/>
        <w:jc w:val="both"/>
        <w:rPr>
          <w:rFonts w:ascii="Calibri" w:eastAsia="Calibri" w:hAnsi="Calibri" w:cs="Calibri"/>
          <w:bCs/>
          <w:sz w:val="24"/>
          <w:szCs w:val="24"/>
        </w:rPr>
      </w:pPr>
    </w:p>
    <w:p w:rsidR="00AE6FD0" w:rsidRDefault="00AE6FD0" w:rsidP="00AE6FD0">
      <w:pPr>
        <w:spacing w:line="240" w:lineRule="auto"/>
        <w:ind w:left="426" w:hanging="426"/>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Nakon rasprave, Povjerenstvo je jednoglasno donijelo: </w:t>
      </w:r>
    </w:p>
    <w:p w:rsidR="00BE60BE" w:rsidRPr="00AE6FD0" w:rsidRDefault="00BE60BE" w:rsidP="00AE6FD0">
      <w:pPr>
        <w:spacing w:line="240" w:lineRule="auto"/>
        <w:ind w:left="426" w:hanging="426"/>
        <w:contextualSpacing/>
        <w:jc w:val="both"/>
        <w:rPr>
          <w:rFonts w:ascii="Calibri" w:eastAsia="Calibri" w:hAnsi="Calibri" w:cs="Calibri"/>
          <w:bCs/>
          <w:sz w:val="24"/>
          <w:szCs w:val="24"/>
        </w:rPr>
      </w:pPr>
    </w:p>
    <w:p w:rsidR="00AE6FD0" w:rsidRPr="00AE6FD0" w:rsidRDefault="00AE6FD0" w:rsidP="00AE6FD0">
      <w:pPr>
        <w:spacing w:line="240" w:lineRule="auto"/>
        <w:ind w:left="426" w:hanging="426"/>
        <w:contextualSpacing/>
        <w:jc w:val="center"/>
        <w:rPr>
          <w:rFonts w:ascii="Calibri" w:eastAsia="Calibri" w:hAnsi="Calibri" w:cs="Calibri"/>
          <w:b/>
          <w:bCs/>
          <w:sz w:val="24"/>
          <w:szCs w:val="24"/>
        </w:rPr>
      </w:pPr>
      <w:r w:rsidRPr="00AE6FD0">
        <w:rPr>
          <w:rFonts w:ascii="Calibri" w:eastAsia="Calibri" w:hAnsi="Calibri" w:cs="Calibri"/>
          <w:b/>
          <w:bCs/>
          <w:sz w:val="24"/>
          <w:szCs w:val="24"/>
        </w:rPr>
        <w:t>MIŠLJENJE</w:t>
      </w:r>
    </w:p>
    <w:p w:rsidR="00AE6FD0" w:rsidRPr="00AE6FD0" w:rsidRDefault="00AE6FD0" w:rsidP="00AE6FD0">
      <w:pPr>
        <w:spacing w:line="240" w:lineRule="auto"/>
        <w:ind w:left="426" w:hanging="426"/>
        <w:contextualSpacing/>
        <w:jc w:val="both"/>
        <w:rPr>
          <w:rFonts w:ascii="Calibri" w:eastAsia="Calibri" w:hAnsi="Calibri" w:cs="Calibri"/>
          <w:b/>
          <w:bCs/>
          <w:sz w:val="24"/>
          <w:szCs w:val="24"/>
        </w:rPr>
      </w:pPr>
    </w:p>
    <w:p w:rsidR="00AE6FD0" w:rsidRPr="00AE6FD0" w:rsidRDefault="00AE6FD0" w:rsidP="00483234">
      <w:pPr>
        <w:numPr>
          <w:ilvl w:val="0"/>
          <w:numId w:val="42"/>
        </w:numPr>
        <w:spacing w:line="240" w:lineRule="auto"/>
        <w:contextualSpacing/>
        <w:jc w:val="both"/>
        <w:rPr>
          <w:rFonts w:ascii="Calibri" w:eastAsia="Calibri" w:hAnsi="Calibri" w:cs="Calibri"/>
          <w:b/>
          <w:bCs/>
          <w:sz w:val="24"/>
          <w:szCs w:val="24"/>
        </w:rPr>
      </w:pPr>
      <w:r w:rsidRPr="00AE6FD0">
        <w:rPr>
          <w:rFonts w:ascii="Calibri" w:eastAsia="Calibri" w:hAnsi="Calibri" w:cs="Calibri"/>
          <w:b/>
          <w:bCs/>
          <w:sz w:val="24"/>
          <w:szCs w:val="24"/>
        </w:rPr>
        <w:t xml:space="preserve">Postupak vrednovanja manjih dopuna prijediplomskog stručnog studijskog programa </w:t>
      </w:r>
      <w:r w:rsidR="00646E50">
        <w:rPr>
          <w:rFonts w:ascii="Calibri" w:eastAsia="Calibri" w:hAnsi="Calibri" w:cs="Calibri"/>
          <w:b/>
          <w:bCs/>
          <w:sz w:val="24"/>
          <w:szCs w:val="24"/>
        </w:rPr>
        <w:t>Sestrinstvo</w:t>
      </w:r>
      <w:r w:rsidRPr="00AE6FD0">
        <w:rPr>
          <w:rFonts w:ascii="Calibri" w:eastAsia="Calibri" w:hAnsi="Calibri" w:cs="Calibri"/>
          <w:b/>
          <w:bCs/>
          <w:sz w:val="24"/>
          <w:szCs w:val="24"/>
        </w:rPr>
        <w:t xml:space="preserve"> proveden je u skladu s važećim propisima i općim aktima Sveučilišta u Dubrovniku.   </w:t>
      </w:r>
    </w:p>
    <w:p w:rsidR="00AE6FD0" w:rsidRPr="00AE6FD0" w:rsidRDefault="00AE6FD0" w:rsidP="00AE6FD0">
      <w:pPr>
        <w:spacing w:line="240" w:lineRule="auto"/>
        <w:ind w:left="426" w:hanging="426"/>
        <w:contextualSpacing/>
        <w:jc w:val="both"/>
        <w:rPr>
          <w:rFonts w:ascii="Calibri" w:eastAsia="Calibri" w:hAnsi="Calibri" w:cs="Calibri"/>
          <w:b/>
          <w:bCs/>
          <w:sz w:val="24"/>
          <w:szCs w:val="24"/>
        </w:rPr>
      </w:pPr>
    </w:p>
    <w:p w:rsidR="00AE6FD0" w:rsidRPr="00AE6FD0" w:rsidRDefault="00646E50" w:rsidP="00483234">
      <w:pPr>
        <w:numPr>
          <w:ilvl w:val="0"/>
          <w:numId w:val="42"/>
        </w:numPr>
        <w:spacing w:line="240" w:lineRule="auto"/>
        <w:contextualSpacing/>
        <w:jc w:val="both"/>
        <w:rPr>
          <w:rFonts w:ascii="Calibri" w:eastAsia="Calibri" w:hAnsi="Calibri" w:cs="Calibri"/>
          <w:b/>
          <w:bCs/>
          <w:sz w:val="24"/>
          <w:szCs w:val="24"/>
        </w:rPr>
      </w:pPr>
      <w:r w:rsidRPr="00646E50">
        <w:rPr>
          <w:rFonts w:ascii="Calibri" w:eastAsia="Calibri" w:hAnsi="Calibri" w:cs="Calibri"/>
          <w:b/>
          <w:bCs/>
          <w:sz w:val="24"/>
          <w:szCs w:val="24"/>
        </w:rPr>
        <w:t>Vijeć</w:t>
      </w:r>
      <w:r>
        <w:rPr>
          <w:rFonts w:ascii="Calibri" w:eastAsia="Calibri" w:hAnsi="Calibri" w:cs="Calibri"/>
          <w:b/>
          <w:bCs/>
          <w:sz w:val="24"/>
          <w:szCs w:val="24"/>
        </w:rPr>
        <w:t>e</w:t>
      </w:r>
      <w:r w:rsidRPr="00646E50">
        <w:rPr>
          <w:rFonts w:ascii="Calibri" w:eastAsia="Calibri" w:hAnsi="Calibri" w:cs="Calibri"/>
          <w:b/>
          <w:bCs/>
          <w:sz w:val="24"/>
          <w:szCs w:val="24"/>
        </w:rPr>
        <w:t xml:space="preserve"> Studija </w:t>
      </w:r>
      <w:r w:rsidR="00F00172">
        <w:rPr>
          <w:rFonts w:ascii="Calibri" w:eastAsia="Calibri" w:hAnsi="Calibri" w:cs="Calibri"/>
          <w:b/>
          <w:bCs/>
          <w:sz w:val="24"/>
          <w:szCs w:val="24"/>
        </w:rPr>
        <w:t>p</w:t>
      </w:r>
      <w:r w:rsidRPr="00646E50">
        <w:rPr>
          <w:rFonts w:ascii="Calibri" w:eastAsia="Calibri" w:hAnsi="Calibri" w:cs="Calibri"/>
          <w:b/>
          <w:bCs/>
          <w:sz w:val="24"/>
          <w:szCs w:val="24"/>
        </w:rPr>
        <w:t>rijediplomsk</w:t>
      </w:r>
      <w:r>
        <w:rPr>
          <w:rFonts w:ascii="Calibri" w:eastAsia="Calibri" w:hAnsi="Calibri" w:cs="Calibri"/>
          <w:b/>
          <w:bCs/>
          <w:sz w:val="24"/>
          <w:szCs w:val="24"/>
        </w:rPr>
        <w:t>og</w:t>
      </w:r>
      <w:r w:rsidRPr="00646E50">
        <w:rPr>
          <w:rFonts w:ascii="Calibri" w:eastAsia="Calibri" w:hAnsi="Calibri" w:cs="Calibri"/>
          <w:b/>
          <w:bCs/>
          <w:sz w:val="24"/>
          <w:szCs w:val="24"/>
        </w:rPr>
        <w:t xml:space="preserve"> stručn</w:t>
      </w:r>
      <w:r>
        <w:rPr>
          <w:rFonts w:ascii="Calibri" w:eastAsia="Calibri" w:hAnsi="Calibri" w:cs="Calibri"/>
          <w:b/>
          <w:bCs/>
          <w:sz w:val="24"/>
          <w:szCs w:val="24"/>
        </w:rPr>
        <w:t>og</w:t>
      </w:r>
      <w:r w:rsidRPr="00646E50">
        <w:rPr>
          <w:rFonts w:ascii="Calibri" w:eastAsia="Calibri" w:hAnsi="Calibri" w:cs="Calibri"/>
          <w:b/>
          <w:bCs/>
          <w:sz w:val="24"/>
          <w:szCs w:val="24"/>
        </w:rPr>
        <w:t xml:space="preserve"> studij</w:t>
      </w:r>
      <w:r>
        <w:rPr>
          <w:rFonts w:ascii="Calibri" w:eastAsia="Calibri" w:hAnsi="Calibri" w:cs="Calibri"/>
          <w:b/>
          <w:bCs/>
          <w:sz w:val="24"/>
          <w:szCs w:val="24"/>
        </w:rPr>
        <w:t>a</w:t>
      </w:r>
      <w:r w:rsidRPr="00646E50">
        <w:rPr>
          <w:rFonts w:ascii="Calibri" w:eastAsia="Calibri" w:hAnsi="Calibri" w:cs="Calibri"/>
          <w:b/>
          <w:bCs/>
          <w:sz w:val="24"/>
          <w:szCs w:val="24"/>
        </w:rPr>
        <w:t xml:space="preserve"> „Sestrinstvo“ i </w:t>
      </w:r>
      <w:r w:rsidR="00F00172">
        <w:rPr>
          <w:rFonts w:ascii="Calibri" w:eastAsia="Calibri" w:hAnsi="Calibri" w:cs="Calibri"/>
          <w:b/>
          <w:bCs/>
          <w:sz w:val="24"/>
          <w:szCs w:val="24"/>
        </w:rPr>
        <w:t>d</w:t>
      </w:r>
      <w:r w:rsidRPr="00646E50">
        <w:rPr>
          <w:rFonts w:ascii="Calibri" w:eastAsia="Calibri" w:hAnsi="Calibri" w:cs="Calibri"/>
          <w:b/>
          <w:bCs/>
          <w:sz w:val="24"/>
          <w:szCs w:val="24"/>
        </w:rPr>
        <w:t>iplomsk</w:t>
      </w:r>
      <w:r>
        <w:rPr>
          <w:rFonts w:ascii="Calibri" w:eastAsia="Calibri" w:hAnsi="Calibri" w:cs="Calibri"/>
          <w:b/>
          <w:bCs/>
          <w:sz w:val="24"/>
          <w:szCs w:val="24"/>
        </w:rPr>
        <w:t>og</w:t>
      </w:r>
      <w:r w:rsidRPr="00646E50">
        <w:rPr>
          <w:rFonts w:ascii="Calibri" w:eastAsia="Calibri" w:hAnsi="Calibri" w:cs="Calibri"/>
          <w:b/>
          <w:bCs/>
          <w:sz w:val="24"/>
          <w:szCs w:val="24"/>
        </w:rPr>
        <w:t xml:space="preserve"> specijalističk</w:t>
      </w:r>
      <w:r>
        <w:rPr>
          <w:rFonts w:ascii="Calibri" w:eastAsia="Calibri" w:hAnsi="Calibri" w:cs="Calibri"/>
          <w:b/>
          <w:bCs/>
          <w:sz w:val="24"/>
          <w:szCs w:val="24"/>
        </w:rPr>
        <w:t>og</w:t>
      </w:r>
      <w:r w:rsidRPr="00646E50">
        <w:rPr>
          <w:rFonts w:ascii="Calibri" w:eastAsia="Calibri" w:hAnsi="Calibri" w:cs="Calibri"/>
          <w:b/>
          <w:bCs/>
          <w:sz w:val="24"/>
          <w:szCs w:val="24"/>
        </w:rPr>
        <w:t xml:space="preserve"> studij</w:t>
      </w:r>
      <w:r>
        <w:rPr>
          <w:rFonts w:ascii="Calibri" w:eastAsia="Calibri" w:hAnsi="Calibri" w:cs="Calibri"/>
          <w:b/>
          <w:bCs/>
          <w:sz w:val="24"/>
          <w:szCs w:val="24"/>
        </w:rPr>
        <w:t>a</w:t>
      </w:r>
      <w:r w:rsidRPr="00646E50">
        <w:rPr>
          <w:rFonts w:ascii="Calibri" w:eastAsia="Calibri" w:hAnsi="Calibri" w:cs="Calibri"/>
          <w:b/>
          <w:bCs/>
          <w:sz w:val="24"/>
          <w:szCs w:val="24"/>
        </w:rPr>
        <w:t xml:space="preserve"> „Kliničko sestrinstvo“ </w:t>
      </w:r>
      <w:r w:rsidR="00AE6FD0" w:rsidRPr="00AE6FD0">
        <w:rPr>
          <w:rFonts w:ascii="Calibri" w:eastAsia="Calibri" w:hAnsi="Calibri" w:cs="Calibri"/>
          <w:b/>
          <w:bCs/>
          <w:sz w:val="24"/>
          <w:szCs w:val="24"/>
        </w:rPr>
        <w:t>predlaže da se prijediplomski stručni studijsk</w:t>
      </w:r>
      <w:r>
        <w:rPr>
          <w:rFonts w:ascii="Calibri" w:eastAsia="Calibri" w:hAnsi="Calibri" w:cs="Calibri"/>
          <w:b/>
          <w:bCs/>
          <w:sz w:val="24"/>
          <w:szCs w:val="24"/>
        </w:rPr>
        <w:t>i</w:t>
      </w:r>
      <w:r w:rsidR="00AE6FD0" w:rsidRPr="00AE6FD0">
        <w:rPr>
          <w:rFonts w:ascii="Calibri" w:eastAsia="Calibri" w:hAnsi="Calibri" w:cs="Calibri"/>
          <w:b/>
          <w:bCs/>
          <w:sz w:val="24"/>
          <w:szCs w:val="24"/>
        </w:rPr>
        <w:t xml:space="preserve"> program </w:t>
      </w:r>
      <w:r>
        <w:rPr>
          <w:rFonts w:ascii="Calibri" w:eastAsia="Calibri" w:hAnsi="Calibri" w:cs="Calibri"/>
          <w:b/>
          <w:bCs/>
          <w:sz w:val="24"/>
          <w:szCs w:val="24"/>
        </w:rPr>
        <w:t>Sestrinstvo</w:t>
      </w:r>
      <w:r w:rsidR="00AE6FD0" w:rsidRPr="00AE6FD0">
        <w:rPr>
          <w:rFonts w:ascii="Calibri" w:eastAsia="Calibri" w:hAnsi="Calibri" w:cs="Calibri"/>
          <w:b/>
          <w:bCs/>
          <w:sz w:val="24"/>
          <w:szCs w:val="24"/>
        </w:rPr>
        <w:t xml:space="preserve"> dopuni u skladu s </w:t>
      </w:r>
      <w:r w:rsidRPr="00646E50">
        <w:rPr>
          <w:rFonts w:ascii="Calibri" w:eastAsia="Calibri" w:hAnsi="Calibri" w:cs="Calibri"/>
          <w:b/>
          <w:bCs/>
          <w:sz w:val="24"/>
          <w:szCs w:val="24"/>
        </w:rPr>
        <w:t>Odluk</w:t>
      </w:r>
      <w:r>
        <w:rPr>
          <w:rFonts w:ascii="Calibri" w:eastAsia="Calibri" w:hAnsi="Calibri" w:cs="Calibri"/>
          <w:b/>
          <w:bCs/>
          <w:sz w:val="24"/>
          <w:szCs w:val="24"/>
        </w:rPr>
        <w:t>om</w:t>
      </w:r>
      <w:r w:rsidRPr="00646E50">
        <w:rPr>
          <w:rFonts w:ascii="Calibri" w:eastAsia="Calibri" w:hAnsi="Calibri" w:cs="Calibri"/>
          <w:b/>
          <w:bCs/>
          <w:sz w:val="24"/>
          <w:szCs w:val="24"/>
        </w:rPr>
        <w:t xml:space="preserve"> Vijeća Studija </w:t>
      </w:r>
      <w:r w:rsidR="00F00172">
        <w:rPr>
          <w:rFonts w:ascii="Calibri" w:eastAsia="Calibri" w:hAnsi="Calibri" w:cs="Calibri"/>
          <w:b/>
          <w:bCs/>
          <w:sz w:val="24"/>
          <w:szCs w:val="24"/>
        </w:rPr>
        <w:t>p</w:t>
      </w:r>
      <w:r w:rsidRPr="00646E50">
        <w:rPr>
          <w:rFonts w:ascii="Calibri" w:eastAsia="Calibri" w:hAnsi="Calibri" w:cs="Calibri"/>
          <w:b/>
          <w:bCs/>
          <w:sz w:val="24"/>
          <w:szCs w:val="24"/>
        </w:rPr>
        <w:t xml:space="preserve">rijediplomskog stručnog studija „Sestrinstvo“ i </w:t>
      </w:r>
      <w:r w:rsidR="00F00172">
        <w:rPr>
          <w:rFonts w:ascii="Calibri" w:eastAsia="Calibri" w:hAnsi="Calibri" w:cs="Calibri"/>
          <w:b/>
          <w:bCs/>
          <w:sz w:val="24"/>
          <w:szCs w:val="24"/>
        </w:rPr>
        <w:t>d</w:t>
      </w:r>
      <w:r w:rsidRPr="00646E50">
        <w:rPr>
          <w:rFonts w:ascii="Calibri" w:eastAsia="Calibri" w:hAnsi="Calibri" w:cs="Calibri"/>
          <w:b/>
          <w:bCs/>
          <w:sz w:val="24"/>
          <w:szCs w:val="24"/>
        </w:rPr>
        <w:t xml:space="preserve">iplomskog specijalističkog studija „Kliničko sestrinstvo“ </w:t>
      </w:r>
      <w:r w:rsidR="00AE6FD0" w:rsidRPr="00AE6FD0">
        <w:rPr>
          <w:rFonts w:ascii="Calibri" w:eastAsia="Calibri" w:hAnsi="Calibri" w:cs="Calibri"/>
          <w:b/>
          <w:bCs/>
          <w:sz w:val="24"/>
          <w:szCs w:val="24"/>
        </w:rPr>
        <w:t>od 2</w:t>
      </w:r>
      <w:r>
        <w:rPr>
          <w:rFonts w:ascii="Calibri" w:eastAsia="Calibri" w:hAnsi="Calibri" w:cs="Calibri"/>
          <w:b/>
          <w:bCs/>
          <w:sz w:val="24"/>
          <w:szCs w:val="24"/>
        </w:rPr>
        <w:t>0</w:t>
      </w:r>
      <w:r w:rsidR="00AE6FD0" w:rsidRPr="00AE6FD0">
        <w:rPr>
          <w:rFonts w:ascii="Calibri" w:eastAsia="Calibri" w:hAnsi="Calibri" w:cs="Calibri"/>
          <w:b/>
          <w:bCs/>
          <w:sz w:val="24"/>
          <w:szCs w:val="24"/>
        </w:rPr>
        <w:t xml:space="preserve">. svibnja 2024. kojom se predlaže: </w:t>
      </w:r>
    </w:p>
    <w:p w:rsidR="00644F1B" w:rsidRPr="00644F1B" w:rsidRDefault="00AE6FD0" w:rsidP="00644F1B">
      <w:pPr>
        <w:pStyle w:val="ListParagraph"/>
        <w:numPr>
          <w:ilvl w:val="0"/>
          <w:numId w:val="43"/>
        </w:numPr>
        <w:spacing w:line="240" w:lineRule="auto"/>
        <w:jc w:val="both"/>
        <w:rPr>
          <w:rFonts w:ascii="Calibri" w:eastAsia="Calibri" w:hAnsi="Calibri" w:cs="Calibri"/>
          <w:b/>
          <w:bCs/>
          <w:sz w:val="24"/>
          <w:szCs w:val="24"/>
        </w:rPr>
      </w:pPr>
      <w:r w:rsidRPr="00646E50">
        <w:rPr>
          <w:rFonts w:ascii="Calibri" w:eastAsia="Calibri" w:hAnsi="Calibri" w:cs="Calibri"/>
          <w:b/>
          <w:bCs/>
          <w:sz w:val="24"/>
          <w:szCs w:val="24"/>
        </w:rPr>
        <w:t>uvođenje nov</w:t>
      </w:r>
      <w:r w:rsidR="00644F1B">
        <w:rPr>
          <w:rFonts w:ascii="Calibri" w:eastAsia="Calibri" w:hAnsi="Calibri" w:cs="Calibri"/>
          <w:b/>
          <w:bCs/>
          <w:sz w:val="24"/>
          <w:szCs w:val="24"/>
        </w:rPr>
        <w:t>og</w:t>
      </w:r>
      <w:r w:rsidRPr="00646E50">
        <w:rPr>
          <w:rFonts w:ascii="Calibri" w:eastAsia="Calibri" w:hAnsi="Calibri" w:cs="Calibri"/>
          <w:b/>
          <w:bCs/>
          <w:sz w:val="24"/>
          <w:szCs w:val="24"/>
        </w:rPr>
        <w:t xml:space="preserve"> izborn</w:t>
      </w:r>
      <w:r w:rsidR="00644F1B">
        <w:rPr>
          <w:rFonts w:ascii="Calibri" w:eastAsia="Calibri" w:hAnsi="Calibri" w:cs="Calibri"/>
          <w:b/>
          <w:bCs/>
          <w:sz w:val="24"/>
          <w:szCs w:val="24"/>
        </w:rPr>
        <w:t>og</w:t>
      </w:r>
      <w:r w:rsidRPr="00646E50">
        <w:rPr>
          <w:rFonts w:ascii="Calibri" w:eastAsia="Calibri" w:hAnsi="Calibri" w:cs="Calibri"/>
          <w:b/>
          <w:bCs/>
          <w:sz w:val="24"/>
          <w:szCs w:val="24"/>
        </w:rPr>
        <w:t xml:space="preserve"> predmeta</w:t>
      </w:r>
      <w:r w:rsidR="00644F1B">
        <w:rPr>
          <w:rFonts w:ascii="Calibri" w:eastAsia="Calibri" w:hAnsi="Calibri" w:cs="Calibri"/>
          <w:b/>
          <w:bCs/>
          <w:sz w:val="24"/>
          <w:szCs w:val="24"/>
        </w:rPr>
        <w:t xml:space="preserve"> </w:t>
      </w:r>
      <w:r w:rsidR="00644F1B" w:rsidRPr="00644F1B">
        <w:rPr>
          <w:rFonts w:ascii="Calibri" w:eastAsia="Calibri" w:hAnsi="Calibri" w:cs="Calibri"/>
          <w:b/>
          <w:bCs/>
          <w:sz w:val="24"/>
          <w:szCs w:val="24"/>
        </w:rPr>
        <w:t xml:space="preserve">Osnove kliničke </w:t>
      </w:r>
      <w:proofErr w:type="spellStart"/>
      <w:r w:rsidR="00644F1B" w:rsidRPr="00644F1B">
        <w:rPr>
          <w:rFonts w:ascii="Calibri" w:eastAsia="Calibri" w:hAnsi="Calibri" w:cs="Calibri"/>
          <w:b/>
          <w:bCs/>
          <w:sz w:val="24"/>
          <w:szCs w:val="24"/>
        </w:rPr>
        <w:t>neurotraumatologije</w:t>
      </w:r>
      <w:proofErr w:type="spellEnd"/>
      <w:r w:rsidR="00644F1B" w:rsidRPr="00644F1B">
        <w:rPr>
          <w:rFonts w:ascii="Calibri" w:eastAsia="Calibri" w:hAnsi="Calibri" w:cs="Calibri"/>
          <w:b/>
          <w:bCs/>
          <w:sz w:val="24"/>
          <w:szCs w:val="24"/>
        </w:rPr>
        <w:t xml:space="preserve">  (15P+0V+15S) </w:t>
      </w:r>
      <w:r w:rsidR="00644F1B">
        <w:rPr>
          <w:rFonts w:ascii="Calibri" w:eastAsia="Calibri" w:hAnsi="Calibri" w:cs="Calibri"/>
          <w:b/>
          <w:bCs/>
          <w:sz w:val="24"/>
          <w:szCs w:val="24"/>
        </w:rPr>
        <w:t>i 2 ECTS-a na 3. godinu u 5. semestar</w:t>
      </w:r>
      <w:r w:rsidR="00F77089">
        <w:rPr>
          <w:rFonts w:ascii="Calibri" w:eastAsia="Calibri" w:hAnsi="Calibri" w:cs="Calibri"/>
          <w:b/>
          <w:bCs/>
          <w:sz w:val="24"/>
          <w:szCs w:val="24"/>
        </w:rPr>
        <w:t>.</w:t>
      </w:r>
    </w:p>
    <w:p w:rsidR="00AE6FD0" w:rsidRPr="00AE6FD0" w:rsidRDefault="00AE6FD0" w:rsidP="00483234">
      <w:pPr>
        <w:numPr>
          <w:ilvl w:val="0"/>
          <w:numId w:val="42"/>
        </w:numPr>
        <w:spacing w:line="240" w:lineRule="auto"/>
        <w:contextualSpacing/>
        <w:jc w:val="both"/>
        <w:rPr>
          <w:rFonts w:ascii="Calibri" w:eastAsia="Calibri" w:hAnsi="Calibri" w:cs="Calibri"/>
          <w:b/>
          <w:bCs/>
          <w:sz w:val="24"/>
          <w:szCs w:val="24"/>
        </w:rPr>
      </w:pPr>
      <w:r w:rsidRPr="00AE6FD0">
        <w:rPr>
          <w:rFonts w:ascii="Calibri" w:eastAsia="Calibri" w:hAnsi="Calibri" w:cs="Calibri"/>
          <w:b/>
          <w:bCs/>
          <w:sz w:val="24"/>
          <w:szCs w:val="24"/>
        </w:rPr>
        <w:t xml:space="preserve">Povjerenstvo za unutarnji sustav osiguravanja i unapređivanje kvalitete predlaže Senatu Sveučilišta u Dubrovniku da prihvati predložene dopune prijediplomskog stručnog studijskog programa </w:t>
      </w:r>
      <w:r w:rsidR="00644F1B">
        <w:rPr>
          <w:rFonts w:ascii="Calibri" w:eastAsia="Calibri" w:hAnsi="Calibri" w:cs="Calibri"/>
          <w:b/>
          <w:bCs/>
          <w:sz w:val="24"/>
          <w:szCs w:val="24"/>
        </w:rPr>
        <w:t>Sestrinstvo.</w:t>
      </w:r>
    </w:p>
    <w:p w:rsidR="00AE6FD0" w:rsidRDefault="00AE6FD0" w:rsidP="005412E3">
      <w:pPr>
        <w:spacing w:line="240" w:lineRule="auto"/>
        <w:ind w:left="426" w:hanging="426"/>
        <w:contextualSpacing/>
        <w:jc w:val="both"/>
        <w:rPr>
          <w:rFonts w:ascii="Calibri" w:eastAsia="Calibri" w:hAnsi="Calibri" w:cs="Calibri"/>
          <w:b/>
          <w:bCs/>
          <w:sz w:val="24"/>
          <w:szCs w:val="24"/>
        </w:rPr>
      </w:pPr>
    </w:p>
    <w:p w:rsidR="00AE6FD0" w:rsidRDefault="00AE6FD0" w:rsidP="005412E3">
      <w:pPr>
        <w:spacing w:line="240" w:lineRule="auto"/>
        <w:ind w:left="426" w:hanging="426"/>
        <w:contextualSpacing/>
        <w:jc w:val="both"/>
        <w:rPr>
          <w:rFonts w:ascii="Calibri" w:eastAsia="Calibri" w:hAnsi="Calibri" w:cs="Calibri"/>
          <w:b/>
          <w:bCs/>
          <w:sz w:val="24"/>
          <w:szCs w:val="24"/>
        </w:rPr>
      </w:pPr>
    </w:p>
    <w:p w:rsidR="00AE6FD0" w:rsidRDefault="00AE6FD0" w:rsidP="005412E3">
      <w:pPr>
        <w:spacing w:line="240" w:lineRule="auto"/>
        <w:ind w:left="426" w:hanging="426"/>
        <w:contextualSpacing/>
        <w:jc w:val="both"/>
        <w:rPr>
          <w:rFonts w:ascii="Calibri" w:eastAsia="Calibri" w:hAnsi="Calibri" w:cs="Calibri"/>
          <w:b/>
          <w:bCs/>
          <w:sz w:val="24"/>
          <w:szCs w:val="24"/>
        </w:rPr>
      </w:pPr>
    </w:p>
    <w:p w:rsidR="00644F1B" w:rsidRDefault="00644F1B" w:rsidP="00644F1B">
      <w:pPr>
        <w:spacing w:line="240" w:lineRule="auto"/>
        <w:ind w:left="426" w:hanging="426"/>
        <w:contextualSpacing/>
        <w:jc w:val="both"/>
        <w:rPr>
          <w:rFonts w:ascii="Calibri" w:eastAsia="Calibri" w:hAnsi="Calibri" w:cs="Calibri"/>
          <w:b/>
          <w:bCs/>
          <w:sz w:val="24"/>
          <w:szCs w:val="24"/>
        </w:rPr>
      </w:pPr>
      <w:r w:rsidRPr="005412E3">
        <w:rPr>
          <w:rFonts w:ascii="Calibri" w:eastAsia="Calibri" w:hAnsi="Calibri" w:cs="Calibri"/>
          <w:b/>
          <w:bCs/>
          <w:sz w:val="24"/>
          <w:szCs w:val="24"/>
        </w:rPr>
        <w:lastRenderedPageBreak/>
        <w:t xml:space="preserve">Ad. </w:t>
      </w:r>
      <w:r>
        <w:rPr>
          <w:rFonts w:ascii="Calibri" w:eastAsia="Calibri" w:hAnsi="Calibri" w:cs="Calibri"/>
          <w:b/>
          <w:bCs/>
          <w:sz w:val="24"/>
          <w:szCs w:val="24"/>
        </w:rPr>
        <w:t>4</w:t>
      </w:r>
      <w:r w:rsidRPr="005412E3">
        <w:rPr>
          <w:rFonts w:ascii="Calibri" w:eastAsia="Calibri" w:hAnsi="Calibri" w:cs="Calibri"/>
          <w:b/>
          <w:bCs/>
          <w:sz w:val="24"/>
          <w:szCs w:val="24"/>
        </w:rPr>
        <w:t>.</w:t>
      </w:r>
    </w:p>
    <w:p w:rsidR="00644F1B" w:rsidRDefault="00644F1B" w:rsidP="00644F1B">
      <w:pPr>
        <w:spacing w:line="240" w:lineRule="auto"/>
        <w:ind w:left="426" w:hanging="426"/>
        <w:contextualSpacing/>
        <w:jc w:val="both"/>
        <w:rPr>
          <w:rFonts w:ascii="Calibri" w:eastAsia="Calibri" w:hAnsi="Calibri" w:cs="Calibri"/>
          <w:b/>
          <w:bCs/>
          <w:sz w:val="24"/>
          <w:szCs w:val="24"/>
        </w:rPr>
      </w:pPr>
    </w:p>
    <w:p w:rsidR="00644F1B" w:rsidRPr="00AE6FD0" w:rsidRDefault="00644F1B" w:rsidP="00644F1B">
      <w:pPr>
        <w:spacing w:line="240" w:lineRule="auto"/>
        <w:contextualSpacing/>
        <w:jc w:val="both"/>
        <w:rPr>
          <w:rFonts w:ascii="Calibri" w:eastAsia="Calibri" w:hAnsi="Calibri" w:cs="Calibri"/>
          <w:sz w:val="24"/>
          <w:szCs w:val="24"/>
        </w:rPr>
      </w:pPr>
      <w:r w:rsidRPr="00AE6FD0">
        <w:rPr>
          <w:rFonts w:ascii="Calibri" w:eastAsia="Calibri" w:hAnsi="Calibri" w:cs="Calibri"/>
          <w:sz w:val="24"/>
          <w:szCs w:val="24"/>
        </w:rPr>
        <w:t>Članovima Povjerenstva su, uz poziv za 93 sjednicu održanu elektroničkim putem i zaključenu 27. svibnja 2024., dostavljeni:</w:t>
      </w:r>
    </w:p>
    <w:p w:rsidR="00644F1B" w:rsidRPr="00AE6FD0" w:rsidRDefault="00644F1B" w:rsidP="00644F1B">
      <w:pPr>
        <w:numPr>
          <w:ilvl w:val="0"/>
          <w:numId w:val="22"/>
        </w:numPr>
        <w:autoSpaceDE w:val="0"/>
        <w:autoSpaceDN w:val="0"/>
        <w:adjustRightInd w:val="0"/>
        <w:spacing w:after="0" w:line="240" w:lineRule="auto"/>
        <w:contextualSpacing/>
        <w:jc w:val="both"/>
        <w:rPr>
          <w:rFonts w:ascii="Calibri" w:eastAsia="Calibri" w:hAnsi="Calibri" w:cs="Calibri"/>
          <w:b/>
          <w:sz w:val="24"/>
          <w:szCs w:val="24"/>
        </w:rPr>
      </w:pPr>
      <w:r w:rsidRPr="00AE6FD0">
        <w:rPr>
          <w:rFonts w:ascii="Calibri" w:eastAsia="Calibri" w:hAnsi="Calibri" w:cs="Calibri"/>
          <w:sz w:val="24"/>
          <w:szCs w:val="24"/>
        </w:rPr>
        <w:t xml:space="preserve">Odluka Vijeća Studija </w:t>
      </w:r>
      <w:r w:rsidR="00F00172">
        <w:rPr>
          <w:rFonts w:ascii="Calibri" w:eastAsia="Calibri" w:hAnsi="Calibri" w:cs="Calibri"/>
          <w:bCs/>
          <w:sz w:val="24"/>
          <w:szCs w:val="24"/>
        </w:rPr>
        <w:t>p</w:t>
      </w:r>
      <w:r w:rsidRPr="00646E50">
        <w:rPr>
          <w:rFonts w:ascii="Calibri" w:eastAsia="Calibri" w:hAnsi="Calibri" w:cs="Calibri"/>
          <w:bCs/>
          <w:sz w:val="24"/>
          <w:szCs w:val="24"/>
        </w:rPr>
        <w:t xml:space="preserve">rijediplomskog stručnog studija „Sestrinstvo“ i </w:t>
      </w:r>
      <w:r w:rsidR="00F00172">
        <w:rPr>
          <w:rFonts w:ascii="Calibri" w:eastAsia="Calibri" w:hAnsi="Calibri" w:cs="Calibri"/>
          <w:bCs/>
          <w:sz w:val="24"/>
          <w:szCs w:val="24"/>
        </w:rPr>
        <w:t>d</w:t>
      </w:r>
      <w:r w:rsidRPr="00646E50">
        <w:rPr>
          <w:rFonts w:ascii="Calibri" w:eastAsia="Calibri" w:hAnsi="Calibri" w:cs="Calibri"/>
          <w:bCs/>
          <w:sz w:val="24"/>
          <w:szCs w:val="24"/>
        </w:rPr>
        <w:t>iplomskog specijalističkog studija „Kliničko sestrinstvo“</w:t>
      </w:r>
      <w:r w:rsidRPr="00646E50">
        <w:rPr>
          <w:rFonts w:ascii="Calibri" w:eastAsia="Calibri" w:hAnsi="Calibri" w:cs="Calibri"/>
          <w:b/>
          <w:bCs/>
          <w:sz w:val="24"/>
          <w:szCs w:val="24"/>
        </w:rPr>
        <w:t xml:space="preserve"> </w:t>
      </w:r>
      <w:r w:rsidRPr="00AE6FD0">
        <w:rPr>
          <w:rFonts w:ascii="Calibri" w:eastAsia="Calibri" w:hAnsi="Calibri" w:cs="Calibri"/>
          <w:sz w:val="24"/>
          <w:szCs w:val="24"/>
        </w:rPr>
        <w:t xml:space="preserve">od </w:t>
      </w:r>
      <w:r>
        <w:rPr>
          <w:rFonts w:ascii="Calibri" w:eastAsia="Calibri" w:hAnsi="Calibri" w:cs="Calibri"/>
          <w:sz w:val="24"/>
          <w:szCs w:val="24"/>
        </w:rPr>
        <w:t>20</w:t>
      </w:r>
      <w:r w:rsidRPr="00AE6FD0">
        <w:rPr>
          <w:rFonts w:ascii="Calibri" w:eastAsia="Calibri" w:hAnsi="Calibri" w:cs="Calibri"/>
          <w:sz w:val="24"/>
          <w:szCs w:val="24"/>
        </w:rPr>
        <w:t xml:space="preserve">. svibnja 2024. o prihvaćanju manjih izmjena diplomskog stručnog studijskog programa </w:t>
      </w:r>
      <w:r>
        <w:rPr>
          <w:rFonts w:ascii="Calibri" w:eastAsia="Calibri" w:hAnsi="Calibri" w:cs="Calibri"/>
          <w:sz w:val="24"/>
          <w:szCs w:val="24"/>
        </w:rPr>
        <w:t>Kliničko Sestrinstvo.</w:t>
      </w:r>
    </w:p>
    <w:p w:rsidR="00644F1B" w:rsidRDefault="00644F1B" w:rsidP="00644F1B">
      <w:pPr>
        <w:numPr>
          <w:ilvl w:val="0"/>
          <w:numId w:val="22"/>
        </w:numPr>
        <w:autoSpaceDE w:val="0"/>
        <w:autoSpaceDN w:val="0"/>
        <w:adjustRightInd w:val="0"/>
        <w:spacing w:after="0" w:line="240" w:lineRule="auto"/>
        <w:contextualSpacing/>
        <w:jc w:val="both"/>
        <w:rPr>
          <w:rFonts w:ascii="Calibri" w:eastAsia="Calibri" w:hAnsi="Calibri" w:cs="Calibri"/>
          <w:sz w:val="24"/>
          <w:szCs w:val="24"/>
        </w:rPr>
      </w:pPr>
      <w:r w:rsidRPr="00AE6FD0">
        <w:rPr>
          <w:rFonts w:ascii="Calibri" w:eastAsia="Calibri" w:hAnsi="Calibri" w:cs="Calibri"/>
          <w:sz w:val="24"/>
          <w:szCs w:val="24"/>
        </w:rPr>
        <w:t xml:space="preserve">obrazac za izmjene i dopune diplomskog stručnog studijskog programa </w:t>
      </w:r>
      <w:r>
        <w:rPr>
          <w:rFonts w:ascii="Calibri" w:eastAsia="Calibri" w:hAnsi="Calibri" w:cs="Calibri"/>
          <w:sz w:val="24"/>
          <w:szCs w:val="24"/>
        </w:rPr>
        <w:t>Kliničko Sestrinstvo.</w:t>
      </w:r>
    </w:p>
    <w:p w:rsidR="003569B3" w:rsidRPr="00644F1B" w:rsidRDefault="003569B3" w:rsidP="00644F1B">
      <w:pPr>
        <w:numPr>
          <w:ilvl w:val="0"/>
          <w:numId w:val="22"/>
        </w:numPr>
        <w:autoSpaceDE w:val="0"/>
        <w:autoSpaceDN w:val="0"/>
        <w:adjustRightInd w:val="0"/>
        <w:spacing w:after="0" w:line="240" w:lineRule="auto"/>
        <w:contextualSpacing/>
        <w:jc w:val="both"/>
        <w:rPr>
          <w:rFonts w:ascii="Calibri" w:eastAsia="Calibri" w:hAnsi="Calibri" w:cs="Calibri"/>
          <w:sz w:val="24"/>
          <w:szCs w:val="24"/>
        </w:rPr>
      </w:pPr>
      <w:r w:rsidRPr="00644F1B">
        <w:rPr>
          <w:rFonts w:ascii="Calibri" w:eastAsia="Calibri" w:hAnsi="Calibri" w:cs="Calibri"/>
          <w:sz w:val="24"/>
          <w:szCs w:val="24"/>
        </w:rPr>
        <w:t>obrazac F04-13 evidencija izmjena i dopuna u izvedbenom planu nastave za kolegij „</w:t>
      </w:r>
      <w:r w:rsidR="00644F1B" w:rsidRPr="00644F1B">
        <w:rPr>
          <w:rFonts w:ascii="Calibri" w:eastAsia="Calibri" w:hAnsi="Calibri" w:cs="Calibri"/>
          <w:sz w:val="24"/>
          <w:szCs w:val="24"/>
        </w:rPr>
        <w:t>Hitna stanja i invazivni postupci u urologiji</w:t>
      </w:r>
      <w:r w:rsidRPr="00644F1B">
        <w:rPr>
          <w:rFonts w:ascii="Calibri" w:eastAsia="Calibri" w:hAnsi="Calibri" w:cs="Calibri"/>
          <w:sz w:val="24"/>
          <w:szCs w:val="24"/>
        </w:rPr>
        <w:t>“.</w:t>
      </w:r>
    </w:p>
    <w:p w:rsidR="00644F1B" w:rsidRDefault="00644F1B" w:rsidP="00644F1B">
      <w:pPr>
        <w:numPr>
          <w:ilvl w:val="0"/>
          <w:numId w:val="22"/>
        </w:numPr>
        <w:contextualSpacing/>
        <w:rPr>
          <w:rFonts w:ascii="Calibri" w:eastAsia="Calibri" w:hAnsi="Calibri" w:cs="Calibri"/>
          <w:sz w:val="24"/>
          <w:szCs w:val="24"/>
        </w:rPr>
      </w:pPr>
      <w:r>
        <w:rPr>
          <w:rFonts w:ascii="Calibri" w:eastAsia="Calibri" w:hAnsi="Calibri" w:cs="Calibri"/>
          <w:sz w:val="24"/>
          <w:szCs w:val="24"/>
        </w:rPr>
        <w:t>korigirani izvedbeni plan nastave</w:t>
      </w:r>
    </w:p>
    <w:p w:rsidR="00644F1B" w:rsidRDefault="00644F1B" w:rsidP="00644F1B">
      <w:pPr>
        <w:spacing w:line="240" w:lineRule="auto"/>
        <w:contextualSpacing/>
        <w:jc w:val="both"/>
        <w:rPr>
          <w:rFonts w:ascii="Calibri" w:eastAsia="Calibri" w:hAnsi="Calibri" w:cs="Calibri"/>
          <w:bCs/>
          <w:sz w:val="24"/>
          <w:szCs w:val="24"/>
        </w:rPr>
      </w:pPr>
    </w:p>
    <w:p w:rsidR="00644F1B" w:rsidRPr="00AE6FD0" w:rsidRDefault="00644F1B" w:rsidP="00644F1B">
      <w:p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Temeljem navedene Odluke s pripadajućim prilozima, a koji su dostavljeni članovima Povjerenstva uz poziv za 93. sjednicu, započet je postupak vrednovanja manjih </w:t>
      </w:r>
      <w:r>
        <w:rPr>
          <w:rFonts w:ascii="Calibri" w:eastAsia="Calibri" w:hAnsi="Calibri" w:cs="Calibri"/>
          <w:bCs/>
          <w:sz w:val="24"/>
          <w:szCs w:val="24"/>
        </w:rPr>
        <w:t>izmjena</w:t>
      </w:r>
      <w:r w:rsidRPr="00AE6FD0">
        <w:rPr>
          <w:rFonts w:ascii="Calibri" w:eastAsia="Calibri" w:hAnsi="Calibri" w:cs="Calibri"/>
          <w:bCs/>
          <w:sz w:val="24"/>
          <w:szCs w:val="24"/>
        </w:rPr>
        <w:t xml:space="preserve"> tog studijskog programa.</w:t>
      </w:r>
    </w:p>
    <w:p w:rsidR="00644F1B" w:rsidRPr="00AE6FD0" w:rsidRDefault="00644F1B" w:rsidP="00644F1B">
      <w:p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Povjerenstvo je na toj sjednici, u smislu odredbe članka 14. Pravilnika o postupku vrednovanja studijskih programa na Sveučilištu u Dubrovniku (u daljnjem tekstu: Pravilnik):</w:t>
      </w:r>
    </w:p>
    <w:p w:rsidR="00644F1B" w:rsidRPr="00AE6FD0" w:rsidRDefault="00644F1B" w:rsidP="00644F1B">
      <w:pPr>
        <w:numPr>
          <w:ilvl w:val="0"/>
          <w:numId w:val="36"/>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utvrdilo da dostavljena dokumentacija predstavlja uredan i elaboriran zahtjev za vrednovanjem manjih </w:t>
      </w:r>
      <w:r>
        <w:rPr>
          <w:rFonts w:ascii="Calibri" w:eastAsia="Calibri" w:hAnsi="Calibri" w:cs="Calibri"/>
          <w:bCs/>
          <w:sz w:val="24"/>
          <w:szCs w:val="24"/>
        </w:rPr>
        <w:t>izmjena</w:t>
      </w:r>
      <w:r w:rsidRPr="00AE6FD0">
        <w:rPr>
          <w:rFonts w:ascii="Calibri" w:eastAsia="Calibri" w:hAnsi="Calibri" w:cs="Calibri"/>
          <w:bCs/>
          <w:sz w:val="24"/>
          <w:szCs w:val="24"/>
        </w:rPr>
        <w:t xml:space="preserve"> predmetnog studijskog programa, </w:t>
      </w:r>
    </w:p>
    <w:p w:rsidR="00644F1B" w:rsidRPr="00AE6FD0" w:rsidRDefault="00644F1B" w:rsidP="00644F1B">
      <w:pPr>
        <w:numPr>
          <w:ilvl w:val="0"/>
          <w:numId w:val="36"/>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prihvatilo zahtjev </w:t>
      </w:r>
      <w:r w:rsidR="00F00172" w:rsidRPr="00AE6FD0">
        <w:rPr>
          <w:rFonts w:ascii="Calibri" w:eastAsia="Calibri" w:hAnsi="Calibri" w:cs="Calibri"/>
          <w:sz w:val="24"/>
          <w:szCs w:val="24"/>
        </w:rPr>
        <w:t xml:space="preserve">Vijeća Studija </w:t>
      </w:r>
      <w:r w:rsidR="00F00172">
        <w:rPr>
          <w:rFonts w:ascii="Calibri" w:eastAsia="Calibri" w:hAnsi="Calibri" w:cs="Calibri"/>
          <w:bCs/>
          <w:sz w:val="24"/>
          <w:szCs w:val="24"/>
        </w:rPr>
        <w:t>p</w:t>
      </w:r>
      <w:r w:rsidR="00F00172" w:rsidRPr="00646E50">
        <w:rPr>
          <w:rFonts w:ascii="Calibri" w:eastAsia="Calibri" w:hAnsi="Calibri" w:cs="Calibri"/>
          <w:bCs/>
          <w:sz w:val="24"/>
          <w:szCs w:val="24"/>
        </w:rPr>
        <w:t xml:space="preserve">rijediplomskog stručnog studija „Sestrinstvo“ i </w:t>
      </w:r>
      <w:r w:rsidR="00F00172">
        <w:rPr>
          <w:rFonts w:ascii="Calibri" w:eastAsia="Calibri" w:hAnsi="Calibri" w:cs="Calibri"/>
          <w:bCs/>
          <w:sz w:val="24"/>
          <w:szCs w:val="24"/>
        </w:rPr>
        <w:t>d</w:t>
      </w:r>
      <w:r w:rsidR="00F00172" w:rsidRPr="00646E50">
        <w:rPr>
          <w:rFonts w:ascii="Calibri" w:eastAsia="Calibri" w:hAnsi="Calibri" w:cs="Calibri"/>
          <w:bCs/>
          <w:sz w:val="24"/>
          <w:szCs w:val="24"/>
        </w:rPr>
        <w:t>iplomskog specijalističkog studija „Kliničko sestrinstvo“</w:t>
      </w:r>
      <w:r w:rsidR="00F00172" w:rsidRPr="00646E50">
        <w:rPr>
          <w:rFonts w:ascii="Calibri" w:eastAsia="Calibri" w:hAnsi="Calibri" w:cs="Calibri"/>
          <w:b/>
          <w:bCs/>
          <w:sz w:val="24"/>
          <w:szCs w:val="24"/>
        </w:rPr>
        <w:t xml:space="preserve"> </w:t>
      </w:r>
      <w:r w:rsidRPr="00AE6FD0">
        <w:rPr>
          <w:rFonts w:ascii="Calibri" w:eastAsia="Calibri" w:hAnsi="Calibri" w:cs="Calibri"/>
          <w:bCs/>
          <w:sz w:val="24"/>
          <w:szCs w:val="24"/>
        </w:rPr>
        <w:t xml:space="preserve">te započelo s provedbom propisanog postupka vrednovanja navedenih manjih </w:t>
      </w:r>
      <w:r w:rsidR="002D3DA6" w:rsidRPr="002D3DA6">
        <w:rPr>
          <w:rFonts w:ascii="Calibri" w:eastAsia="Calibri" w:hAnsi="Calibri" w:cs="Calibri"/>
          <w:bCs/>
          <w:sz w:val="24"/>
          <w:szCs w:val="24"/>
        </w:rPr>
        <w:t>izmjena diplomskog stručnog studijskog programa Kliničko Sestrinstvo.</w:t>
      </w:r>
    </w:p>
    <w:p w:rsidR="00644F1B" w:rsidRPr="00AE6FD0" w:rsidRDefault="00644F1B" w:rsidP="00644F1B">
      <w:pPr>
        <w:spacing w:line="240" w:lineRule="auto"/>
        <w:ind w:left="426" w:hanging="426"/>
        <w:contextualSpacing/>
        <w:jc w:val="both"/>
        <w:rPr>
          <w:rFonts w:ascii="Calibri" w:eastAsia="Calibri" w:hAnsi="Calibri" w:cs="Calibri"/>
          <w:bCs/>
          <w:sz w:val="24"/>
          <w:szCs w:val="24"/>
        </w:rPr>
      </w:pPr>
    </w:p>
    <w:p w:rsidR="00644F1B" w:rsidRPr="00AE6FD0" w:rsidRDefault="00644F1B" w:rsidP="00644F1B">
      <w:p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Prema odredbi članka 14. stavka 6. Pravilnika, odluku o manjim izmjenama i/ili dopunama studijskog programa donose Stručna vijeća sastavnice odnosno Senat Sveučilišta na način i pod uvjetima utvrđenim ovim Pravilnikom. </w:t>
      </w:r>
    </w:p>
    <w:p w:rsidR="00644F1B" w:rsidRPr="00AE6FD0" w:rsidRDefault="00644F1B" w:rsidP="00644F1B">
      <w:pPr>
        <w:spacing w:line="240" w:lineRule="auto"/>
        <w:ind w:left="426" w:hanging="426"/>
        <w:contextualSpacing/>
        <w:jc w:val="both"/>
        <w:rPr>
          <w:rFonts w:ascii="Calibri" w:eastAsia="Calibri" w:hAnsi="Calibri" w:cs="Calibri"/>
          <w:bCs/>
          <w:sz w:val="24"/>
          <w:szCs w:val="24"/>
        </w:rPr>
      </w:pPr>
    </w:p>
    <w:p w:rsidR="00644F1B" w:rsidRPr="00AE6FD0" w:rsidRDefault="00644F1B" w:rsidP="00644F1B">
      <w:p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Povjerenstvo je prilikom razmatranja predloženih </w:t>
      </w:r>
      <w:r w:rsidR="002D3DA6">
        <w:rPr>
          <w:rFonts w:ascii="Calibri" w:eastAsia="Calibri" w:hAnsi="Calibri" w:cs="Calibri"/>
          <w:bCs/>
          <w:sz w:val="24"/>
          <w:szCs w:val="24"/>
        </w:rPr>
        <w:t>izmjena</w:t>
      </w:r>
      <w:r w:rsidRPr="00AE6FD0">
        <w:rPr>
          <w:rFonts w:ascii="Calibri" w:eastAsia="Calibri" w:hAnsi="Calibri" w:cs="Calibri"/>
          <w:sz w:val="24"/>
          <w:szCs w:val="24"/>
        </w:rPr>
        <w:t xml:space="preserve"> </w:t>
      </w:r>
      <w:r w:rsidRPr="00AE6FD0">
        <w:rPr>
          <w:rFonts w:ascii="Calibri" w:eastAsia="Calibri" w:hAnsi="Calibri" w:cs="Calibri"/>
          <w:bCs/>
          <w:sz w:val="24"/>
          <w:szCs w:val="24"/>
        </w:rPr>
        <w:t xml:space="preserve">diplomskog stručnog studijskog programa </w:t>
      </w:r>
      <w:r w:rsidR="002D3DA6">
        <w:rPr>
          <w:rFonts w:ascii="Calibri" w:eastAsia="Calibri" w:hAnsi="Calibri" w:cs="Calibri"/>
          <w:bCs/>
          <w:sz w:val="24"/>
          <w:szCs w:val="24"/>
        </w:rPr>
        <w:t xml:space="preserve">Kliničko </w:t>
      </w:r>
      <w:r>
        <w:rPr>
          <w:rFonts w:ascii="Calibri" w:eastAsia="Calibri" w:hAnsi="Calibri" w:cs="Calibri"/>
          <w:bCs/>
          <w:sz w:val="24"/>
          <w:szCs w:val="24"/>
        </w:rPr>
        <w:t>Sestrinstvo</w:t>
      </w:r>
      <w:r w:rsidRPr="00AE6FD0">
        <w:rPr>
          <w:rFonts w:ascii="Calibri" w:eastAsia="Calibri" w:hAnsi="Calibri" w:cs="Calibri"/>
          <w:bCs/>
          <w:sz w:val="24"/>
          <w:szCs w:val="24"/>
        </w:rPr>
        <w:t>:</w:t>
      </w:r>
    </w:p>
    <w:p w:rsidR="00644F1B" w:rsidRPr="00AE6FD0" w:rsidRDefault="00644F1B" w:rsidP="00644F1B">
      <w:pPr>
        <w:numPr>
          <w:ilvl w:val="0"/>
          <w:numId w:val="37"/>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analiziralo predložene </w:t>
      </w:r>
      <w:r w:rsidR="002D3DA6">
        <w:rPr>
          <w:rFonts w:ascii="Calibri" w:eastAsia="Calibri" w:hAnsi="Calibri" w:cs="Calibri"/>
          <w:bCs/>
          <w:sz w:val="24"/>
          <w:szCs w:val="24"/>
        </w:rPr>
        <w:t>izmjene</w:t>
      </w:r>
      <w:r w:rsidRPr="00AE6FD0">
        <w:rPr>
          <w:rFonts w:ascii="Calibri" w:eastAsia="Calibri" w:hAnsi="Calibri" w:cs="Calibri"/>
          <w:bCs/>
          <w:sz w:val="24"/>
          <w:szCs w:val="24"/>
        </w:rPr>
        <w:t xml:space="preserve"> studijskog programa,  </w:t>
      </w:r>
    </w:p>
    <w:p w:rsidR="00644F1B" w:rsidRPr="00AE6FD0" w:rsidRDefault="00644F1B" w:rsidP="00644F1B">
      <w:pPr>
        <w:numPr>
          <w:ilvl w:val="0"/>
          <w:numId w:val="37"/>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utvrdilo da je postupak predlaganja </w:t>
      </w:r>
      <w:r w:rsidR="002D3DA6">
        <w:rPr>
          <w:rFonts w:ascii="Calibri" w:eastAsia="Calibri" w:hAnsi="Calibri" w:cs="Calibri"/>
          <w:bCs/>
          <w:sz w:val="24"/>
          <w:szCs w:val="24"/>
        </w:rPr>
        <w:t>izmjena</w:t>
      </w:r>
      <w:r w:rsidRPr="00AE6FD0">
        <w:rPr>
          <w:rFonts w:ascii="Calibri" w:eastAsia="Calibri" w:hAnsi="Calibri" w:cs="Calibri"/>
          <w:bCs/>
          <w:sz w:val="24"/>
          <w:szCs w:val="24"/>
        </w:rPr>
        <w:t xml:space="preserve"> na razini vijeća sastavnice usklađen s relevantnim odredbama Pravilnika,  </w:t>
      </w:r>
    </w:p>
    <w:p w:rsidR="00644F1B" w:rsidRPr="00AE6FD0" w:rsidRDefault="00644F1B" w:rsidP="00644F1B">
      <w:pPr>
        <w:numPr>
          <w:ilvl w:val="0"/>
          <w:numId w:val="37"/>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ocijenilo da su opravdani razlozi za predložene </w:t>
      </w:r>
      <w:r w:rsidR="002D3DA6">
        <w:rPr>
          <w:rFonts w:ascii="Calibri" w:eastAsia="Calibri" w:hAnsi="Calibri" w:cs="Calibri"/>
          <w:bCs/>
          <w:sz w:val="24"/>
          <w:szCs w:val="24"/>
        </w:rPr>
        <w:t>izmjene</w:t>
      </w:r>
      <w:r w:rsidRPr="00AE6FD0">
        <w:rPr>
          <w:rFonts w:ascii="Calibri" w:eastAsia="Calibri" w:hAnsi="Calibri" w:cs="Calibri"/>
          <w:bCs/>
          <w:sz w:val="24"/>
          <w:szCs w:val="24"/>
        </w:rPr>
        <w:t xml:space="preserve"> studijskog programa, </w:t>
      </w:r>
    </w:p>
    <w:p w:rsidR="00644F1B" w:rsidRPr="00AE6FD0" w:rsidRDefault="00644F1B" w:rsidP="00644F1B">
      <w:pPr>
        <w:numPr>
          <w:ilvl w:val="0"/>
          <w:numId w:val="37"/>
        </w:numPr>
        <w:spacing w:line="240" w:lineRule="auto"/>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utvrdilo da je Senat Sveučilišta ovlašten za donošenje odluke o prihvaćanju ili odbijanju predloženih </w:t>
      </w:r>
      <w:r w:rsidR="002D3DA6">
        <w:rPr>
          <w:rFonts w:ascii="Calibri" w:eastAsia="Calibri" w:hAnsi="Calibri" w:cs="Calibri"/>
          <w:bCs/>
          <w:sz w:val="24"/>
          <w:szCs w:val="24"/>
        </w:rPr>
        <w:t>izmjena</w:t>
      </w:r>
      <w:r w:rsidRPr="00AE6FD0">
        <w:rPr>
          <w:rFonts w:ascii="Calibri" w:eastAsia="Calibri" w:hAnsi="Calibri" w:cs="Calibri"/>
          <w:bCs/>
          <w:sz w:val="24"/>
          <w:szCs w:val="24"/>
        </w:rPr>
        <w:t>.</w:t>
      </w:r>
    </w:p>
    <w:p w:rsidR="00644F1B" w:rsidRPr="00AE6FD0" w:rsidRDefault="00644F1B" w:rsidP="00644F1B">
      <w:pPr>
        <w:spacing w:line="240" w:lineRule="auto"/>
        <w:ind w:left="426" w:hanging="426"/>
        <w:contextualSpacing/>
        <w:jc w:val="both"/>
        <w:rPr>
          <w:rFonts w:ascii="Calibri" w:eastAsia="Calibri" w:hAnsi="Calibri" w:cs="Calibri"/>
          <w:bCs/>
          <w:sz w:val="24"/>
          <w:szCs w:val="24"/>
        </w:rPr>
      </w:pPr>
    </w:p>
    <w:p w:rsidR="00644F1B" w:rsidRDefault="00644F1B" w:rsidP="00644F1B">
      <w:pPr>
        <w:spacing w:line="240" w:lineRule="auto"/>
        <w:ind w:left="426" w:hanging="426"/>
        <w:contextualSpacing/>
        <w:jc w:val="both"/>
        <w:rPr>
          <w:rFonts w:ascii="Calibri" w:eastAsia="Calibri" w:hAnsi="Calibri" w:cs="Calibri"/>
          <w:bCs/>
          <w:sz w:val="24"/>
          <w:szCs w:val="24"/>
        </w:rPr>
      </w:pPr>
      <w:r w:rsidRPr="00AE6FD0">
        <w:rPr>
          <w:rFonts w:ascii="Calibri" w:eastAsia="Calibri" w:hAnsi="Calibri" w:cs="Calibri"/>
          <w:bCs/>
          <w:sz w:val="24"/>
          <w:szCs w:val="24"/>
        </w:rPr>
        <w:t xml:space="preserve">Nakon rasprave, Povjerenstvo je jednoglasno donijelo: </w:t>
      </w:r>
    </w:p>
    <w:p w:rsidR="00644F1B" w:rsidRPr="00AE6FD0" w:rsidRDefault="00644F1B" w:rsidP="00644F1B">
      <w:pPr>
        <w:spacing w:line="240" w:lineRule="auto"/>
        <w:ind w:left="426" w:hanging="426"/>
        <w:contextualSpacing/>
        <w:jc w:val="both"/>
        <w:rPr>
          <w:rFonts w:ascii="Calibri" w:eastAsia="Calibri" w:hAnsi="Calibri" w:cs="Calibri"/>
          <w:bCs/>
          <w:sz w:val="24"/>
          <w:szCs w:val="24"/>
        </w:rPr>
      </w:pPr>
    </w:p>
    <w:p w:rsidR="00644F1B" w:rsidRPr="00AE6FD0" w:rsidRDefault="00644F1B" w:rsidP="00644F1B">
      <w:pPr>
        <w:spacing w:line="240" w:lineRule="auto"/>
        <w:ind w:left="426" w:hanging="426"/>
        <w:contextualSpacing/>
        <w:jc w:val="center"/>
        <w:rPr>
          <w:rFonts w:ascii="Calibri" w:eastAsia="Calibri" w:hAnsi="Calibri" w:cs="Calibri"/>
          <w:b/>
          <w:bCs/>
          <w:sz w:val="24"/>
          <w:szCs w:val="24"/>
        </w:rPr>
      </w:pPr>
      <w:r w:rsidRPr="00AE6FD0">
        <w:rPr>
          <w:rFonts w:ascii="Calibri" w:eastAsia="Calibri" w:hAnsi="Calibri" w:cs="Calibri"/>
          <w:b/>
          <w:bCs/>
          <w:sz w:val="24"/>
          <w:szCs w:val="24"/>
        </w:rPr>
        <w:t>MIŠLJENJE</w:t>
      </w:r>
    </w:p>
    <w:p w:rsidR="00644F1B" w:rsidRPr="00AE6FD0" w:rsidRDefault="00644F1B" w:rsidP="00644F1B">
      <w:pPr>
        <w:spacing w:line="240" w:lineRule="auto"/>
        <w:ind w:left="426" w:hanging="426"/>
        <w:contextualSpacing/>
        <w:jc w:val="both"/>
        <w:rPr>
          <w:rFonts w:ascii="Calibri" w:eastAsia="Calibri" w:hAnsi="Calibri" w:cs="Calibri"/>
          <w:b/>
          <w:bCs/>
          <w:sz w:val="24"/>
          <w:szCs w:val="24"/>
        </w:rPr>
      </w:pPr>
    </w:p>
    <w:p w:rsidR="00644F1B" w:rsidRPr="00AE6FD0" w:rsidRDefault="00644F1B" w:rsidP="002D3DA6">
      <w:pPr>
        <w:numPr>
          <w:ilvl w:val="0"/>
          <w:numId w:val="44"/>
        </w:numPr>
        <w:spacing w:line="240" w:lineRule="auto"/>
        <w:contextualSpacing/>
        <w:jc w:val="both"/>
        <w:rPr>
          <w:rFonts w:ascii="Calibri" w:eastAsia="Calibri" w:hAnsi="Calibri" w:cs="Calibri"/>
          <w:b/>
          <w:bCs/>
          <w:sz w:val="24"/>
          <w:szCs w:val="24"/>
        </w:rPr>
      </w:pPr>
      <w:r w:rsidRPr="00AE6FD0">
        <w:rPr>
          <w:rFonts w:ascii="Calibri" w:eastAsia="Calibri" w:hAnsi="Calibri" w:cs="Calibri"/>
          <w:b/>
          <w:bCs/>
          <w:sz w:val="24"/>
          <w:szCs w:val="24"/>
        </w:rPr>
        <w:t xml:space="preserve">Postupak vrednovanja manjih </w:t>
      </w:r>
      <w:r w:rsidR="002D3DA6">
        <w:rPr>
          <w:rFonts w:ascii="Calibri" w:eastAsia="Calibri" w:hAnsi="Calibri" w:cs="Calibri"/>
          <w:b/>
          <w:bCs/>
          <w:sz w:val="24"/>
          <w:szCs w:val="24"/>
        </w:rPr>
        <w:t>izmjena</w:t>
      </w:r>
      <w:r w:rsidRPr="00AE6FD0">
        <w:rPr>
          <w:rFonts w:ascii="Calibri" w:eastAsia="Calibri" w:hAnsi="Calibri" w:cs="Calibri"/>
          <w:b/>
          <w:bCs/>
          <w:sz w:val="24"/>
          <w:szCs w:val="24"/>
        </w:rPr>
        <w:t xml:space="preserve"> diplomskog stručnog studijskog programa </w:t>
      </w:r>
      <w:r w:rsidR="002D3DA6">
        <w:rPr>
          <w:rFonts w:ascii="Calibri" w:eastAsia="Calibri" w:hAnsi="Calibri" w:cs="Calibri"/>
          <w:b/>
          <w:bCs/>
          <w:sz w:val="24"/>
          <w:szCs w:val="24"/>
        </w:rPr>
        <w:t xml:space="preserve">Kliničko </w:t>
      </w:r>
      <w:r>
        <w:rPr>
          <w:rFonts w:ascii="Calibri" w:eastAsia="Calibri" w:hAnsi="Calibri" w:cs="Calibri"/>
          <w:b/>
          <w:bCs/>
          <w:sz w:val="24"/>
          <w:szCs w:val="24"/>
        </w:rPr>
        <w:t>Sestrinstvo</w:t>
      </w:r>
      <w:r w:rsidRPr="00AE6FD0">
        <w:rPr>
          <w:rFonts w:ascii="Calibri" w:eastAsia="Calibri" w:hAnsi="Calibri" w:cs="Calibri"/>
          <w:b/>
          <w:bCs/>
          <w:sz w:val="24"/>
          <w:szCs w:val="24"/>
        </w:rPr>
        <w:t xml:space="preserve"> proveden je u skladu s važećim propisima i općim aktima Sveučilišta u Dubrovniku.   </w:t>
      </w:r>
    </w:p>
    <w:p w:rsidR="00644F1B" w:rsidRPr="00AE6FD0" w:rsidRDefault="00644F1B" w:rsidP="00644F1B">
      <w:pPr>
        <w:spacing w:line="240" w:lineRule="auto"/>
        <w:ind w:left="426" w:hanging="426"/>
        <w:contextualSpacing/>
        <w:jc w:val="both"/>
        <w:rPr>
          <w:rFonts w:ascii="Calibri" w:eastAsia="Calibri" w:hAnsi="Calibri" w:cs="Calibri"/>
          <w:b/>
          <w:bCs/>
          <w:sz w:val="24"/>
          <w:szCs w:val="24"/>
        </w:rPr>
      </w:pPr>
    </w:p>
    <w:p w:rsidR="00644F1B" w:rsidRPr="00AE6FD0" w:rsidRDefault="00644F1B" w:rsidP="002D3DA6">
      <w:pPr>
        <w:numPr>
          <w:ilvl w:val="0"/>
          <w:numId w:val="44"/>
        </w:numPr>
        <w:spacing w:line="240" w:lineRule="auto"/>
        <w:contextualSpacing/>
        <w:jc w:val="both"/>
        <w:rPr>
          <w:rFonts w:ascii="Calibri" w:eastAsia="Calibri" w:hAnsi="Calibri" w:cs="Calibri"/>
          <w:b/>
          <w:bCs/>
          <w:sz w:val="24"/>
          <w:szCs w:val="24"/>
        </w:rPr>
      </w:pPr>
      <w:r w:rsidRPr="00646E50">
        <w:rPr>
          <w:rFonts w:ascii="Calibri" w:eastAsia="Calibri" w:hAnsi="Calibri" w:cs="Calibri"/>
          <w:b/>
          <w:bCs/>
          <w:sz w:val="24"/>
          <w:szCs w:val="24"/>
        </w:rPr>
        <w:t>Vijeć</w:t>
      </w:r>
      <w:r>
        <w:rPr>
          <w:rFonts w:ascii="Calibri" w:eastAsia="Calibri" w:hAnsi="Calibri" w:cs="Calibri"/>
          <w:b/>
          <w:bCs/>
          <w:sz w:val="24"/>
          <w:szCs w:val="24"/>
        </w:rPr>
        <w:t>e</w:t>
      </w:r>
      <w:r w:rsidRPr="00646E50">
        <w:rPr>
          <w:rFonts w:ascii="Calibri" w:eastAsia="Calibri" w:hAnsi="Calibri" w:cs="Calibri"/>
          <w:b/>
          <w:bCs/>
          <w:sz w:val="24"/>
          <w:szCs w:val="24"/>
        </w:rPr>
        <w:t xml:space="preserve"> Studija </w:t>
      </w:r>
      <w:r w:rsidR="00F00172">
        <w:rPr>
          <w:rFonts w:ascii="Calibri" w:eastAsia="Calibri" w:hAnsi="Calibri" w:cs="Calibri"/>
          <w:b/>
          <w:bCs/>
          <w:sz w:val="24"/>
          <w:szCs w:val="24"/>
        </w:rPr>
        <w:t>p</w:t>
      </w:r>
      <w:r w:rsidRPr="00646E50">
        <w:rPr>
          <w:rFonts w:ascii="Calibri" w:eastAsia="Calibri" w:hAnsi="Calibri" w:cs="Calibri"/>
          <w:b/>
          <w:bCs/>
          <w:sz w:val="24"/>
          <w:szCs w:val="24"/>
        </w:rPr>
        <w:t>rijediplomsk</w:t>
      </w:r>
      <w:r>
        <w:rPr>
          <w:rFonts w:ascii="Calibri" w:eastAsia="Calibri" w:hAnsi="Calibri" w:cs="Calibri"/>
          <w:b/>
          <w:bCs/>
          <w:sz w:val="24"/>
          <w:szCs w:val="24"/>
        </w:rPr>
        <w:t>og</w:t>
      </w:r>
      <w:r w:rsidRPr="00646E50">
        <w:rPr>
          <w:rFonts w:ascii="Calibri" w:eastAsia="Calibri" w:hAnsi="Calibri" w:cs="Calibri"/>
          <w:b/>
          <w:bCs/>
          <w:sz w:val="24"/>
          <w:szCs w:val="24"/>
        </w:rPr>
        <w:t xml:space="preserve"> stručn</w:t>
      </w:r>
      <w:r>
        <w:rPr>
          <w:rFonts w:ascii="Calibri" w:eastAsia="Calibri" w:hAnsi="Calibri" w:cs="Calibri"/>
          <w:b/>
          <w:bCs/>
          <w:sz w:val="24"/>
          <w:szCs w:val="24"/>
        </w:rPr>
        <w:t>og</w:t>
      </w:r>
      <w:r w:rsidRPr="00646E50">
        <w:rPr>
          <w:rFonts w:ascii="Calibri" w:eastAsia="Calibri" w:hAnsi="Calibri" w:cs="Calibri"/>
          <w:b/>
          <w:bCs/>
          <w:sz w:val="24"/>
          <w:szCs w:val="24"/>
        </w:rPr>
        <w:t xml:space="preserve"> studij</w:t>
      </w:r>
      <w:r>
        <w:rPr>
          <w:rFonts w:ascii="Calibri" w:eastAsia="Calibri" w:hAnsi="Calibri" w:cs="Calibri"/>
          <w:b/>
          <w:bCs/>
          <w:sz w:val="24"/>
          <w:szCs w:val="24"/>
        </w:rPr>
        <w:t>a</w:t>
      </w:r>
      <w:r w:rsidRPr="00646E50">
        <w:rPr>
          <w:rFonts w:ascii="Calibri" w:eastAsia="Calibri" w:hAnsi="Calibri" w:cs="Calibri"/>
          <w:b/>
          <w:bCs/>
          <w:sz w:val="24"/>
          <w:szCs w:val="24"/>
        </w:rPr>
        <w:t xml:space="preserve"> „Sestrinstvo“ i </w:t>
      </w:r>
      <w:r w:rsidR="00F00172">
        <w:rPr>
          <w:rFonts w:ascii="Calibri" w:eastAsia="Calibri" w:hAnsi="Calibri" w:cs="Calibri"/>
          <w:b/>
          <w:bCs/>
          <w:sz w:val="24"/>
          <w:szCs w:val="24"/>
        </w:rPr>
        <w:t>d</w:t>
      </w:r>
      <w:r w:rsidRPr="00646E50">
        <w:rPr>
          <w:rFonts w:ascii="Calibri" w:eastAsia="Calibri" w:hAnsi="Calibri" w:cs="Calibri"/>
          <w:b/>
          <w:bCs/>
          <w:sz w:val="24"/>
          <w:szCs w:val="24"/>
        </w:rPr>
        <w:t>iplomsk</w:t>
      </w:r>
      <w:r>
        <w:rPr>
          <w:rFonts w:ascii="Calibri" w:eastAsia="Calibri" w:hAnsi="Calibri" w:cs="Calibri"/>
          <w:b/>
          <w:bCs/>
          <w:sz w:val="24"/>
          <w:szCs w:val="24"/>
        </w:rPr>
        <w:t>og</w:t>
      </w:r>
      <w:r w:rsidRPr="00646E50">
        <w:rPr>
          <w:rFonts w:ascii="Calibri" w:eastAsia="Calibri" w:hAnsi="Calibri" w:cs="Calibri"/>
          <w:b/>
          <w:bCs/>
          <w:sz w:val="24"/>
          <w:szCs w:val="24"/>
        </w:rPr>
        <w:t xml:space="preserve"> specijalističk</w:t>
      </w:r>
      <w:r>
        <w:rPr>
          <w:rFonts w:ascii="Calibri" w:eastAsia="Calibri" w:hAnsi="Calibri" w:cs="Calibri"/>
          <w:b/>
          <w:bCs/>
          <w:sz w:val="24"/>
          <w:szCs w:val="24"/>
        </w:rPr>
        <w:t>og</w:t>
      </w:r>
      <w:r w:rsidRPr="00646E50">
        <w:rPr>
          <w:rFonts w:ascii="Calibri" w:eastAsia="Calibri" w:hAnsi="Calibri" w:cs="Calibri"/>
          <w:b/>
          <w:bCs/>
          <w:sz w:val="24"/>
          <w:szCs w:val="24"/>
        </w:rPr>
        <w:t xml:space="preserve"> studij</w:t>
      </w:r>
      <w:r>
        <w:rPr>
          <w:rFonts w:ascii="Calibri" w:eastAsia="Calibri" w:hAnsi="Calibri" w:cs="Calibri"/>
          <w:b/>
          <w:bCs/>
          <w:sz w:val="24"/>
          <w:szCs w:val="24"/>
        </w:rPr>
        <w:t>a</w:t>
      </w:r>
      <w:r w:rsidRPr="00646E50">
        <w:rPr>
          <w:rFonts w:ascii="Calibri" w:eastAsia="Calibri" w:hAnsi="Calibri" w:cs="Calibri"/>
          <w:b/>
          <w:bCs/>
          <w:sz w:val="24"/>
          <w:szCs w:val="24"/>
        </w:rPr>
        <w:t xml:space="preserve"> „Kliničko sestrinstvo“ </w:t>
      </w:r>
      <w:r w:rsidRPr="00AE6FD0">
        <w:rPr>
          <w:rFonts w:ascii="Calibri" w:eastAsia="Calibri" w:hAnsi="Calibri" w:cs="Calibri"/>
          <w:b/>
          <w:bCs/>
          <w:sz w:val="24"/>
          <w:szCs w:val="24"/>
        </w:rPr>
        <w:t>predlaže da se diplomski stručni studijsk</w:t>
      </w:r>
      <w:r>
        <w:rPr>
          <w:rFonts w:ascii="Calibri" w:eastAsia="Calibri" w:hAnsi="Calibri" w:cs="Calibri"/>
          <w:b/>
          <w:bCs/>
          <w:sz w:val="24"/>
          <w:szCs w:val="24"/>
        </w:rPr>
        <w:t>i</w:t>
      </w:r>
      <w:r w:rsidRPr="00AE6FD0">
        <w:rPr>
          <w:rFonts w:ascii="Calibri" w:eastAsia="Calibri" w:hAnsi="Calibri" w:cs="Calibri"/>
          <w:b/>
          <w:bCs/>
          <w:sz w:val="24"/>
          <w:szCs w:val="24"/>
        </w:rPr>
        <w:t xml:space="preserve"> program </w:t>
      </w:r>
      <w:r w:rsidR="002D3DA6">
        <w:rPr>
          <w:rFonts w:ascii="Calibri" w:eastAsia="Calibri" w:hAnsi="Calibri" w:cs="Calibri"/>
          <w:b/>
          <w:bCs/>
          <w:sz w:val="24"/>
          <w:szCs w:val="24"/>
        </w:rPr>
        <w:t xml:space="preserve">Kliničko </w:t>
      </w:r>
      <w:r>
        <w:rPr>
          <w:rFonts w:ascii="Calibri" w:eastAsia="Calibri" w:hAnsi="Calibri" w:cs="Calibri"/>
          <w:b/>
          <w:bCs/>
          <w:sz w:val="24"/>
          <w:szCs w:val="24"/>
        </w:rPr>
        <w:t>Sestrinstvo</w:t>
      </w:r>
      <w:r w:rsidRPr="00AE6FD0">
        <w:rPr>
          <w:rFonts w:ascii="Calibri" w:eastAsia="Calibri" w:hAnsi="Calibri" w:cs="Calibri"/>
          <w:b/>
          <w:bCs/>
          <w:sz w:val="24"/>
          <w:szCs w:val="24"/>
        </w:rPr>
        <w:t xml:space="preserve"> </w:t>
      </w:r>
      <w:r w:rsidR="002D3DA6">
        <w:rPr>
          <w:rFonts w:ascii="Calibri" w:eastAsia="Calibri" w:hAnsi="Calibri" w:cs="Calibri"/>
          <w:b/>
          <w:bCs/>
          <w:sz w:val="24"/>
          <w:szCs w:val="24"/>
        </w:rPr>
        <w:t>izmjeni</w:t>
      </w:r>
      <w:r w:rsidRPr="00AE6FD0">
        <w:rPr>
          <w:rFonts w:ascii="Calibri" w:eastAsia="Calibri" w:hAnsi="Calibri" w:cs="Calibri"/>
          <w:b/>
          <w:bCs/>
          <w:sz w:val="24"/>
          <w:szCs w:val="24"/>
        </w:rPr>
        <w:t xml:space="preserve"> u skladu s </w:t>
      </w:r>
      <w:r w:rsidRPr="00646E50">
        <w:rPr>
          <w:rFonts w:ascii="Calibri" w:eastAsia="Calibri" w:hAnsi="Calibri" w:cs="Calibri"/>
          <w:b/>
          <w:bCs/>
          <w:sz w:val="24"/>
          <w:szCs w:val="24"/>
        </w:rPr>
        <w:t>Odluk</w:t>
      </w:r>
      <w:r>
        <w:rPr>
          <w:rFonts w:ascii="Calibri" w:eastAsia="Calibri" w:hAnsi="Calibri" w:cs="Calibri"/>
          <w:b/>
          <w:bCs/>
          <w:sz w:val="24"/>
          <w:szCs w:val="24"/>
        </w:rPr>
        <w:t>om</w:t>
      </w:r>
      <w:r w:rsidRPr="00646E50">
        <w:rPr>
          <w:rFonts w:ascii="Calibri" w:eastAsia="Calibri" w:hAnsi="Calibri" w:cs="Calibri"/>
          <w:b/>
          <w:bCs/>
          <w:sz w:val="24"/>
          <w:szCs w:val="24"/>
        </w:rPr>
        <w:t xml:space="preserve"> Vijeća Studija </w:t>
      </w:r>
      <w:r w:rsidR="00F00172">
        <w:rPr>
          <w:rFonts w:ascii="Calibri" w:eastAsia="Calibri" w:hAnsi="Calibri" w:cs="Calibri"/>
          <w:b/>
          <w:bCs/>
          <w:sz w:val="24"/>
          <w:szCs w:val="24"/>
        </w:rPr>
        <w:t>p</w:t>
      </w:r>
      <w:r w:rsidRPr="00646E50">
        <w:rPr>
          <w:rFonts w:ascii="Calibri" w:eastAsia="Calibri" w:hAnsi="Calibri" w:cs="Calibri"/>
          <w:b/>
          <w:bCs/>
          <w:sz w:val="24"/>
          <w:szCs w:val="24"/>
        </w:rPr>
        <w:t xml:space="preserve">rijediplomskog stručnog studija „Sestrinstvo“ i </w:t>
      </w:r>
      <w:r w:rsidR="00F00172">
        <w:rPr>
          <w:rFonts w:ascii="Calibri" w:eastAsia="Calibri" w:hAnsi="Calibri" w:cs="Calibri"/>
          <w:b/>
          <w:bCs/>
          <w:sz w:val="24"/>
          <w:szCs w:val="24"/>
        </w:rPr>
        <w:t>d</w:t>
      </w:r>
      <w:r w:rsidRPr="00646E50">
        <w:rPr>
          <w:rFonts w:ascii="Calibri" w:eastAsia="Calibri" w:hAnsi="Calibri" w:cs="Calibri"/>
          <w:b/>
          <w:bCs/>
          <w:sz w:val="24"/>
          <w:szCs w:val="24"/>
        </w:rPr>
        <w:t xml:space="preserve">iplomskog specijalističkog studija „Kliničko sestrinstvo“ </w:t>
      </w:r>
      <w:r w:rsidRPr="00AE6FD0">
        <w:rPr>
          <w:rFonts w:ascii="Calibri" w:eastAsia="Calibri" w:hAnsi="Calibri" w:cs="Calibri"/>
          <w:b/>
          <w:bCs/>
          <w:sz w:val="24"/>
          <w:szCs w:val="24"/>
        </w:rPr>
        <w:t>od 2</w:t>
      </w:r>
      <w:r>
        <w:rPr>
          <w:rFonts w:ascii="Calibri" w:eastAsia="Calibri" w:hAnsi="Calibri" w:cs="Calibri"/>
          <w:b/>
          <w:bCs/>
          <w:sz w:val="24"/>
          <w:szCs w:val="24"/>
        </w:rPr>
        <w:t>0</w:t>
      </w:r>
      <w:r w:rsidRPr="00AE6FD0">
        <w:rPr>
          <w:rFonts w:ascii="Calibri" w:eastAsia="Calibri" w:hAnsi="Calibri" w:cs="Calibri"/>
          <w:b/>
          <w:bCs/>
          <w:sz w:val="24"/>
          <w:szCs w:val="24"/>
        </w:rPr>
        <w:t xml:space="preserve">. svibnja 2024. kojom se predlaže: </w:t>
      </w:r>
    </w:p>
    <w:p w:rsidR="002D3DA6" w:rsidRPr="00644F1B" w:rsidRDefault="002D3DA6" w:rsidP="00644F1B">
      <w:pPr>
        <w:pStyle w:val="ListParagraph"/>
        <w:numPr>
          <w:ilvl w:val="0"/>
          <w:numId w:val="43"/>
        </w:numPr>
        <w:spacing w:line="240" w:lineRule="auto"/>
        <w:jc w:val="both"/>
        <w:rPr>
          <w:rFonts w:ascii="Calibri" w:eastAsia="Calibri" w:hAnsi="Calibri" w:cs="Calibri"/>
          <w:b/>
          <w:bCs/>
          <w:sz w:val="24"/>
          <w:szCs w:val="24"/>
        </w:rPr>
      </w:pPr>
      <w:r w:rsidRPr="002D3DA6">
        <w:rPr>
          <w:rFonts w:ascii="Calibri" w:eastAsia="Calibri" w:hAnsi="Calibri" w:cs="Calibri"/>
          <w:b/>
          <w:bCs/>
          <w:sz w:val="24"/>
          <w:szCs w:val="24"/>
        </w:rPr>
        <w:t>poveća</w:t>
      </w:r>
      <w:r>
        <w:rPr>
          <w:rFonts w:ascii="Calibri" w:eastAsia="Calibri" w:hAnsi="Calibri" w:cs="Calibri"/>
          <w:b/>
          <w:bCs/>
          <w:sz w:val="24"/>
          <w:szCs w:val="24"/>
        </w:rPr>
        <w:t>nje</w:t>
      </w:r>
      <w:r w:rsidRPr="002D3DA6">
        <w:rPr>
          <w:rFonts w:ascii="Calibri" w:eastAsia="Calibri" w:hAnsi="Calibri" w:cs="Calibri"/>
          <w:b/>
          <w:bCs/>
          <w:sz w:val="24"/>
          <w:szCs w:val="24"/>
        </w:rPr>
        <w:t xml:space="preserve"> broj</w:t>
      </w:r>
      <w:r>
        <w:rPr>
          <w:rFonts w:ascii="Calibri" w:eastAsia="Calibri" w:hAnsi="Calibri" w:cs="Calibri"/>
          <w:b/>
          <w:bCs/>
          <w:sz w:val="24"/>
          <w:szCs w:val="24"/>
        </w:rPr>
        <w:t>a</w:t>
      </w:r>
      <w:r w:rsidRPr="002D3DA6">
        <w:rPr>
          <w:rFonts w:ascii="Calibri" w:eastAsia="Calibri" w:hAnsi="Calibri" w:cs="Calibri"/>
          <w:b/>
          <w:bCs/>
          <w:sz w:val="24"/>
          <w:szCs w:val="24"/>
        </w:rPr>
        <w:t xml:space="preserve"> ECTS bodova (sa 2 na 3 ECTS-a) na izbornom kolegiju „Hitna stanja i invazivni postupci u urologiji“</w:t>
      </w:r>
      <w:r>
        <w:rPr>
          <w:rFonts w:ascii="Calibri" w:eastAsia="Calibri" w:hAnsi="Calibri" w:cs="Calibri"/>
          <w:b/>
          <w:bCs/>
          <w:sz w:val="24"/>
          <w:szCs w:val="24"/>
        </w:rPr>
        <w:t>, s</w:t>
      </w:r>
      <w:r w:rsidRPr="002D3DA6">
        <w:rPr>
          <w:rFonts w:ascii="Calibri" w:eastAsia="Calibri" w:hAnsi="Calibri" w:cs="Calibri"/>
          <w:b/>
          <w:bCs/>
          <w:sz w:val="24"/>
          <w:szCs w:val="24"/>
        </w:rPr>
        <w:t xml:space="preserve"> obzirom na zahtjevnost patologije koja se obrađuje i zahtjevnosti kolegija</w:t>
      </w:r>
      <w:r w:rsidR="00F77089">
        <w:rPr>
          <w:rFonts w:ascii="Calibri" w:eastAsia="Calibri" w:hAnsi="Calibri" w:cs="Calibri"/>
          <w:b/>
          <w:bCs/>
          <w:sz w:val="24"/>
          <w:szCs w:val="24"/>
        </w:rPr>
        <w:t>.</w:t>
      </w:r>
    </w:p>
    <w:p w:rsidR="00644F1B" w:rsidRPr="00AE6FD0" w:rsidRDefault="00644F1B" w:rsidP="002D3DA6">
      <w:pPr>
        <w:numPr>
          <w:ilvl w:val="0"/>
          <w:numId w:val="44"/>
        </w:numPr>
        <w:spacing w:line="240" w:lineRule="auto"/>
        <w:contextualSpacing/>
        <w:jc w:val="both"/>
        <w:rPr>
          <w:rFonts w:ascii="Calibri" w:eastAsia="Calibri" w:hAnsi="Calibri" w:cs="Calibri"/>
          <w:b/>
          <w:bCs/>
          <w:sz w:val="24"/>
          <w:szCs w:val="24"/>
        </w:rPr>
      </w:pPr>
      <w:r w:rsidRPr="00AE6FD0">
        <w:rPr>
          <w:rFonts w:ascii="Calibri" w:eastAsia="Calibri" w:hAnsi="Calibri" w:cs="Calibri"/>
          <w:b/>
          <w:bCs/>
          <w:sz w:val="24"/>
          <w:szCs w:val="24"/>
        </w:rPr>
        <w:t xml:space="preserve">Povjerenstvo za unutarnji sustav osiguravanja i unapređivanje kvalitete predlaže Senatu Sveučilišta u Dubrovniku da prihvati predložene </w:t>
      </w:r>
      <w:r w:rsidR="002D3DA6">
        <w:rPr>
          <w:rFonts w:ascii="Calibri" w:eastAsia="Calibri" w:hAnsi="Calibri" w:cs="Calibri"/>
          <w:b/>
          <w:bCs/>
          <w:sz w:val="24"/>
          <w:szCs w:val="24"/>
        </w:rPr>
        <w:t>izmjene</w:t>
      </w:r>
      <w:r w:rsidRPr="00AE6FD0">
        <w:rPr>
          <w:rFonts w:ascii="Calibri" w:eastAsia="Calibri" w:hAnsi="Calibri" w:cs="Calibri"/>
          <w:b/>
          <w:bCs/>
          <w:sz w:val="24"/>
          <w:szCs w:val="24"/>
        </w:rPr>
        <w:t xml:space="preserve"> diplomskog stručnog studijskog programa </w:t>
      </w:r>
      <w:r w:rsidR="002D3DA6">
        <w:rPr>
          <w:rFonts w:ascii="Calibri" w:eastAsia="Calibri" w:hAnsi="Calibri" w:cs="Calibri"/>
          <w:b/>
          <w:bCs/>
          <w:sz w:val="24"/>
          <w:szCs w:val="24"/>
        </w:rPr>
        <w:t xml:space="preserve">Kliničko </w:t>
      </w:r>
      <w:r>
        <w:rPr>
          <w:rFonts w:ascii="Calibri" w:eastAsia="Calibri" w:hAnsi="Calibri" w:cs="Calibri"/>
          <w:b/>
          <w:bCs/>
          <w:sz w:val="24"/>
          <w:szCs w:val="24"/>
        </w:rPr>
        <w:t>Sestrinstvo.</w:t>
      </w:r>
    </w:p>
    <w:p w:rsidR="00AE6FD0" w:rsidRDefault="00AE6FD0" w:rsidP="005412E3">
      <w:pPr>
        <w:spacing w:line="240" w:lineRule="auto"/>
        <w:ind w:left="426" w:hanging="426"/>
        <w:contextualSpacing/>
        <w:jc w:val="both"/>
        <w:rPr>
          <w:rFonts w:ascii="Calibri" w:eastAsia="Calibri" w:hAnsi="Calibri" w:cs="Calibri"/>
          <w:b/>
          <w:bCs/>
          <w:sz w:val="24"/>
          <w:szCs w:val="24"/>
        </w:rPr>
      </w:pPr>
    </w:p>
    <w:p w:rsidR="000F0690" w:rsidRPr="000F0690" w:rsidRDefault="000F0690" w:rsidP="000F0690">
      <w:pPr>
        <w:autoSpaceDE w:val="0"/>
        <w:autoSpaceDN w:val="0"/>
        <w:adjustRightInd w:val="0"/>
        <w:spacing w:after="0" w:line="240" w:lineRule="auto"/>
        <w:rPr>
          <w:rFonts w:ascii="Calibri" w:eastAsia="Calibri" w:hAnsi="Calibri" w:cs="Calibri"/>
          <w:b/>
          <w:color w:val="000000"/>
          <w:sz w:val="24"/>
          <w:szCs w:val="24"/>
        </w:rPr>
      </w:pPr>
      <w:r w:rsidRPr="000F0690">
        <w:rPr>
          <w:rFonts w:ascii="Calibri" w:eastAsia="Calibri" w:hAnsi="Calibri" w:cs="Calibri"/>
          <w:b/>
          <w:color w:val="000000"/>
          <w:sz w:val="24"/>
          <w:szCs w:val="24"/>
        </w:rPr>
        <w:t xml:space="preserve">Ad. </w:t>
      </w:r>
      <w:r>
        <w:rPr>
          <w:rFonts w:ascii="Calibri" w:eastAsia="Calibri" w:hAnsi="Calibri" w:cs="Calibri"/>
          <w:b/>
          <w:color w:val="000000"/>
          <w:sz w:val="24"/>
          <w:szCs w:val="24"/>
        </w:rPr>
        <w:t>5</w:t>
      </w:r>
      <w:r w:rsidRPr="000F0690">
        <w:rPr>
          <w:rFonts w:ascii="Calibri" w:eastAsia="Calibri" w:hAnsi="Calibri" w:cs="Calibri"/>
          <w:b/>
          <w:color w:val="000000"/>
          <w:sz w:val="24"/>
          <w:szCs w:val="24"/>
        </w:rPr>
        <w:t>.</w:t>
      </w:r>
    </w:p>
    <w:p w:rsidR="000F0690" w:rsidRPr="000F0690" w:rsidRDefault="000F0690" w:rsidP="000F0690">
      <w:pPr>
        <w:spacing w:after="0" w:line="240" w:lineRule="auto"/>
        <w:jc w:val="both"/>
        <w:rPr>
          <w:rFonts w:ascii="Calibri" w:eastAsia="Calibri" w:hAnsi="Calibri" w:cs="Calibri"/>
          <w:sz w:val="24"/>
          <w:lang w:eastAsia="hr-HR"/>
        </w:rPr>
      </w:pPr>
      <w:r w:rsidRPr="000F0690">
        <w:rPr>
          <w:rFonts w:ascii="Calibri" w:eastAsia="Calibri" w:hAnsi="Calibri" w:cs="Calibri"/>
          <w:bCs/>
          <w:sz w:val="24"/>
          <w:szCs w:val="24"/>
        </w:rPr>
        <w:t xml:space="preserve">L. Povrženić </w:t>
      </w:r>
      <w:r w:rsidRPr="000F0690">
        <w:rPr>
          <w:rFonts w:ascii="Calibri" w:eastAsia="Calibri" w:hAnsi="Calibri" w:cs="Calibri"/>
          <w:sz w:val="24"/>
          <w:lang w:eastAsia="hr-HR"/>
        </w:rPr>
        <w:t>je izvijestio članove Povjerenstva da je Senat Sveučilišta, na prijedlog Povjerenstva, na 1</w:t>
      </w:r>
      <w:r w:rsidR="00F00A8B">
        <w:rPr>
          <w:rFonts w:ascii="Calibri" w:eastAsia="Calibri" w:hAnsi="Calibri" w:cs="Calibri"/>
          <w:sz w:val="24"/>
          <w:lang w:eastAsia="hr-HR"/>
        </w:rPr>
        <w:t>9</w:t>
      </w:r>
      <w:r w:rsidRPr="000F0690">
        <w:rPr>
          <w:rFonts w:ascii="Calibri" w:eastAsia="Calibri" w:hAnsi="Calibri" w:cs="Calibri"/>
          <w:sz w:val="24"/>
          <w:lang w:eastAsia="hr-HR"/>
        </w:rPr>
        <w:t>5. sjednici od 31. svibnja 202</w:t>
      </w:r>
      <w:r w:rsidR="00F00A8B">
        <w:rPr>
          <w:rFonts w:ascii="Calibri" w:eastAsia="Calibri" w:hAnsi="Calibri" w:cs="Calibri"/>
          <w:sz w:val="24"/>
          <w:lang w:eastAsia="hr-HR"/>
        </w:rPr>
        <w:t>3</w:t>
      </w:r>
      <w:r w:rsidRPr="000F0690">
        <w:rPr>
          <w:rFonts w:ascii="Calibri" w:eastAsia="Calibri" w:hAnsi="Calibri" w:cs="Calibri"/>
          <w:sz w:val="24"/>
          <w:lang w:eastAsia="hr-HR"/>
        </w:rPr>
        <w:t>. donio odluku kojom se prihvaća Operativni plan mjera i aktivnosti osiguravanja i unapređivanje kvalitete na Sveučilištu u Dubrovniku za 202</w:t>
      </w:r>
      <w:r w:rsidR="00F00A8B">
        <w:rPr>
          <w:rFonts w:ascii="Calibri" w:eastAsia="Calibri" w:hAnsi="Calibri" w:cs="Calibri"/>
          <w:sz w:val="24"/>
          <w:lang w:eastAsia="hr-HR"/>
        </w:rPr>
        <w:t>3</w:t>
      </w:r>
      <w:r w:rsidRPr="000F0690">
        <w:rPr>
          <w:rFonts w:ascii="Calibri" w:eastAsia="Calibri" w:hAnsi="Calibri" w:cs="Calibri"/>
          <w:sz w:val="24"/>
          <w:lang w:eastAsia="hr-HR"/>
        </w:rPr>
        <w:t>. godinu. Tom odlukom odgovorne osobe odnosno sveučilišna tijela za provedbu Operativnim planom predviđenih mjera i aktivnosti, te za dostavu izvješća o realizaciji tih mjera i aktivnosti Povjerenstvu do kraja te godine. Također, tom odlukom zadužuje se Povjerenstvo za kvalitetu početkom 202</w:t>
      </w:r>
      <w:r w:rsidR="00F00A8B">
        <w:rPr>
          <w:rFonts w:ascii="Calibri" w:eastAsia="Calibri" w:hAnsi="Calibri" w:cs="Calibri"/>
          <w:sz w:val="24"/>
          <w:lang w:eastAsia="hr-HR"/>
        </w:rPr>
        <w:t>4</w:t>
      </w:r>
      <w:r w:rsidRPr="000F0690">
        <w:rPr>
          <w:rFonts w:ascii="Calibri" w:eastAsia="Calibri" w:hAnsi="Calibri" w:cs="Calibri"/>
          <w:sz w:val="24"/>
          <w:lang w:eastAsia="hr-HR"/>
        </w:rPr>
        <w:t xml:space="preserve">. godine izraditi Izvješće Senatu o realizaciji mjera i aktivnosti predviđenih Operativnim planom za prethodnu godinu. Slijedom navedenog, izrađen je prijedlog izvješća koji je dostavljen članovima Povjerenstva, a u kojem se daje osvrt na provedbu mjera i aktivnosti Operativnog plana sukladno zadaćama pojedinih nositelja. </w:t>
      </w:r>
    </w:p>
    <w:p w:rsidR="000F0690" w:rsidRPr="000F0690" w:rsidRDefault="000F0690" w:rsidP="000F0690">
      <w:pPr>
        <w:spacing w:after="0" w:line="240" w:lineRule="auto"/>
        <w:jc w:val="both"/>
        <w:rPr>
          <w:rFonts w:ascii="Calibri" w:eastAsia="Calibri" w:hAnsi="Calibri" w:cs="Calibri"/>
          <w:sz w:val="24"/>
          <w:lang w:eastAsia="hr-HR"/>
        </w:rPr>
      </w:pPr>
      <w:r w:rsidRPr="000F0690">
        <w:rPr>
          <w:rFonts w:ascii="Calibri" w:eastAsia="Calibri" w:hAnsi="Calibri" w:cs="Calibri"/>
          <w:sz w:val="24"/>
          <w:lang w:eastAsia="hr-HR"/>
        </w:rPr>
        <w:br/>
        <w:t>Nakon završene rasprave, Povjerenstvo je jednoglasno donijelo</w:t>
      </w:r>
    </w:p>
    <w:p w:rsidR="000F0690" w:rsidRPr="000F0690" w:rsidRDefault="000F0690" w:rsidP="000F0690">
      <w:pPr>
        <w:spacing w:after="0"/>
        <w:jc w:val="center"/>
        <w:rPr>
          <w:rFonts w:ascii="Calibri" w:eastAsia="Times New Roman" w:hAnsi="Calibri" w:cs="Calibri"/>
          <w:b/>
          <w:bCs/>
          <w:color w:val="000000"/>
          <w:sz w:val="24"/>
          <w:szCs w:val="24"/>
          <w:lang w:eastAsia="hr-HR"/>
        </w:rPr>
      </w:pPr>
    </w:p>
    <w:p w:rsidR="000F0690" w:rsidRPr="000F0690" w:rsidRDefault="000F0690" w:rsidP="000F0690">
      <w:pPr>
        <w:spacing w:after="0"/>
        <w:jc w:val="center"/>
        <w:rPr>
          <w:rFonts w:ascii="Calibri" w:eastAsia="Times New Roman" w:hAnsi="Calibri" w:cs="Calibri"/>
          <w:b/>
          <w:bCs/>
          <w:color w:val="000000"/>
          <w:sz w:val="24"/>
          <w:szCs w:val="24"/>
          <w:lang w:eastAsia="hr-HR"/>
        </w:rPr>
      </w:pPr>
      <w:r w:rsidRPr="000F0690">
        <w:rPr>
          <w:rFonts w:ascii="Calibri" w:eastAsia="Times New Roman" w:hAnsi="Calibri" w:cs="Calibri"/>
          <w:b/>
          <w:bCs/>
          <w:color w:val="000000"/>
          <w:sz w:val="24"/>
          <w:szCs w:val="24"/>
          <w:lang w:eastAsia="hr-HR"/>
        </w:rPr>
        <w:t>ODLUKU</w:t>
      </w:r>
    </w:p>
    <w:p w:rsidR="000F0690" w:rsidRPr="000F0690" w:rsidRDefault="000F0690" w:rsidP="000F0690">
      <w:pPr>
        <w:spacing w:after="0"/>
        <w:jc w:val="center"/>
        <w:rPr>
          <w:rFonts w:ascii="Calibri" w:eastAsia="Times New Roman" w:hAnsi="Calibri" w:cs="Calibri"/>
          <w:b/>
          <w:bCs/>
          <w:color w:val="000000"/>
          <w:sz w:val="24"/>
          <w:szCs w:val="24"/>
          <w:lang w:eastAsia="hr-HR"/>
        </w:rPr>
      </w:pPr>
    </w:p>
    <w:p w:rsidR="000F0690" w:rsidRPr="000F0690" w:rsidRDefault="000F0690" w:rsidP="000F0690">
      <w:pPr>
        <w:numPr>
          <w:ilvl w:val="0"/>
          <w:numId w:val="27"/>
        </w:numPr>
        <w:contextualSpacing/>
        <w:jc w:val="both"/>
        <w:rPr>
          <w:rFonts w:ascii="Calibri" w:eastAsia="Times New Roman" w:hAnsi="Calibri" w:cs="Calibri"/>
          <w:b/>
          <w:bCs/>
          <w:color w:val="000000"/>
          <w:sz w:val="24"/>
          <w:szCs w:val="24"/>
          <w:lang w:eastAsia="hr-HR"/>
        </w:rPr>
      </w:pPr>
      <w:r w:rsidRPr="000F0690">
        <w:rPr>
          <w:rFonts w:ascii="Calibri" w:eastAsia="Times New Roman" w:hAnsi="Calibri" w:cs="Calibri"/>
          <w:b/>
          <w:bCs/>
          <w:color w:val="000000"/>
          <w:sz w:val="24"/>
          <w:szCs w:val="24"/>
          <w:lang w:eastAsia="hr-HR"/>
        </w:rPr>
        <w:t>Donosi se Izvješće o realizaciji Operativnog plana mjera i aktivnosti osiguravanja i unapređivanja kvalitete na Sveučilištu u Dubrovniku za 202</w:t>
      </w:r>
      <w:r w:rsidR="00F00A8B">
        <w:rPr>
          <w:rFonts w:ascii="Calibri" w:eastAsia="Times New Roman" w:hAnsi="Calibri" w:cs="Calibri"/>
          <w:b/>
          <w:bCs/>
          <w:color w:val="000000"/>
          <w:sz w:val="24"/>
          <w:szCs w:val="24"/>
          <w:lang w:eastAsia="hr-HR"/>
        </w:rPr>
        <w:t>3</w:t>
      </w:r>
      <w:r w:rsidRPr="000F0690">
        <w:rPr>
          <w:rFonts w:ascii="Calibri" w:eastAsia="Times New Roman" w:hAnsi="Calibri" w:cs="Calibri"/>
          <w:b/>
          <w:bCs/>
          <w:color w:val="000000"/>
          <w:sz w:val="24"/>
          <w:szCs w:val="24"/>
          <w:lang w:eastAsia="hr-HR"/>
        </w:rPr>
        <w:t>. godinu.</w:t>
      </w:r>
    </w:p>
    <w:p w:rsidR="000F0690" w:rsidRPr="000F0690" w:rsidRDefault="000F0690" w:rsidP="000F0690">
      <w:pPr>
        <w:ind w:left="360"/>
        <w:contextualSpacing/>
        <w:jc w:val="both"/>
        <w:rPr>
          <w:rFonts w:ascii="Calibri" w:eastAsia="Times New Roman" w:hAnsi="Calibri" w:cs="Calibri"/>
          <w:b/>
          <w:bCs/>
          <w:color w:val="000000"/>
          <w:sz w:val="24"/>
          <w:szCs w:val="24"/>
          <w:lang w:eastAsia="hr-HR"/>
        </w:rPr>
      </w:pPr>
    </w:p>
    <w:p w:rsidR="000F0690" w:rsidRPr="000F0690" w:rsidRDefault="000F0690" w:rsidP="000F0690">
      <w:pPr>
        <w:numPr>
          <w:ilvl w:val="0"/>
          <w:numId w:val="27"/>
        </w:numPr>
        <w:contextualSpacing/>
        <w:jc w:val="both"/>
        <w:rPr>
          <w:rFonts w:ascii="Calibri" w:eastAsia="Times New Roman" w:hAnsi="Calibri" w:cs="Calibri"/>
          <w:b/>
          <w:bCs/>
          <w:color w:val="000000"/>
          <w:sz w:val="24"/>
          <w:szCs w:val="24"/>
          <w:lang w:eastAsia="hr-HR"/>
        </w:rPr>
      </w:pPr>
      <w:r w:rsidRPr="000F0690">
        <w:rPr>
          <w:rFonts w:ascii="Calibri" w:eastAsia="Times New Roman" w:hAnsi="Calibri" w:cs="Calibri"/>
          <w:b/>
          <w:bCs/>
          <w:color w:val="000000"/>
          <w:sz w:val="24"/>
          <w:szCs w:val="24"/>
          <w:lang w:eastAsia="hr-HR"/>
        </w:rPr>
        <w:t>Izvješće iz točke 1. ove Odluke dostavit će se članovima Senata Sveučilišta u Dubrovniku.</w:t>
      </w:r>
    </w:p>
    <w:p w:rsidR="000F0690" w:rsidRPr="000F0690" w:rsidRDefault="000F0690" w:rsidP="000F0690">
      <w:pPr>
        <w:ind w:left="720"/>
        <w:contextualSpacing/>
        <w:jc w:val="both"/>
        <w:rPr>
          <w:rFonts w:ascii="Calibri" w:eastAsia="Times New Roman" w:hAnsi="Calibri" w:cs="Calibri"/>
          <w:b/>
          <w:bCs/>
          <w:color w:val="000000"/>
          <w:sz w:val="24"/>
          <w:szCs w:val="24"/>
          <w:lang w:eastAsia="hr-HR"/>
        </w:rPr>
      </w:pPr>
    </w:p>
    <w:p w:rsidR="000F0690" w:rsidRPr="000F0690" w:rsidRDefault="000F0690" w:rsidP="000F0690">
      <w:pPr>
        <w:spacing w:after="0"/>
        <w:jc w:val="both"/>
        <w:rPr>
          <w:rFonts w:ascii="Calibri" w:eastAsia="Times New Roman" w:hAnsi="Calibri" w:cs="Calibri"/>
          <w:b/>
          <w:bCs/>
          <w:color w:val="000000"/>
          <w:sz w:val="24"/>
          <w:szCs w:val="24"/>
          <w:lang w:eastAsia="hr-HR"/>
        </w:rPr>
      </w:pPr>
      <w:r w:rsidRPr="000F0690">
        <w:rPr>
          <w:rFonts w:ascii="Calibri" w:eastAsia="Times New Roman" w:hAnsi="Calibri" w:cs="Calibri"/>
          <w:b/>
          <w:bCs/>
          <w:color w:val="000000"/>
          <w:sz w:val="24"/>
          <w:szCs w:val="24"/>
          <w:lang w:eastAsia="hr-HR"/>
        </w:rPr>
        <w:t xml:space="preserve">Ad. </w:t>
      </w:r>
      <w:r w:rsidR="002C38B5">
        <w:rPr>
          <w:rFonts w:ascii="Calibri" w:eastAsia="Times New Roman" w:hAnsi="Calibri" w:cs="Calibri"/>
          <w:b/>
          <w:bCs/>
          <w:color w:val="000000"/>
          <w:sz w:val="24"/>
          <w:szCs w:val="24"/>
          <w:lang w:eastAsia="hr-HR"/>
        </w:rPr>
        <w:t>6</w:t>
      </w:r>
      <w:r w:rsidRPr="000F0690">
        <w:rPr>
          <w:rFonts w:ascii="Calibri" w:eastAsia="Times New Roman" w:hAnsi="Calibri" w:cs="Calibri"/>
          <w:b/>
          <w:bCs/>
          <w:color w:val="000000"/>
          <w:sz w:val="24"/>
          <w:szCs w:val="24"/>
          <w:lang w:eastAsia="hr-HR"/>
        </w:rPr>
        <w:t>.</w:t>
      </w:r>
    </w:p>
    <w:p w:rsidR="000F0690" w:rsidRPr="000F0690" w:rsidRDefault="000F0690" w:rsidP="000F0690">
      <w:pPr>
        <w:spacing w:after="0"/>
        <w:jc w:val="both"/>
        <w:rPr>
          <w:rFonts w:ascii="Calibri" w:eastAsia="Times New Roman" w:hAnsi="Calibri" w:cs="Calibri"/>
          <w:color w:val="000000"/>
          <w:sz w:val="24"/>
          <w:szCs w:val="24"/>
          <w:lang w:eastAsia="hr-HR"/>
        </w:rPr>
      </w:pPr>
      <w:r w:rsidRPr="000F0690">
        <w:rPr>
          <w:rFonts w:ascii="Calibri" w:eastAsia="Calibri" w:hAnsi="Calibri" w:cs="Calibri"/>
          <w:bCs/>
          <w:sz w:val="24"/>
          <w:szCs w:val="24"/>
        </w:rPr>
        <w:t xml:space="preserve">L. Povrženić </w:t>
      </w:r>
      <w:r w:rsidRPr="000F0690">
        <w:rPr>
          <w:rFonts w:ascii="Calibri" w:eastAsia="Times New Roman" w:hAnsi="Calibri" w:cs="Calibri"/>
          <w:color w:val="000000"/>
          <w:sz w:val="24"/>
          <w:szCs w:val="24"/>
          <w:lang w:eastAsia="hr-HR"/>
        </w:rPr>
        <w:t>izvijestio je da je sukladno praksi iz prethodnih godina izrađen prijedlog Operativnog plana mjera i aktivnosti osiguravanja i unapređivanja kvalitete za 202</w:t>
      </w:r>
      <w:r w:rsidR="00F00A8B">
        <w:rPr>
          <w:rFonts w:ascii="Calibri" w:eastAsia="Times New Roman" w:hAnsi="Calibri" w:cs="Calibri"/>
          <w:color w:val="000000"/>
          <w:sz w:val="24"/>
          <w:szCs w:val="24"/>
          <w:lang w:eastAsia="hr-HR"/>
        </w:rPr>
        <w:t>4</w:t>
      </w:r>
      <w:r w:rsidRPr="000F0690">
        <w:rPr>
          <w:rFonts w:ascii="Calibri" w:eastAsia="Times New Roman" w:hAnsi="Calibri" w:cs="Calibri"/>
          <w:color w:val="000000"/>
          <w:sz w:val="24"/>
          <w:szCs w:val="24"/>
          <w:lang w:eastAsia="hr-HR"/>
        </w:rPr>
        <w:t xml:space="preserve">. godinu. Prema članku 10. stavku 1. Pravilnika o unutarnjem sustavu osiguravanja i unapređivanja kvalitete Povjerenstvo izrađuje prijedlog tog Operativnog plana, a donosi ga Senat Sveučilišta u Dubrovniku. </w:t>
      </w:r>
    </w:p>
    <w:p w:rsidR="000F0690" w:rsidRPr="000F0690" w:rsidRDefault="000F0690" w:rsidP="000F0690">
      <w:pPr>
        <w:spacing w:after="0"/>
        <w:jc w:val="both"/>
        <w:rPr>
          <w:rFonts w:ascii="Calibri" w:eastAsia="Times New Roman" w:hAnsi="Calibri" w:cs="Calibri"/>
          <w:color w:val="000000"/>
          <w:sz w:val="24"/>
          <w:szCs w:val="24"/>
          <w:lang w:eastAsia="hr-HR"/>
        </w:rPr>
      </w:pPr>
      <w:r w:rsidRPr="000F0690">
        <w:rPr>
          <w:rFonts w:ascii="Calibri" w:eastAsia="Times New Roman" w:hAnsi="Calibri" w:cs="Calibri"/>
          <w:color w:val="000000"/>
          <w:sz w:val="24"/>
          <w:szCs w:val="24"/>
          <w:lang w:eastAsia="hr-HR"/>
        </w:rPr>
        <w:lastRenderedPageBreak/>
        <w:t>Izrađen je nacrt Operativnog plana kojim se osigurava implementacija Strategije osiguravanja kvalitete, te su za već definirane zadatke predložene aktivnosti, rokovi za provedbu, odgovorne osobe te pokazatelji ostvarenja. Pored navedenog, aktivnosti iz Operativnog plana iz 202</w:t>
      </w:r>
      <w:r w:rsidR="00F00A8B">
        <w:rPr>
          <w:rFonts w:ascii="Calibri" w:eastAsia="Times New Roman" w:hAnsi="Calibri" w:cs="Calibri"/>
          <w:color w:val="000000"/>
          <w:sz w:val="24"/>
          <w:szCs w:val="24"/>
          <w:lang w:eastAsia="hr-HR"/>
        </w:rPr>
        <w:t>3</w:t>
      </w:r>
      <w:r w:rsidRPr="000F0690">
        <w:rPr>
          <w:rFonts w:ascii="Calibri" w:eastAsia="Times New Roman" w:hAnsi="Calibri" w:cs="Calibri"/>
          <w:color w:val="000000"/>
          <w:sz w:val="24"/>
          <w:szCs w:val="24"/>
          <w:lang w:eastAsia="hr-HR"/>
        </w:rPr>
        <w:t>. koje nisu realizirane su prenesene u prijedlog Operativnog plana za 202</w:t>
      </w:r>
      <w:r w:rsidR="00F00A8B">
        <w:rPr>
          <w:rFonts w:ascii="Calibri" w:eastAsia="Times New Roman" w:hAnsi="Calibri" w:cs="Calibri"/>
          <w:color w:val="000000"/>
          <w:sz w:val="24"/>
          <w:szCs w:val="24"/>
          <w:lang w:eastAsia="hr-HR"/>
        </w:rPr>
        <w:t>4</w:t>
      </w:r>
      <w:r w:rsidRPr="000F0690">
        <w:rPr>
          <w:rFonts w:ascii="Calibri" w:eastAsia="Times New Roman" w:hAnsi="Calibri" w:cs="Calibri"/>
          <w:color w:val="000000"/>
          <w:sz w:val="24"/>
          <w:szCs w:val="24"/>
          <w:lang w:eastAsia="hr-HR"/>
        </w:rPr>
        <w:t>.</w:t>
      </w:r>
    </w:p>
    <w:p w:rsidR="000F0690" w:rsidRPr="000F0690" w:rsidRDefault="000F0690" w:rsidP="000F0690">
      <w:pPr>
        <w:spacing w:after="0"/>
        <w:jc w:val="both"/>
        <w:rPr>
          <w:rFonts w:ascii="Calibri" w:eastAsia="Times New Roman" w:hAnsi="Calibri" w:cs="Calibri"/>
          <w:color w:val="000000"/>
          <w:sz w:val="24"/>
          <w:szCs w:val="24"/>
          <w:lang w:eastAsia="hr-HR"/>
        </w:rPr>
      </w:pPr>
    </w:p>
    <w:p w:rsidR="000F0690" w:rsidRPr="000F0690" w:rsidRDefault="000F0690" w:rsidP="000F0690">
      <w:pPr>
        <w:rPr>
          <w:rFonts w:ascii="Calibri" w:eastAsia="Calibri" w:hAnsi="Calibri" w:cs="Calibri"/>
          <w:sz w:val="24"/>
          <w:szCs w:val="24"/>
        </w:rPr>
      </w:pPr>
      <w:r w:rsidRPr="000F0690">
        <w:rPr>
          <w:rFonts w:ascii="Calibri" w:eastAsia="Calibri" w:hAnsi="Calibri" w:cs="Calibri"/>
          <w:sz w:val="24"/>
          <w:szCs w:val="24"/>
        </w:rPr>
        <w:t>Nakon rasprave, Povjerenstvo je jednoglasno donijelo</w:t>
      </w:r>
    </w:p>
    <w:p w:rsidR="000F0690" w:rsidRPr="000F0690" w:rsidRDefault="000F0690" w:rsidP="000F0690">
      <w:pPr>
        <w:rPr>
          <w:rFonts w:ascii="Calibri" w:eastAsia="Calibri" w:hAnsi="Calibri" w:cs="Calibri"/>
          <w:sz w:val="24"/>
          <w:szCs w:val="24"/>
        </w:rPr>
      </w:pPr>
    </w:p>
    <w:p w:rsidR="000F0690" w:rsidRPr="000F0690" w:rsidRDefault="000F0690" w:rsidP="000F0690">
      <w:pPr>
        <w:jc w:val="center"/>
        <w:rPr>
          <w:rFonts w:ascii="Calibri" w:eastAsia="Calibri" w:hAnsi="Calibri" w:cs="Calibri"/>
          <w:b/>
          <w:sz w:val="24"/>
          <w:szCs w:val="24"/>
        </w:rPr>
      </w:pPr>
      <w:r w:rsidRPr="000F0690">
        <w:rPr>
          <w:rFonts w:ascii="Calibri" w:eastAsia="Calibri" w:hAnsi="Calibri" w:cs="Calibri"/>
          <w:b/>
          <w:sz w:val="24"/>
          <w:szCs w:val="24"/>
        </w:rPr>
        <w:t>ODLUKU</w:t>
      </w:r>
    </w:p>
    <w:p w:rsidR="000F0690" w:rsidRPr="000F0690" w:rsidRDefault="000F0690" w:rsidP="000F0690">
      <w:pPr>
        <w:numPr>
          <w:ilvl w:val="0"/>
          <w:numId w:val="28"/>
        </w:numPr>
        <w:spacing w:after="0"/>
        <w:contextualSpacing/>
        <w:jc w:val="both"/>
        <w:rPr>
          <w:rFonts w:ascii="Calibri" w:eastAsia="Calibri" w:hAnsi="Calibri" w:cs="Calibri"/>
          <w:b/>
          <w:sz w:val="24"/>
          <w:szCs w:val="24"/>
        </w:rPr>
      </w:pPr>
      <w:r w:rsidRPr="000F0690">
        <w:rPr>
          <w:rFonts w:ascii="Calibri" w:eastAsia="Calibri" w:hAnsi="Calibri" w:cs="Calibri"/>
          <w:b/>
          <w:sz w:val="24"/>
          <w:szCs w:val="24"/>
        </w:rPr>
        <w:t>Predlaže se Senatu Sveučilišta u Dubrovniku donijeti odluku o prihvaćanju Operativnog plana mjera i aktivnosti osiguravanja i unapređivanja kvalitete na Sveučilištu u Dubrovniku za 202</w:t>
      </w:r>
      <w:r w:rsidR="00F00A8B">
        <w:rPr>
          <w:rFonts w:ascii="Calibri" w:eastAsia="Calibri" w:hAnsi="Calibri" w:cs="Calibri"/>
          <w:b/>
          <w:sz w:val="24"/>
          <w:szCs w:val="24"/>
        </w:rPr>
        <w:t>4</w:t>
      </w:r>
      <w:r w:rsidRPr="000F0690">
        <w:rPr>
          <w:rFonts w:ascii="Calibri" w:eastAsia="Calibri" w:hAnsi="Calibri" w:cs="Calibri"/>
          <w:b/>
          <w:sz w:val="24"/>
          <w:szCs w:val="24"/>
        </w:rPr>
        <w:t>. godinu.</w:t>
      </w:r>
    </w:p>
    <w:p w:rsidR="000F0690" w:rsidRPr="000F0690" w:rsidRDefault="000F0690" w:rsidP="000F0690">
      <w:pPr>
        <w:spacing w:after="0"/>
        <w:ind w:left="720"/>
        <w:contextualSpacing/>
        <w:jc w:val="both"/>
        <w:rPr>
          <w:rFonts w:ascii="Calibri" w:eastAsia="Calibri" w:hAnsi="Calibri" w:cs="Calibri"/>
          <w:b/>
          <w:sz w:val="24"/>
          <w:szCs w:val="24"/>
        </w:rPr>
      </w:pPr>
    </w:p>
    <w:p w:rsidR="000F0690" w:rsidRPr="000F0690" w:rsidRDefault="000F0690" w:rsidP="000F0690">
      <w:pPr>
        <w:numPr>
          <w:ilvl w:val="0"/>
          <w:numId w:val="28"/>
        </w:numPr>
        <w:spacing w:after="0"/>
        <w:contextualSpacing/>
        <w:jc w:val="both"/>
        <w:rPr>
          <w:rFonts w:ascii="Calibri" w:eastAsia="Calibri" w:hAnsi="Calibri" w:cs="Calibri"/>
          <w:b/>
          <w:sz w:val="24"/>
          <w:szCs w:val="24"/>
        </w:rPr>
      </w:pPr>
      <w:r w:rsidRPr="000F0690">
        <w:rPr>
          <w:rFonts w:ascii="Calibri" w:eastAsia="Calibri" w:hAnsi="Calibri" w:cs="Calibri"/>
          <w:b/>
          <w:sz w:val="24"/>
          <w:szCs w:val="24"/>
        </w:rPr>
        <w:t xml:space="preserve">Operativni plan iz točke 1. dostavit će se članovima Senata Sveučilišta u Dubrovniku. </w:t>
      </w:r>
    </w:p>
    <w:p w:rsidR="000F0690" w:rsidRPr="000F0690" w:rsidRDefault="000F0690" w:rsidP="000F0690">
      <w:pPr>
        <w:spacing w:line="240" w:lineRule="auto"/>
        <w:ind w:left="426" w:hanging="426"/>
        <w:contextualSpacing/>
        <w:jc w:val="both"/>
        <w:rPr>
          <w:rFonts w:ascii="Calibri" w:eastAsia="Calibri" w:hAnsi="Calibri" w:cs="Calibri"/>
          <w:b/>
          <w:bCs/>
          <w:sz w:val="24"/>
          <w:szCs w:val="24"/>
        </w:rPr>
      </w:pPr>
    </w:p>
    <w:p w:rsidR="000F0690" w:rsidRPr="000F0690" w:rsidRDefault="000F0690" w:rsidP="000F0690">
      <w:pPr>
        <w:spacing w:line="240" w:lineRule="auto"/>
        <w:ind w:left="426" w:hanging="426"/>
        <w:contextualSpacing/>
        <w:jc w:val="both"/>
        <w:rPr>
          <w:rFonts w:ascii="Calibri" w:eastAsia="Calibri" w:hAnsi="Calibri" w:cs="Calibri"/>
          <w:b/>
          <w:bCs/>
          <w:sz w:val="24"/>
          <w:szCs w:val="24"/>
        </w:rPr>
      </w:pPr>
    </w:p>
    <w:p w:rsidR="000F0690" w:rsidRPr="000F0690" w:rsidRDefault="000F0690" w:rsidP="000F0690">
      <w:pPr>
        <w:spacing w:line="240" w:lineRule="auto"/>
        <w:ind w:left="426" w:hanging="426"/>
        <w:contextualSpacing/>
        <w:jc w:val="both"/>
        <w:rPr>
          <w:rFonts w:ascii="Calibri" w:eastAsia="Calibri" w:hAnsi="Calibri" w:cs="Calibri"/>
          <w:b/>
          <w:bCs/>
          <w:sz w:val="24"/>
          <w:szCs w:val="24"/>
        </w:rPr>
      </w:pPr>
    </w:p>
    <w:p w:rsidR="000F0690" w:rsidRPr="000F0690" w:rsidRDefault="000F0690" w:rsidP="000F0690">
      <w:pPr>
        <w:spacing w:line="240" w:lineRule="auto"/>
        <w:ind w:left="426" w:hanging="426"/>
        <w:contextualSpacing/>
        <w:jc w:val="both"/>
        <w:rPr>
          <w:rFonts w:ascii="Calibri" w:eastAsia="Calibri" w:hAnsi="Calibri" w:cs="Calibri"/>
          <w:b/>
          <w:bCs/>
          <w:sz w:val="24"/>
          <w:szCs w:val="24"/>
        </w:rPr>
      </w:pPr>
    </w:p>
    <w:p w:rsidR="000F0690" w:rsidRPr="000F0690" w:rsidRDefault="000F0690" w:rsidP="000F0690">
      <w:pPr>
        <w:spacing w:line="240" w:lineRule="auto"/>
        <w:rPr>
          <w:rFonts w:ascii="Calibri" w:eastAsia="Calibri" w:hAnsi="Calibri" w:cs="Calibri"/>
          <w:bCs/>
          <w:sz w:val="24"/>
          <w:szCs w:val="24"/>
        </w:rPr>
      </w:pPr>
      <w:r w:rsidRPr="000F0690">
        <w:rPr>
          <w:rFonts w:ascii="Calibri" w:eastAsia="Calibri" w:hAnsi="Calibri" w:cs="Calibri"/>
          <w:bCs/>
          <w:sz w:val="24"/>
          <w:szCs w:val="24"/>
        </w:rPr>
        <w:t>Sjednica je zaključena u 1</w:t>
      </w:r>
      <w:r w:rsidR="00F00A8B">
        <w:rPr>
          <w:rFonts w:ascii="Calibri" w:eastAsia="Calibri" w:hAnsi="Calibri" w:cs="Calibri"/>
          <w:bCs/>
          <w:sz w:val="24"/>
          <w:szCs w:val="24"/>
        </w:rPr>
        <w:t>4</w:t>
      </w:r>
      <w:r w:rsidRPr="000F0690">
        <w:rPr>
          <w:rFonts w:ascii="Calibri" w:eastAsia="Calibri" w:hAnsi="Calibri" w:cs="Calibri"/>
          <w:bCs/>
          <w:sz w:val="24"/>
          <w:szCs w:val="24"/>
        </w:rPr>
        <w:t>,</w:t>
      </w:r>
      <w:r w:rsidR="00F00A8B">
        <w:rPr>
          <w:rFonts w:ascii="Calibri" w:eastAsia="Calibri" w:hAnsi="Calibri" w:cs="Calibri"/>
          <w:bCs/>
          <w:sz w:val="24"/>
          <w:szCs w:val="24"/>
        </w:rPr>
        <w:t>3</w:t>
      </w:r>
      <w:r w:rsidRPr="000F0690">
        <w:rPr>
          <w:rFonts w:ascii="Calibri" w:eastAsia="Calibri" w:hAnsi="Calibri" w:cs="Calibri"/>
          <w:bCs/>
          <w:sz w:val="24"/>
          <w:szCs w:val="24"/>
        </w:rPr>
        <w:t>0 sati.</w:t>
      </w:r>
    </w:p>
    <w:p w:rsidR="006858D3" w:rsidRPr="005412E3" w:rsidRDefault="006858D3" w:rsidP="005412E3">
      <w:pPr>
        <w:spacing w:line="240" w:lineRule="auto"/>
        <w:rPr>
          <w:rFonts w:ascii="Calibri" w:eastAsia="Calibri" w:hAnsi="Calibri" w:cs="Calibri"/>
          <w:bCs/>
          <w:sz w:val="24"/>
          <w:szCs w:val="24"/>
        </w:rPr>
      </w:pPr>
    </w:p>
    <w:p w:rsidR="005412E3" w:rsidRPr="005412E3" w:rsidRDefault="005412E3" w:rsidP="005412E3">
      <w:pPr>
        <w:autoSpaceDE w:val="0"/>
        <w:autoSpaceDN w:val="0"/>
        <w:adjustRightInd w:val="0"/>
        <w:spacing w:after="0" w:line="240" w:lineRule="auto"/>
        <w:rPr>
          <w:rFonts w:ascii="Calibri" w:eastAsia="Calibri" w:hAnsi="Calibri" w:cs="Calibri"/>
          <w:sz w:val="24"/>
          <w:szCs w:val="24"/>
        </w:rPr>
      </w:pPr>
      <w:r w:rsidRPr="005412E3">
        <w:rPr>
          <w:rFonts w:ascii="Calibri" w:eastAsia="Calibri" w:hAnsi="Calibri" w:cs="Calibri"/>
          <w:sz w:val="24"/>
          <w:szCs w:val="24"/>
        </w:rPr>
        <w:t>Zapisnik sastavio:</w:t>
      </w:r>
      <w:r w:rsidRPr="005412E3">
        <w:rPr>
          <w:rFonts w:ascii="Calibri" w:eastAsia="Calibri" w:hAnsi="Calibri" w:cs="Calibri"/>
          <w:sz w:val="24"/>
          <w:szCs w:val="24"/>
        </w:rPr>
        <w:tab/>
      </w:r>
      <w:r w:rsidRPr="005412E3">
        <w:rPr>
          <w:rFonts w:ascii="Calibri" w:eastAsia="Calibri" w:hAnsi="Calibri" w:cs="Calibri"/>
          <w:sz w:val="24"/>
          <w:szCs w:val="24"/>
        </w:rPr>
        <w:tab/>
      </w:r>
      <w:r w:rsidRPr="005412E3">
        <w:rPr>
          <w:rFonts w:ascii="Calibri" w:eastAsia="Calibri" w:hAnsi="Calibri" w:cs="Calibri"/>
          <w:sz w:val="24"/>
          <w:szCs w:val="24"/>
        </w:rPr>
        <w:tab/>
      </w:r>
      <w:r w:rsidRPr="005412E3">
        <w:rPr>
          <w:rFonts w:ascii="Calibri" w:eastAsia="Calibri" w:hAnsi="Calibri" w:cs="Calibri"/>
          <w:sz w:val="24"/>
          <w:szCs w:val="24"/>
        </w:rPr>
        <w:tab/>
      </w:r>
      <w:r w:rsidRPr="005412E3">
        <w:rPr>
          <w:rFonts w:ascii="Calibri" w:eastAsia="Calibri" w:hAnsi="Calibri" w:cs="Calibri"/>
          <w:sz w:val="24"/>
          <w:szCs w:val="24"/>
        </w:rPr>
        <w:tab/>
      </w:r>
      <w:r w:rsidRPr="005412E3">
        <w:rPr>
          <w:rFonts w:ascii="Calibri" w:eastAsia="Calibri" w:hAnsi="Calibri" w:cs="Calibri"/>
          <w:sz w:val="24"/>
          <w:szCs w:val="24"/>
        </w:rPr>
        <w:tab/>
        <w:t>Predsjednica Povjerenstva</w:t>
      </w:r>
    </w:p>
    <w:p w:rsidR="005412E3" w:rsidRPr="005412E3" w:rsidRDefault="005412E3" w:rsidP="005412E3">
      <w:pPr>
        <w:autoSpaceDE w:val="0"/>
        <w:autoSpaceDN w:val="0"/>
        <w:adjustRightInd w:val="0"/>
        <w:spacing w:after="0" w:line="240" w:lineRule="auto"/>
        <w:rPr>
          <w:rFonts w:ascii="Calibri" w:eastAsia="Calibri" w:hAnsi="Calibri" w:cs="Calibri"/>
          <w:sz w:val="24"/>
          <w:szCs w:val="24"/>
        </w:rPr>
      </w:pPr>
    </w:p>
    <w:p w:rsidR="005412E3" w:rsidRPr="005412E3" w:rsidRDefault="005412E3" w:rsidP="005412E3">
      <w:pPr>
        <w:autoSpaceDE w:val="0"/>
        <w:autoSpaceDN w:val="0"/>
        <w:adjustRightInd w:val="0"/>
        <w:spacing w:after="0" w:line="240" w:lineRule="auto"/>
        <w:rPr>
          <w:rFonts w:ascii="Calibri" w:eastAsia="Calibri" w:hAnsi="Calibri" w:cs="Calibri"/>
          <w:sz w:val="24"/>
          <w:szCs w:val="24"/>
        </w:rPr>
      </w:pPr>
    </w:p>
    <w:p w:rsidR="006858D3" w:rsidRDefault="005412E3" w:rsidP="005412E3">
      <w:pPr>
        <w:autoSpaceDE w:val="0"/>
        <w:autoSpaceDN w:val="0"/>
        <w:adjustRightInd w:val="0"/>
        <w:spacing w:after="0" w:line="240" w:lineRule="auto"/>
        <w:rPr>
          <w:rFonts w:ascii="Calibri" w:eastAsia="Calibri" w:hAnsi="Calibri" w:cs="Calibri"/>
          <w:color w:val="000000"/>
          <w:sz w:val="24"/>
          <w:szCs w:val="24"/>
        </w:rPr>
      </w:pPr>
      <w:r w:rsidRPr="005412E3">
        <w:rPr>
          <w:rFonts w:ascii="Calibri" w:eastAsia="Calibri" w:hAnsi="Calibri" w:cs="Calibri"/>
          <w:sz w:val="24"/>
          <w:szCs w:val="24"/>
        </w:rPr>
        <w:t>Voditelj Ureda za kvalitetu</w:t>
      </w:r>
      <w:r w:rsidRPr="005412E3">
        <w:rPr>
          <w:rFonts w:ascii="Calibri" w:eastAsia="Calibri" w:hAnsi="Calibri" w:cs="Calibri"/>
          <w:sz w:val="24"/>
          <w:szCs w:val="24"/>
        </w:rPr>
        <w:tab/>
      </w:r>
      <w:r w:rsidRPr="005412E3">
        <w:rPr>
          <w:rFonts w:ascii="Calibri" w:eastAsia="Calibri" w:hAnsi="Calibri" w:cs="Calibri"/>
          <w:sz w:val="24"/>
          <w:szCs w:val="24"/>
        </w:rPr>
        <w:tab/>
      </w:r>
      <w:r w:rsidRPr="005412E3">
        <w:rPr>
          <w:rFonts w:ascii="Calibri" w:eastAsia="Calibri" w:hAnsi="Calibri" w:cs="Calibri"/>
          <w:sz w:val="24"/>
          <w:szCs w:val="24"/>
        </w:rPr>
        <w:tab/>
      </w:r>
      <w:r w:rsidRPr="005412E3">
        <w:rPr>
          <w:rFonts w:ascii="Calibri" w:eastAsia="Calibri" w:hAnsi="Calibri" w:cs="Calibri"/>
          <w:sz w:val="24"/>
          <w:szCs w:val="24"/>
        </w:rPr>
        <w:tab/>
      </w:r>
      <w:r w:rsidR="001B0F84">
        <w:rPr>
          <w:rFonts w:ascii="Calibri" w:eastAsia="Calibri" w:hAnsi="Calibri" w:cs="Calibri"/>
          <w:sz w:val="24"/>
          <w:szCs w:val="24"/>
        </w:rPr>
        <w:tab/>
      </w:r>
      <w:r w:rsidR="006858D3" w:rsidRPr="006858D3">
        <w:rPr>
          <w:rFonts w:ascii="Calibri" w:eastAsia="Calibri" w:hAnsi="Calibri" w:cs="Calibri"/>
          <w:color w:val="000000"/>
          <w:sz w:val="24"/>
          <w:szCs w:val="24"/>
        </w:rPr>
        <w:t xml:space="preserve">doc. art. Mateo Miguel </w:t>
      </w:r>
    </w:p>
    <w:p w:rsidR="005412E3" w:rsidRPr="005412E3" w:rsidRDefault="001B0F84" w:rsidP="001B0F84">
      <w:pPr>
        <w:autoSpaceDE w:val="0"/>
        <w:autoSpaceDN w:val="0"/>
        <w:adjustRightInd w:val="0"/>
        <w:spacing w:after="0" w:line="240" w:lineRule="auto"/>
        <w:rPr>
          <w:rFonts w:ascii="Calibri" w:eastAsia="Calibri" w:hAnsi="Calibri" w:cs="Calibri"/>
          <w:color w:val="000000"/>
          <w:sz w:val="24"/>
          <w:szCs w:val="24"/>
        </w:rPr>
      </w:pPr>
      <w:r w:rsidRPr="001B0F84">
        <w:rPr>
          <w:rFonts w:ascii="Calibri" w:eastAsia="Calibri" w:hAnsi="Calibri" w:cs="Calibri"/>
          <w:color w:val="000000"/>
          <w:sz w:val="24"/>
          <w:szCs w:val="24"/>
        </w:rPr>
        <w:t xml:space="preserve">Luka Povrženić, dipl. </w:t>
      </w:r>
      <w:proofErr w:type="spellStart"/>
      <w:r w:rsidRPr="001B0F84">
        <w:rPr>
          <w:rFonts w:ascii="Calibri" w:eastAsia="Calibri" w:hAnsi="Calibri" w:cs="Calibri"/>
          <w:color w:val="000000"/>
          <w:sz w:val="24"/>
          <w:szCs w:val="24"/>
        </w:rPr>
        <w:t>iur</w:t>
      </w:r>
      <w:proofErr w:type="spellEnd"/>
      <w:r w:rsidRPr="001B0F84">
        <w:rPr>
          <w:rFonts w:ascii="Calibri" w:eastAsia="Calibri" w:hAnsi="Calibri" w:cs="Calibri"/>
          <w:color w:val="000000"/>
          <w:sz w:val="24"/>
          <w:szCs w:val="24"/>
        </w:rPr>
        <w:t>.</w:t>
      </w:r>
      <w:r>
        <w:rPr>
          <w:rFonts w:ascii="Calibri" w:eastAsia="Calibri" w:hAnsi="Calibri" w:cs="Calibri"/>
          <w:color w:val="000000"/>
          <w:sz w:val="24"/>
          <w:szCs w:val="24"/>
        </w:rPr>
        <w:t xml:space="preserve"> </w:t>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proofErr w:type="spellStart"/>
      <w:r w:rsidR="006858D3" w:rsidRPr="006858D3">
        <w:rPr>
          <w:rFonts w:ascii="Calibri" w:eastAsia="Calibri" w:hAnsi="Calibri" w:cs="Calibri"/>
          <w:color w:val="000000"/>
          <w:sz w:val="24"/>
          <w:szCs w:val="24"/>
        </w:rPr>
        <w:t>Kodrič</w:t>
      </w:r>
      <w:proofErr w:type="spellEnd"/>
      <w:r w:rsidR="006858D3" w:rsidRPr="006858D3">
        <w:rPr>
          <w:rFonts w:ascii="Calibri" w:eastAsia="Calibri" w:hAnsi="Calibri" w:cs="Calibri"/>
          <w:color w:val="000000"/>
          <w:sz w:val="24"/>
          <w:szCs w:val="24"/>
        </w:rPr>
        <w:t xml:space="preserve"> Kesovia</w:t>
      </w:r>
      <w:r w:rsidR="005412E3" w:rsidRPr="005412E3">
        <w:rPr>
          <w:rFonts w:ascii="Calibri" w:eastAsia="Calibri" w:hAnsi="Calibri" w:cs="Calibri"/>
          <w:color w:val="000000"/>
          <w:sz w:val="24"/>
          <w:szCs w:val="24"/>
        </w:rPr>
        <w:t>, v.r.</w:t>
      </w:r>
    </w:p>
    <w:p w:rsidR="005412E3" w:rsidRPr="005412E3" w:rsidRDefault="005412E3" w:rsidP="005412E3">
      <w:pPr>
        <w:rPr>
          <w:rFonts w:ascii="Calibri" w:eastAsia="Calibri" w:hAnsi="Calibri" w:cs="Calibri"/>
          <w:sz w:val="24"/>
          <w:szCs w:val="24"/>
        </w:rPr>
      </w:pPr>
    </w:p>
    <w:p w:rsidR="005412E3" w:rsidRPr="005412E3" w:rsidRDefault="005412E3" w:rsidP="005412E3">
      <w:pPr>
        <w:rPr>
          <w:rFonts w:ascii="Calibri" w:eastAsia="Calibri" w:hAnsi="Calibri" w:cs="Calibri"/>
          <w:sz w:val="24"/>
          <w:szCs w:val="24"/>
        </w:rPr>
      </w:pPr>
    </w:p>
    <w:p w:rsidR="00085B3B" w:rsidRDefault="00085B3B"/>
    <w:sectPr w:rsidR="00085B3B" w:rsidSect="00F03217">
      <w:headerReference w:type="default" r:id="rId7"/>
      <w:footerReference w:type="default" r:id="rId8"/>
      <w:pgSz w:w="11906" w:h="16838"/>
      <w:pgMar w:top="1440" w:right="1440" w:bottom="1440" w:left="1440" w:header="142" w:footer="2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B53" w:rsidRDefault="00BD1B53" w:rsidP="00F03217">
      <w:pPr>
        <w:spacing w:after="0" w:line="240" w:lineRule="auto"/>
      </w:pPr>
      <w:r>
        <w:separator/>
      </w:r>
    </w:p>
  </w:endnote>
  <w:endnote w:type="continuationSeparator" w:id="0">
    <w:p w:rsidR="00BD1B53" w:rsidRDefault="00BD1B53" w:rsidP="00F03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3217" w:rsidRDefault="00F03217" w:rsidP="00F03217">
    <w:pPr>
      <w:pStyle w:val="Footer"/>
      <w:jc w:val="center"/>
      <w:rPr>
        <w:noProof/>
        <w:lang w:eastAsia="hr-HR"/>
      </w:rPr>
    </w:pPr>
  </w:p>
  <w:p w:rsidR="00F03217" w:rsidRDefault="009F1F79" w:rsidP="009F1F79">
    <w:pPr>
      <w:pStyle w:val="Footer"/>
      <w:ind w:left="-284" w:firstLine="284"/>
    </w:pPr>
    <w:r>
      <w:rPr>
        <w:noProof/>
      </w:rPr>
      <w:drawing>
        <wp:inline distT="0" distB="0" distL="0" distR="0">
          <wp:extent cx="5876925" cy="79696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IDU memorandum footer.jpg"/>
                  <pic:cNvPicPr/>
                </pic:nvPicPr>
                <pic:blipFill>
                  <a:blip r:embed="rId1">
                    <a:extLst>
                      <a:ext uri="{28A0092B-C50C-407E-A947-70E740481C1C}">
                        <a14:useLocalDpi xmlns:a14="http://schemas.microsoft.com/office/drawing/2010/main" val="0"/>
                      </a:ext>
                    </a:extLst>
                  </a:blip>
                  <a:stretch>
                    <a:fillRect/>
                  </a:stretch>
                </pic:blipFill>
                <pic:spPr>
                  <a:xfrm>
                    <a:off x="0" y="0"/>
                    <a:ext cx="6025049" cy="8170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B53" w:rsidRDefault="00BD1B53" w:rsidP="00F03217">
      <w:pPr>
        <w:spacing w:after="0" w:line="240" w:lineRule="auto"/>
      </w:pPr>
      <w:r>
        <w:separator/>
      </w:r>
    </w:p>
  </w:footnote>
  <w:footnote w:type="continuationSeparator" w:id="0">
    <w:p w:rsidR="00BD1B53" w:rsidRDefault="00BD1B53" w:rsidP="00F03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3217" w:rsidRDefault="00F03217">
    <w:pPr>
      <w:pStyle w:val="Header"/>
      <w:rPr>
        <w:noProof/>
        <w:lang w:eastAsia="hr-HR"/>
      </w:rPr>
    </w:pPr>
  </w:p>
  <w:p w:rsidR="00F03217" w:rsidRDefault="00F03217">
    <w:pPr>
      <w:pStyle w:val="Header"/>
    </w:pPr>
    <w:r>
      <w:rPr>
        <w:noProof/>
        <w:lang w:eastAsia="hr-HR"/>
      </w:rPr>
      <w:drawing>
        <wp:inline distT="0" distB="0" distL="0" distR="0" wp14:anchorId="1031A037" wp14:editId="5ADC2430">
          <wp:extent cx="2495550" cy="81802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1.jpg"/>
                  <pic:cNvPicPr/>
                </pic:nvPicPr>
                <pic:blipFill rotWithShape="1">
                  <a:blip r:embed="rId1">
                    <a:extLst>
                      <a:ext uri="{28A0092B-C50C-407E-A947-70E740481C1C}">
                        <a14:useLocalDpi xmlns:a14="http://schemas.microsoft.com/office/drawing/2010/main" val="0"/>
                      </a:ext>
                    </a:extLst>
                  </a:blip>
                  <a:srcRect l="2963"/>
                  <a:stretch/>
                </pic:blipFill>
                <pic:spPr bwMode="auto">
                  <a:xfrm>
                    <a:off x="0" y="0"/>
                    <a:ext cx="2504215" cy="82086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C2A"/>
    <w:multiLevelType w:val="hybridMultilevel"/>
    <w:tmpl w:val="60982E7E"/>
    <w:lvl w:ilvl="0" w:tplc="041A000B">
      <w:start w:val="1"/>
      <w:numFmt w:val="bullet"/>
      <w:lvlText w:val=""/>
      <w:lvlJc w:val="left"/>
      <w:pPr>
        <w:ind w:left="2421" w:hanging="360"/>
      </w:pPr>
      <w:rPr>
        <w:rFonts w:ascii="Wingdings" w:hAnsi="Wingdings" w:hint="default"/>
      </w:rPr>
    </w:lvl>
    <w:lvl w:ilvl="1" w:tplc="041A0003" w:tentative="1">
      <w:start w:val="1"/>
      <w:numFmt w:val="bullet"/>
      <w:lvlText w:val="o"/>
      <w:lvlJc w:val="left"/>
      <w:pPr>
        <w:ind w:left="3141" w:hanging="360"/>
      </w:pPr>
      <w:rPr>
        <w:rFonts w:ascii="Courier New" w:hAnsi="Courier New" w:cs="Courier New" w:hint="default"/>
      </w:rPr>
    </w:lvl>
    <w:lvl w:ilvl="2" w:tplc="041A0005" w:tentative="1">
      <w:start w:val="1"/>
      <w:numFmt w:val="bullet"/>
      <w:lvlText w:val=""/>
      <w:lvlJc w:val="left"/>
      <w:pPr>
        <w:ind w:left="3861" w:hanging="360"/>
      </w:pPr>
      <w:rPr>
        <w:rFonts w:ascii="Wingdings" w:hAnsi="Wingdings" w:hint="default"/>
      </w:rPr>
    </w:lvl>
    <w:lvl w:ilvl="3" w:tplc="041A0001" w:tentative="1">
      <w:start w:val="1"/>
      <w:numFmt w:val="bullet"/>
      <w:lvlText w:val=""/>
      <w:lvlJc w:val="left"/>
      <w:pPr>
        <w:ind w:left="4581" w:hanging="360"/>
      </w:pPr>
      <w:rPr>
        <w:rFonts w:ascii="Symbol" w:hAnsi="Symbol" w:hint="default"/>
      </w:rPr>
    </w:lvl>
    <w:lvl w:ilvl="4" w:tplc="041A0003" w:tentative="1">
      <w:start w:val="1"/>
      <w:numFmt w:val="bullet"/>
      <w:lvlText w:val="o"/>
      <w:lvlJc w:val="left"/>
      <w:pPr>
        <w:ind w:left="5301" w:hanging="360"/>
      </w:pPr>
      <w:rPr>
        <w:rFonts w:ascii="Courier New" w:hAnsi="Courier New" w:cs="Courier New" w:hint="default"/>
      </w:rPr>
    </w:lvl>
    <w:lvl w:ilvl="5" w:tplc="041A0005" w:tentative="1">
      <w:start w:val="1"/>
      <w:numFmt w:val="bullet"/>
      <w:lvlText w:val=""/>
      <w:lvlJc w:val="left"/>
      <w:pPr>
        <w:ind w:left="6021" w:hanging="360"/>
      </w:pPr>
      <w:rPr>
        <w:rFonts w:ascii="Wingdings" w:hAnsi="Wingdings" w:hint="default"/>
      </w:rPr>
    </w:lvl>
    <w:lvl w:ilvl="6" w:tplc="041A0001" w:tentative="1">
      <w:start w:val="1"/>
      <w:numFmt w:val="bullet"/>
      <w:lvlText w:val=""/>
      <w:lvlJc w:val="left"/>
      <w:pPr>
        <w:ind w:left="6741" w:hanging="360"/>
      </w:pPr>
      <w:rPr>
        <w:rFonts w:ascii="Symbol" w:hAnsi="Symbol" w:hint="default"/>
      </w:rPr>
    </w:lvl>
    <w:lvl w:ilvl="7" w:tplc="041A0003" w:tentative="1">
      <w:start w:val="1"/>
      <w:numFmt w:val="bullet"/>
      <w:lvlText w:val="o"/>
      <w:lvlJc w:val="left"/>
      <w:pPr>
        <w:ind w:left="7461" w:hanging="360"/>
      </w:pPr>
      <w:rPr>
        <w:rFonts w:ascii="Courier New" w:hAnsi="Courier New" w:cs="Courier New" w:hint="default"/>
      </w:rPr>
    </w:lvl>
    <w:lvl w:ilvl="8" w:tplc="041A0005" w:tentative="1">
      <w:start w:val="1"/>
      <w:numFmt w:val="bullet"/>
      <w:lvlText w:val=""/>
      <w:lvlJc w:val="left"/>
      <w:pPr>
        <w:ind w:left="8181" w:hanging="360"/>
      </w:pPr>
      <w:rPr>
        <w:rFonts w:ascii="Wingdings" w:hAnsi="Wingdings" w:hint="default"/>
      </w:rPr>
    </w:lvl>
  </w:abstractNum>
  <w:abstractNum w:abstractNumId="1" w15:restartNumberingAfterBreak="0">
    <w:nsid w:val="00C11DA2"/>
    <w:multiLevelType w:val="hybridMultilevel"/>
    <w:tmpl w:val="ECC254DA"/>
    <w:lvl w:ilvl="0" w:tplc="004227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0F6B78"/>
    <w:multiLevelType w:val="hybridMultilevel"/>
    <w:tmpl w:val="610EEAB8"/>
    <w:lvl w:ilvl="0" w:tplc="E97259A0">
      <w:start w:val="1"/>
      <w:numFmt w:val="bullet"/>
      <w:lvlText w:val=""/>
      <w:lvlJc w:val="left"/>
      <w:pPr>
        <w:ind w:left="644" w:hanging="360"/>
      </w:pPr>
      <w:rPr>
        <w:rFonts w:ascii="Symbol" w:hAnsi="Symbol" w:cs="Symbol" w:hint="default"/>
      </w:rPr>
    </w:lvl>
    <w:lvl w:ilvl="1" w:tplc="041A0003">
      <w:start w:val="1"/>
      <w:numFmt w:val="bullet"/>
      <w:lvlText w:val="o"/>
      <w:lvlJc w:val="left"/>
      <w:pPr>
        <w:ind w:left="1364" w:hanging="360"/>
      </w:pPr>
      <w:rPr>
        <w:rFonts w:ascii="Courier New" w:hAnsi="Courier New" w:cs="Courier New" w:hint="default"/>
      </w:rPr>
    </w:lvl>
    <w:lvl w:ilvl="2" w:tplc="041A0005">
      <w:start w:val="1"/>
      <w:numFmt w:val="bullet"/>
      <w:lvlText w:val=""/>
      <w:lvlJc w:val="left"/>
      <w:pPr>
        <w:ind w:left="2084" w:hanging="360"/>
      </w:pPr>
      <w:rPr>
        <w:rFonts w:ascii="Wingdings" w:hAnsi="Wingdings" w:cs="Wingdings" w:hint="default"/>
      </w:rPr>
    </w:lvl>
    <w:lvl w:ilvl="3" w:tplc="041A0001">
      <w:start w:val="1"/>
      <w:numFmt w:val="bullet"/>
      <w:lvlText w:val=""/>
      <w:lvlJc w:val="left"/>
      <w:pPr>
        <w:ind w:left="2804" w:hanging="360"/>
      </w:pPr>
      <w:rPr>
        <w:rFonts w:ascii="Symbol" w:hAnsi="Symbol" w:cs="Symbol" w:hint="default"/>
      </w:rPr>
    </w:lvl>
    <w:lvl w:ilvl="4" w:tplc="041A0003">
      <w:start w:val="1"/>
      <w:numFmt w:val="bullet"/>
      <w:lvlText w:val="o"/>
      <w:lvlJc w:val="left"/>
      <w:pPr>
        <w:ind w:left="3524" w:hanging="360"/>
      </w:pPr>
      <w:rPr>
        <w:rFonts w:ascii="Courier New" w:hAnsi="Courier New" w:cs="Courier New" w:hint="default"/>
      </w:rPr>
    </w:lvl>
    <w:lvl w:ilvl="5" w:tplc="041A0005">
      <w:start w:val="1"/>
      <w:numFmt w:val="bullet"/>
      <w:lvlText w:val=""/>
      <w:lvlJc w:val="left"/>
      <w:pPr>
        <w:ind w:left="4244" w:hanging="360"/>
      </w:pPr>
      <w:rPr>
        <w:rFonts w:ascii="Wingdings" w:hAnsi="Wingdings" w:cs="Wingdings" w:hint="default"/>
      </w:rPr>
    </w:lvl>
    <w:lvl w:ilvl="6" w:tplc="041A0001">
      <w:start w:val="1"/>
      <w:numFmt w:val="bullet"/>
      <w:lvlText w:val=""/>
      <w:lvlJc w:val="left"/>
      <w:pPr>
        <w:ind w:left="4964" w:hanging="360"/>
      </w:pPr>
      <w:rPr>
        <w:rFonts w:ascii="Symbol" w:hAnsi="Symbol" w:cs="Symbol" w:hint="default"/>
      </w:rPr>
    </w:lvl>
    <w:lvl w:ilvl="7" w:tplc="041A0003">
      <w:start w:val="1"/>
      <w:numFmt w:val="bullet"/>
      <w:lvlText w:val="o"/>
      <w:lvlJc w:val="left"/>
      <w:pPr>
        <w:ind w:left="5684" w:hanging="360"/>
      </w:pPr>
      <w:rPr>
        <w:rFonts w:ascii="Courier New" w:hAnsi="Courier New" w:cs="Courier New" w:hint="default"/>
      </w:rPr>
    </w:lvl>
    <w:lvl w:ilvl="8" w:tplc="041A0005">
      <w:start w:val="1"/>
      <w:numFmt w:val="bullet"/>
      <w:lvlText w:val=""/>
      <w:lvlJc w:val="left"/>
      <w:pPr>
        <w:ind w:left="6404" w:hanging="360"/>
      </w:pPr>
      <w:rPr>
        <w:rFonts w:ascii="Wingdings" w:hAnsi="Wingdings" w:cs="Wingdings" w:hint="default"/>
      </w:rPr>
    </w:lvl>
  </w:abstractNum>
  <w:abstractNum w:abstractNumId="3" w15:restartNumberingAfterBreak="0">
    <w:nsid w:val="04DB6223"/>
    <w:multiLevelType w:val="hybridMultilevel"/>
    <w:tmpl w:val="6C1025F4"/>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6913BC"/>
    <w:multiLevelType w:val="hybridMultilevel"/>
    <w:tmpl w:val="A7DAF71E"/>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CF25B2"/>
    <w:multiLevelType w:val="hybridMultilevel"/>
    <w:tmpl w:val="D4AEA8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D8A0825"/>
    <w:multiLevelType w:val="hybridMultilevel"/>
    <w:tmpl w:val="2B12C52A"/>
    <w:lvl w:ilvl="0" w:tplc="0042278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F1B2351"/>
    <w:multiLevelType w:val="hybridMultilevel"/>
    <w:tmpl w:val="2E920362"/>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297D48"/>
    <w:multiLevelType w:val="hybridMultilevel"/>
    <w:tmpl w:val="15D292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3305D5"/>
    <w:multiLevelType w:val="hybridMultilevel"/>
    <w:tmpl w:val="E6947AC8"/>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3D60DEA"/>
    <w:multiLevelType w:val="hybridMultilevel"/>
    <w:tmpl w:val="F15268D4"/>
    <w:lvl w:ilvl="0" w:tplc="0518A70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DAD085F"/>
    <w:multiLevelType w:val="hybridMultilevel"/>
    <w:tmpl w:val="8FD43F00"/>
    <w:lvl w:ilvl="0" w:tplc="2B8CE6D0">
      <w:start w:val="1"/>
      <w:numFmt w:val="decimal"/>
      <w:lvlText w:val="(%1)"/>
      <w:lvlJc w:val="left"/>
      <w:pPr>
        <w:ind w:left="36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F354D0B"/>
    <w:multiLevelType w:val="hybridMultilevel"/>
    <w:tmpl w:val="CAFA5A0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2F8A0708"/>
    <w:multiLevelType w:val="hybridMultilevel"/>
    <w:tmpl w:val="C1E28298"/>
    <w:lvl w:ilvl="0" w:tplc="041A000B">
      <w:start w:val="1"/>
      <w:numFmt w:val="bullet"/>
      <w:lvlText w:val=""/>
      <w:lvlJc w:val="left"/>
      <w:pPr>
        <w:ind w:left="720" w:hanging="360"/>
      </w:pPr>
      <w:rPr>
        <w:rFonts w:ascii="Wingdings" w:hAnsi="Wingdings" w:hint="default"/>
      </w:rPr>
    </w:lvl>
    <w:lvl w:ilvl="1" w:tplc="041A0019">
      <w:start w:val="1"/>
      <w:numFmt w:val="lowerLetter"/>
      <w:lvlText w:val="%2."/>
      <w:lvlJc w:val="left"/>
      <w:pPr>
        <w:ind w:left="1440" w:hanging="360"/>
      </w:pPr>
      <w:rPr>
        <w:rFont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1111015"/>
    <w:multiLevelType w:val="hybridMultilevel"/>
    <w:tmpl w:val="501A510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35EF62FC"/>
    <w:multiLevelType w:val="hybridMultilevel"/>
    <w:tmpl w:val="4A6CA6BA"/>
    <w:lvl w:ilvl="0" w:tplc="E97259A0">
      <w:start w:val="1"/>
      <w:numFmt w:val="bullet"/>
      <w:lvlText w:val=""/>
      <w:lvlJc w:val="left"/>
      <w:pPr>
        <w:ind w:left="778" w:hanging="360"/>
      </w:pPr>
      <w:rPr>
        <w:rFonts w:ascii="Symbol" w:hAnsi="Symbol" w:cs="Symbol" w:hint="default"/>
      </w:rPr>
    </w:lvl>
    <w:lvl w:ilvl="1" w:tplc="041A0003">
      <w:start w:val="1"/>
      <w:numFmt w:val="bullet"/>
      <w:lvlText w:val="o"/>
      <w:lvlJc w:val="left"/>
      <w:pPr>
        <w:ind w:left="1498" w:hanging="360"/>
      </w:pPr>
      <w:rPr>
        <w:rFonts w:ascii="Courier New" w:hAnsi="Courier New" w:cs="Courier New" w:hint="default"/>
      </w:rPr>
    </w:lvl>
    <w:lvl w:ilvl="2" w:tplc="041A0005">
      <w:start w:val="1"/>
      <w:numFmt w:val="bullet"/>
      <w:lvlText w:val=""/>
      <w:lvlJc w:val="left"/>
      <w:pPr>
        <w:ind w:left="2218" w:hanging="360"/>
      </w:pPr>
      <w:rPr>
        <w:rFonts w:ascii="Wingdings" w:hAnsi="Wingdings" w:cs="Wingdings" w:hint="default"/>
      </w:rPr>
    </w:lvl>
    <w:lvl w:ilvl="3" w:tplc="041A0001">
      <w:start w:val="1"/>
      <w:numFmt w:val="bullet"/>
      <w:lvlText w:val=""/>
      <w:lvlJc w:val="left"/>
      <w:pPr>
        <w:ind w:left="2938" w:hanging="360"/>
      </w:pPr>
      <w:rPr>
        <w:rFonts w:ascii="Symbol" w:hAnsi="Symbol" w:cs="Symbol" w:hint="default"/>
      </w:rPr>
    </w:lvl>
    <w:lvl w:ilvl="4" w:tplc="041A0003">
      <w:start w:val="1"/>
      <w:numFmt w:val="bullet"/>
      <w:lvlText w:val="o"/>
      <w:lvlJc w:val="left"/>
      <w:pPr>
        <w:ind w:left="3658" w:hanging="360"/>
      </w:pPr>
      <w:rPr>
        <w:rFonts w:ascii="Courier New" w:hAnsi="Courier New" w:cs="Courier New" w:hint="default"/>
      </w:rPr>
    </w:lvl>
    <w:lvl w:ilvl="5" w:tplc="041A0005">
      <w:start w:val="1"/>
      <w:numFmt w:val="bullet"/>
      <w:lvlText w:val=""/>
      <w:lvlJc w:val="left"/>
      <w:pPr>
        <w:ind w:left="4378" w:hanging="360"/>
      </w:pPr>
      <w:rPr>
        <w:rFonts w:ascii="Wingdings" w:hAnsi="Wingdings" w:cs="Wingdings" w:hint="default"/>
      </w:rPr>
    </w:lvl>
    <w:lvl w:ilvl="6" w:tplc="041A0001">
      <w:start w:val="1"/>
      <w:numFmt w:val="bullet"/>
      <w:lvlText w:val=""/>
      <w:lvlJc w:val="left"/>
      <w:pPr>
        <w:ind w:left="5098" w:hanging="360"/>
      </w:pPr>
      <w:rPr>
        <w:rFonts w:ascii="Symbol" w:hAnsi="Symbol" w:cs="Symbol" w:hint="default"/>
      </w:rPr>
    </w:lvl>
    <w:lvl w:ilvl="7" w:tplc="041A0003">
      <w:start w:val="1"/>
      <w:numFmt w:val="bullet"/>
      <w:lvlText w:val="o"/>
      <w:lvlJc w:val="left"/>
      <w:pPr>
        <w:ind w:left="5818" w:hanging="360"/>
      </w:pPr>
      <w:rPr>
        <w:rFonts w:ascii="Courier New" w:hAnsi="Courier New" w:cs="Courier New" w:hint="default"/>
      </w:rPr>
    </w:lvl>
    <w:lvl w:ilvl="8" w:tplc="041A0005">
      <w:start w:val="1"/>
      <w:numFmt w:val="bullet"/>
      <w:lvlText w:val=""/>
      <w:lvlJc w:val="left"/>
      <w:pPr>
        <w:ind w:left="6538" w:hanging="360"/>
      </w:pPr>
      <w:rPr>
        <w:rFonts w:ascii="Wingdings" w:hAnsi="Wingdings" w:cs="Wingdings" w:hint="default"/>
      </w:rPr>
    </w:lvl>
  </w:abstractNum>
  <w:abstractNum w:abstractNumId="16" w15:restartNumberingAfterBreak="0">
    <w:nsid w:val="367901F4"/>
    <w:multiLevelType w:val="hybridMultilevel"/>
    <w:tmpl w:val="179405D8"/>
    <w:lvl w:ilvl="0" w:tplc="8A3EE9A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6884D55"/>
    <w:multiLevelType w:val="hybridMultilevel"/>
    <w:tmpl w:val="F260D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7D93475"/>
    <w:multiLevelType w:val="hybridMultilevel"/>
    <w:tmpl w:val="5C7ED2F0"/>
    <w:lvl w:ilvl="0" w:tplc="2B8CE6D0">
      <w:start w:val="1"/>
      <w:numFmt w:val="decimal"/>
      <w:lvlText w:val="(%1)"/>
      <w:lvlJc w:val="left"/>
      <w:pPr>
        <w:ind w:left="36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3">
      <w:start w:val="1"/>
      <w:numFmt w:val="bullet"/>
      <w:lvlText w:val="o"/>
      <w:lvlJc w:val="left"/>
      <w:pPr>
        <w:ind w:left="2880" w:hanging="360"/>
      </w:pPr>
      <w:rPr>
        <w:rFonts w:ascii="Courier New" w:hAnsi="Courier New" w:cs="Courier New"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B0E361C"/>
    <w:multiLevelType w:val="hybridMultilevel"/>
    <w:tmpl w:val="39C25B20"/>
    <w:lvl w:ilvl="0" w:tplc="041A000B">
      <w:start w:val="1"/>
      <w:numFmt w:val="bullet"/>
      <w:lvlText w:val=""/>
      <w:lvlJc w:val="left"/>
      <w:pPr>
        <w:ind w:left="720" w:hanging="360"/>
      </w:pPr>
      <w:rPr>
        <w:rFonts w:ascii="Wingdings" w:hAnsi="Wingdings" w:hint="default"/>
      </w:rPr>
    </w:lvl>
    <w:lvl w:ilvl="1" w:tplc="041A0017">
      <w:start w:val="1"/>
      <w:numFmt w:val="lowerLetter"/>
      <w:lvlText w:val="%2)"/>
      <w:lvlJc w:val="left"/>
      <w:pPr>
        <w:ind w:left="1440" w:hanging="360"/>
      </w:pPr>
      <w:rPr>
        <w:rFont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BAB5AE5"/>
    <w:multiLevelType w:val="hybridMultilevel"/>
    <w:tmpl w:val="9ABEDCCC"/>
    <w:lvl w:ilvl="0" w:tplc="6DDAC8B4">
      <w:start w:val="1"/>
      <w:numFmt w:val="bullet"/>
      <w:lvlText w:val="˗"/>
      <w:lvlJc w:val="left"/>
      <w:pPr>
        <w:ind w:left="720" w:hanging="360"/>
      </w:pPr>
      <w:rPr>
        <w:rFonts w:ascii="Cambria" w:hAnsi="Cambria"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3D564E8C"/>
    <w:multiLevelType w:val="hybridMultilevel"/>
    <w:tmpl w:val="AA82B43A"/>
    <w:lvl w:ilvl="0" w:tplc="4BAA2BCC">
      <w:start w:val="1"/>
      <w:numFmt w:val="decimal"/>
      <w:lvlText w:val="(%1)"/>
      <w:lvlJc w:val="left"/>
      <w:pPr>
        <w:ind w:left="862" w:hanging="360"/>
      </w:pPr>
      <w:rPr>
        <w:rFonts w:hint="default"/>
      </w:r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2" w15:restartNumberingAfterBreak="0">
    <w:nsid w:val="3FEE5777"/>
    <w:multiLevelType w:val="hybridMultilevel"/>
    <w:tmpl w:val="AFD4DFF8"/>
    <w:lvl w:ilvl="0" w:tplc="4BAA2BCC">
      <w:start w:val="1"/>
      <w:numFmt w:val="decimal"/>
      <w:lvlText w:val="(%1)"/>
      <w:lvlJc w:val="left"/>
      <w:pPr>
        <w:ind w:left="360" w:hanging="360"/>
      </w:pPr>
      <w:rPr>
        <w:rFonts w:hint="default"/>
      </w:rPr>
    </w:lvl>
    <w:lvl w:ilvl="1" w:tplc="8A3EE9AC">
      <w:start w:val="1"/>
      <w:numFmt w:val="bullet"/>
      <w:lvlText w:val=""/>
      <w:lvlJc w:val="left"/>
      <w:pPr>
        <w:ind w:left="1080" w:hanging="360"/>
      </w:pPr>
      <w:rPr>
        <w:rFonts w:ascii="Symbol" w:hAnsi="Symbol"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443035BE"/>
    <w:multiLevelType w:val="hybridMultilevel"/>
    <w:tmpl w:val="CC10F874"/>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7AD7873"/>
    <w:multiLevelType w:val="hybridMultilevel"/>
    <w:tmpl w:val="3FEA498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BB34A0D"/>
    <w:multiLevelType w:val="hybridMultilevel"/>
    <w:tmpl w:val="50A8986C"/>
    <w:lvl w:ilvl="0" w:tplc="8A3EE9A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D707AE9"/>
    <w:multiLevelType w:val="hybridMultilevel"/>
    <w:tmpl w:val="26C82008"/>
    <w:lvl w:ilvl="0" w:tplc="00422782">
      <w:start w:val="1"/>
      <w:numFmt w:val="decimal"/>
      <w:lvlText w:val="(%1)"/>
      <w:lvlJc w:val="left"/>
      <w:pPr>
        <w:ind w:left="360" w:hanging="360"/>
      </w:pPr>
      <w:rPr>
        <w:rFonts w:hint="default"/>
      </w:rPr>
    </w:lvl>
    <w:lvl w:ilvl="1" w:tplc="8A3EE9AC">
      <w:start w:val="1"/>
      <w:numFmt w:val="bullet"/>
      <w:lvlText w:val=""/>
      <w:lvlJc w:val="left"/>
      <w:pPr>
        <w:ind w:left="1080" w:hanging="360"/>
      </w:pPr>
      <w:rPr>
        <w:rFonts w:ascii="Symbol" w:hAnsi="Symbol" w:hint="default"/>
      </w:rPr>
    </w:lvl>
    <w:lvl w:ilvl="2" w:tplc="041A0001">
      <w:start w:val="1"/>
      <w:numFmt w:val="bullet"/>
      <w:lvlText w:val=""/>
      <w:lvlJc w:val="left"/>
      <w:pPr>
        <w:ind w:left="1800" w:hanging="180"/>
      </w:pPr>
      <w:rPr>
        <w:rFonts w:ascii="Symbol" w:hAnsi="Symbol" w:hint="default"/>
      </w:r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4E4E3F03"/>
    <w:multiLevelType w:val="hybridMultilevel"/>
    <w:tmpl w:val="42F87FBA"/>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EA262BF"/>
    <w:multiLevelType w:val="hybridMultilevel"/>
    <w:tmpl w:val="1C8C904A"/>
    <w:lvl w:ilvl="0" w:tplc="0042278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544C3D28"/>
    <w:multiLevelType w:val="hybridMultilevel"/>
    <w:tmpl w:val="F28EB42E"/>
    <w:lvl w:ilvl="0" w:tplc="2B8CE6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4D11C53"/>
    <w:multiLevelType w:val="hybridMultilevel"/>
    <w:tmpl w:val="E4B46872"/>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54EE750C"/>
    <w:multiLevelType w:val="hybridMultilevel"/>
    <w:tmpl w:val="5B9847A4"/>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6F66FA4"/>
    <w:multiLevelType w:val="hybridMultilevel"/>
    <w:tmpl w:val="832C9568"/>
    <w:lvl w:ilvl="0" w:tplc="004227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B61606A"/>
    <w:multiLevelType w:val="hybridMultilevel"/>
    <w:tmpl w:val="F6CEF522"/>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34" w15:restartNumberingAfterBreak="0">
    <w:nsid w:val="5C8B7E32"/>
    <w:multiLevelType w:val="hybridMultilevel"/>
    <w:tmpl w:val="14F2CE5E"/>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D9158BD"/>
    <w:multiLevelType w:val="hybridMultilevel"/>
    <w:tmpl w:val="C90438DA"/>
    <w:lvl w:ilvl="0" w:tplc="00422782">
      <w:start w:val="1"/>
      <w:numFmt w:val="decimal"/>
      <w:lvlText w:val="(%1)"/>
      <w:lvlJc w:val="left"/>
      <w:pPr>
        <w:ind w:left="360" w:hanging="360"/>
      </w:pPr>
      <w:rPr>
        <w:rFonts w:hint="default"/>
      </w:rPr>
    </w:lvl>
    <w:lvl w:ilvl="1" w:tplc="E97259A0">
      <w:start w:val="1"/>
      <w:numFmt w:val="bullet"/>
      <w:lvlText w:val=""/>
      <w:lvlJc w:val="left"/>
      <w:pPr>
        <w:ind w:left="1080" w:hanging="360"/>
      </w:pPr>
      <w:rPr>
        <w:rFonts w:ascii="Symbol" w:hAnsi="Symbol" w:cs="Symbol" w:hint="default"/>
      </w:r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36" w15:restartNumberingAfterBreak="0">
    <w:nsid w:val="60851990"/>
    <w:multiLevelType w:val="hybridMultilevel"/>
    <w:tmpl w:val="C426946A"/>
    <w:lvl w:ilvl="0" w:tplc="8A3EE9A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638D71E6"/>
    <w:multiLevelType w:val="hybridMultilevel"/>
    <w:tmpl w:val="97B45E2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8" w15:restartNumberingAfterBreak="0">
    <w:nsid w:val="668837DB"/>
    <w:multiLevelType w:val="hybridMultilevel"/>
    <w:tmpl w:val="118462F8"/>
    <w:lvl w:ilvl="0" w:tplc="041A000B">
      <w:start w:val="1"/>
      <w:numFmt w:val="bullet"/>
      <w:lvlText w:val=""/>
      <w:lvlJc w:val="left"/>
      <w:pPr>
        <w:ind w:left="2421" w:hanging="360"/>
      </w:pPr>
      <w:rPr>
        <w:rFonts w:ascii="Wingdings" w:hAnsi="Wingdings" w:hint="default"/>
      </w:rPr>
    </w:lvl>
    <w:lvl w:ilvl="1" w:tplc="041A0003" w:tentative="1">
      <w:start w:val="1"/>
      <w:numFmt w:val="bullet"/>
      <w:lvlText w:val="o"/>
      <w:lvlJc w:val="left"/>
      <w:pPr>
        <w:ind w:left="3141" w:hanging="360"/>
      </w:pPr>
      <w:rPr>
        <w:rFonts w:ascii="Courier New" w:hAnsi="Courier New" w:cs="Courier New" w:hint="default"/>
      </w:rPr>
    </w:lvl>
    <w:lvl w:ilvl="2" w:tplc="041A0005" w:tentative="1">
      <w:start w:val="1"/>
      <w:numFmt w:val="bullet"/>
      <w:lvlText w:val=""/>
      <w:lvlJc w:val="left"/>
      <w:pPr>
        <w:ind w:left="3861" w:hanging="360"/>
      </w:pPr>
      <w:rPr>
        <w:rFonts w:ascii="Wingdings" w:hAnsi="Wingdings" w:hint="default"/>
      </w:rPr>
    </w:lvl>
    <w:lvl w:ilvl="3" w:tplc="041A0001" w:tentative="1">
      <w:start w:val="1"/>
      <w:numFmt w:val="bullet"/>
      <w:lvlText w:val=""/>
      <w:lvlJc w:val="left"/>
      <w:pPr>
        <w:ind w:left="4581" w:hanging="360"/>
      </w:pPr>
      <w:rPr>
        <w:rFonts w:ascii="Symbol" w:hAnsi="Symbol" w:hint="default"/>
      </w:rPr>
    </w:lvl>
    <w:lvl w:ilvl="4" w:tplc="041A0003" w:tentative="1">
      <w:start w:val="1"/>
      <w:numFmt w:val="bullet"/>
      <w:lvlText w:val="o"/>
      <w:lvlJc w:val="left"/>
      <w:pPr>
        <w:ind w:left="5301" w:hanging="360"/>
      </w:pPr>
      <w:rPr>
        <w:rFonts w:ascii="Courier New" w:hAnsi="Courier New" w:cs="Courier New" w:hint="default"/>
      </w:rPr>
    </w:lvl>
    <w:lvl w:ilvl="5" w:tplc="041A0005" w:tentative="1">
      <w:start w:val="1"/>
      <w:numFmt w:val="bullet"/>
      <w:lvlText w:val=""/>
      <w:lvlJc w:val="left"/>
      <w:pPr>
        <w:ind w:left="6021" w:hanging="360"/>
      </w:pPr>
      <w:rPr>
        <w:rFonts w:ascii="Wingdings" w:hAnsi="Wingdings" w:hint="default"/>
      </w:rPr>
    </w:lvl>
    <w:lvl w:ilvl="6" w:tplc="041A0001" w:tentative="1">
      <w:start w:val="1"/>
      <w:numFmt w:val="bullet"/>
      <w:lvlText w:val=""/>
      <w:lvlJc w:val="left"/>
      <w:pPr>
        <w:ind w:left="6741" w:hanging="360"/>
      </w:pPr>
      <w:rPr>
        <w:rFonts w:ascii="Symbol" w:hAnsi="Symbol" w:hint="default"/>
      </w:rPr>
    </w:lvl>
    <w:lvl w:ilvl="7" w:tplc="041A0003" w:tentative="1">
      <w:start w:val="1"/>
      <w:numFmt w:val="bullet"/>
      <w:lvlText w:val="o"/>
      <w:lvlJc w:val="left"/>
      <w:pPr>
        <w:ind w:left="7461" w:hanging="360"/>
      </w:pPr>
      <w:rPr>
        <w:rFonts w:ascii="Courier New" w:hAnsi="Courier New" w:cs="Courier New" w:hint="default"/>
      </w:rPr>
    </w:lvl>
    <w:lvl w:ilvl="8" w:tplc="041A0005" w:tentative="1">
      <w:start w:val="1"/>
      <w:numFmt w:val="bullet"/>
      <w:lvlText w:val=""/>
      <w:lvlJc w:val="left"/>
      <w:pPr>
        <w:ind w:left="8181" w:hanging="360"/>
      </w:pPr>
      <w:rPr>
        <w:rFonts w:ascii="Wingdings" w:hAnsi="Wingdings" w:hint="default"/>
      </w:rPr>
    </w:lvl>
  </w:abstractNum>
  <w:abstractNum w:abstractNumId="39" w15:restartNumberingAfterBreak="0">
    <w:nsid w:val="6EB911C9"/>
    <w:multiLevelType w:val="hybridMultilevel"/>
    <w:tmpl w:val="F2D8C85C"/>
    <w:lvl w:ilvl="0" w:tplc="0518A70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FFB4E76"/>
    <w:multiLevelType w:val="hybridMultilevel"/>
    <w:tmpl w:val="B994152C"/>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93C3704"/>
    <w:multiLevelType w:val="hybridMultilevel"/>
    <w:tmpl w:val="05C4A1E4"/>
    <w:lvl w:ilvl="0" w:tplc="E97259A0">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FEF4E76"/>
    <w:multiLevelType w:val="hybridMultilevel"/>
    <w:tmpl w:val="923A481C"/>
    <w:lvl w:ilvl="0" w:tplc="041A000F">
      <w:start w:val="1"/>
      <w:numFmt w:val="decimal"/>
      <w:lvlText w:val="%1."/>
      <w:lvlJc w:val="left"/>
      <w:pPr>
        <w:ind w:left="2280" w:hanging="360"/>
      </w:pPr>
    </w:lvl>
    <w:lvl w:ilvl="1" w:tplc="041A0019" w:tentative="1">
      <w:start w:val="1"/>
      <w:numFmt w:val="lowerLetter"/>
      <w:lvlText w:val="%2."/>
      <w:lvlJc w:val="left"/>
      <w:pPr>
        <w:ind w:left="3000" w:hanging="360"/>
      </w:pPr>
    </w:lvl>
    <w:lvl w:ilvl="2" w:tplc="041A001B" w:tentative="1">
      <w:start w:val="1"/>
      <w:numFmt w:val="lowerRoman"/>
      <w:lvlText w:val="%3."/>
      <w:lvlJc w:val="right"/>
      <w:pPr>
        <w:ind w:left="3720" w:hanging="180"/>
      </w:pPr>
    </w:lvl>
    <w:lvl w:ilvl="3" w:tplc="041A000F" w:tentative="1">
      <w:start w:val="1"/>
      <w:numFmt w:val="decimal"/>
      <w:lvlText w:val="%4."/>
      <w:lvlJc w:val="left"/>
      <w:pPr>
        <w:ind w:left="4440" w:hanging="360"/>
      </w:pPr>
    </w:lvl>
    <w:lvl w:ilvl="4" w:tplc="041A0019" w:tentative="1">
      <w:start w:val="1"/>
      <w:numFmt w:val="lowerLetter"/>
      <w:lvlText w:val="%5."/>
      <w:lvlJc w:val="left"/>
      <w:pPr>
        <w:ind w:left="5160" w:hanging="360"/>
      </w:pPr>
    </w:lvl>
    <w:lvl w:ilvl="5" w:tplc="041A001B" w:tentative="1">
      <w:start w:val="1"/>
      <w:numFmt w:val="lowerRoman"/>
      <w:lvlText w:val="%6."/>
      <w:lvlJc w:val="right"/>
      <w:pPr>
        <w:ind w:left="5880" w:hanging="180"/>
      </w:pPr>
    </w:lvl>
    <w:lvl w:ilvl="6" w:tplc="041A000F" w:tentative="1">
      <w:start w:val="1"/>
      <w:numFmt w:val="decimal"/>
      <w:lvlText w:val="%7."/>
      <w:lvlJc w:val="left"/>
      <w:pPr>
        <w:ind w:left="6600" w:hanging="360"/>
      </w:pPr>
    </w:lvl>
    <w:lvl w:ilvl="7" w:tplc="041A0019" w:tentative="1">
      <w:start w:val="1"/>
      <w:numFmt w:val="lowerLetter"/>
      <w:lvlText w:val="%8."/>
      <w:lvlJc w:val="left"/>
      <w:pPr>
        <w:ind w:left="7320" w:hanging="360"/>
      </w:pPr>
    </w:lvl>
    <w:lvl w:ilvl="8" w:tplc="041A001B" w:tentative="1">
      <w:start w:val="1"/>
      <w:numFmt w:val="lowerRoman"/>
      <w:lvlText w:val="%9."/>
      <w:lvlJc w:val="right"/>
      <w:pPr>
        <w:ind w:left="8040" w:hanging="180"/>
      </w:pPr>
    </w:lvl>
  </w:abstractNum>
  <w:num w:numId="1">
    <w:abstractNumId w:val="2"/>
  </w:num>
  <w:num w:numId="2">
    <w:abstractNumId w:val="15"/>
  </w:num>
  <w:num w:numId="3">
    <w:abstractNumId w:val="25"/>
  </w:num>
  <w:num w:numId="4">
    <w:abstractNumId w:val="33"/>
  </w:num>
  <w:num w:numId="5">
    <w:abstractNumId w:val="16"/>
  </w:num>
  <w:num w:numId="6">
    <w:abstractNumId w:val="30"/>
  </w:num>
  <w:num w:numId="7">
    <w:abstractNumId w:val="14"/>
  </w:num>
  <w:num w:numId="8">
    <w:abstractNumId w:val="5"/>
  </w:num>
  <w:num w:numId="9">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42"/>
  </w:num>
  <w:num w:numId="12">
    <w:abstractNumId w:val="21"/>
  </w:num>
  <w:num w:numId="13">
    <w:abstractNumId w:val="4"/>
  </w:num>
  <w:num w:numId="14">
    <w:abstractNumId w:val="26"/>
  </w:num>
  <w:num w:numId="15">
    <w:abstractNumId w:val="3"/>
  </w:num>
  <w:num w:numId="16">
    <w:abstractNumId w:val="7"/>
  </w:num>
  <w:num w:numId="17">
    <w:abstractNumId w:val="9"/>
  </w:num>
  <w:num w:numId="18">
    <w:abstractNumId w:val="34"/>
  </w:num>
  <w:num w:numId="19">
    <w:abstractNumId w:val="40"/>
  </w:num>
  <w:num w:numId="20">
    <w:abstractNumId w:val="27"/>
  </w:num>
  <w:num w:numId="21">
    <w:abstractNumId w:val="31"/>
  </w:num>
  <w:num w:numId="22">
    <w:abstractNumId w:val="20"/>
  </w:num>
  <w:num w:numId="23">
    <w:abstractNumId w:val="36"/>
  </w:num>
  <w:num w:numId="24">
    <w:abstractNumId w:val="11"/>
  </w:num>
  <w:num w:numId="25">
    <w:abstractNumId w:val="18"/>
  </w:num>
  <w:num w:numId="26">
    <w:abstractNumId w:val="6"/>
  </w:num>
  <w:num w:numId="27">
    <w:abstractNumId w:val="28"/>
  </w:num>
  <w:num w:numId="28">
    <w:abstractNumId w:val="1"/>
  </w:num>
  <w:num w:numId="29">
    <w:abstractNumId w:val="32"/>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4"/>
  </w:num>
  <w:num w:numId="33">
    <w:abstractNumId w:val="19"/>
  </w:num>
  <w:num w:numId="34">
    <w:abstractNumId w:val="13"/>
  </w:num>
  <w:num w:numId="35">
    <w:abstractNumId w:val="12"/>
  </w:num>
  <w:num w:numId="36">
    <w:abstractNumId w:val="23"/>
  </w:num>
  <w:num w:numId="37">
    <w:abstractNumId w:val="41"/>
  </w:num>
  <w:num w:numId="38">
    <w:abstractNumId w:val="29"/>
  </w:num>
  <w:num w:numId="39">
    <w:abstractNumId w:val="17"/>
  </w:num>
  <w:num w:numId="40">
    <w:abstractNumId w:val="0"/>
  </w:num>
  <w:num w:numId="41">
    <w:abstractNumId w:val="38"/>
  </w:num>
  <w:num w:numId="42">
    <w:abstractNumId w:val="10"/>
  </w:num>
  <w:num w:numId="43">
    <w:abstractNumId w:val="37"/>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17"/>
    <w:rsid w:val="00044876"/>
    <w:rsid w:val="00085B3B"/>
    <w:rsid w:val="000F0690"/>
    <w:rsid w:val="00106649"/>
    <w:rsid w:val="00123336"/>
    <w:rsid w:val="00134AFD"/>
    <w:rsid w:val="00186084"/>
    <w:rsid w:val="001B0F84"/>
    <w:rsid w:val="001F084B"/>
    <w:rsid w:val="0025566F"/>
    <w:rsid w:val="00257A4B"/>
    <w:rsid w:val="002B21ED"/>
    <w:rsid w:val="002C38B5"/>
    <w:rsid w:val="002D3DA6"/>
    <w:rsid w:val="002F4E92"/>
    <w:rsid w:val="00321B53"/>
    <w:rsid w:val="003569B3"/>
    <w:rsid w:val="00371693"/>
    <w:rsid w:val="003D0B3C"/>
    <w:rsid w:val="003F6085"/>
    <w:rsid w:val="00432F21"/>
    <w:rsid w:val="00450D46"/>
    <w:rsid w:val="004829AD"/>
    <w:rsid w:val="00483234"/>
    <w:rsid w:val="00487A88"/>
    <w:rsid w:val="004D3786"/>
    <w:rsid w:val="004E2022"/>
    <w:rsid w:val="004E5F60"/>
    <w:rsid w:val="0050531E"/>
    <w:rsid w:val="005412E3"/>
    <w:rsid w:val="005B5D57"/>
    <w:rsid w:val="005B6560"/>
    <w:rsid w:val="005C5275"/>
    <w:rsid w:val="005F76E1"/>
    <w:rsid w:val="00644F1B"/>
    <w:rsid w:val="00646E50"/>
    <w:rsid w:val="00670F58"/>
    <w:rsid w:val="006858D3"/>
    <w:rsid w:val="006C360F"/>
    <w:rsid w:val="006F61D9"/>
    <w:rsid w:val="0070796F"/>
    <w:rsid w:val="0076345E"/>
    <w:rsid w:val="00775DD4"/>
    <w:rsid w:val="007D62A0"/>
    <w:rsid w:val="008065BA"/>
    <w:rsid w:val="00822CA0"/>
    <w:rsid w:val="008A5F96"/>
    <w:rsid w:val="00933ABA"/>
    <w:rsid w:val="0098649B"/>
    <w:rsid w:val="009B33AC"/>
    <w:rsid w:val="009F1F79"/>
    <w:rsid w:val="00A037BD"/>
    <w:rsid w:val="00A51F19"/>
    <w:rsid w:val="00A85414"/>
    <w:rsid w:val="00AE6FD0"/>
    <w:rsid w:val="00B607C9"/>
    <w:rsid w:val="00B721BF"/>
    <w:rsid w:val="00BD1B53"/>
    <w:rsid w:val="00BE60BE"/>
    <w:rsid w:val="00C27E5C"/>
    <w:rsid w:val="00C85C9B"/>
    <w:rsid w:val="00CD0B10"/>
    <w:rsid w:val="00D07EF2"/>
    <w:rsid w:val="00DD2197"/>
    <w:rsid w:val="00E354AD"/>
    <w:rsid w:val="00F00172"/>
    <w:rsid w:val="00F00A8B"/>
    <w:rsid w:val="00F03217"/>
    <w:rsid w:val="00F325FD"/>
    <w:rsid w:val="00F77089"/>
    <w:rsid w:val="00FB7E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354A16-97FD-442E-9249-F4A211A3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6F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2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217"/>
  </w:style>
  <w:style w:type="paragraph" w:styleId="Footer">
    <w:name w:val="footer"/>
    <w:basedOn w:val="Normal"/>
    <w:link w:val="FooterChar"/>
    <w:uiPriority w:val="99"/>
    <w:unhideWhenUsed/>
    <w:rsid w:val="00F03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217"/>
  </w:style>
  <w:style w:type="paragraph" w:styleId="BalloonText">
    <w:name w:val="Balloon Text"/>
    <w:basedOn w:val="Normal"/>
    <w:link w:val="BalloonTextChar"/>
    <w:uiPriority w:val="99"/>
    <w:semiHidden/>
    <w:unhideWhenUsed/>
    <w:rsid w:val="00F03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217"/>
    <w:rPr>
      <w:rFonts w:ascii="Tahoma" w:hAnsi="Tahoma" w:cs="Tahoma"/>
      <w:sz w:val="16"/>
      <w:szCs w:val="16"/>
    </w:rPr>
  </w:style>
  <w:style w:type="paragraph" w:styleId="ListParagraph">
    <w:name w:val="List Paragraph"/>
    <w:basedOn w:val="Normal"/>
    <w:uiPriority w:val="34"/>
    <w:qFormat/>
    <w:rsid w:val="0025566F"/>
    <w:pPr>
      <w:ind w:left="720"/>
      <w:contextualSpacing/>
    </w:pPr>
  </w:style>
  <w:style w:type="paragraph" w:customStyle="1" w:styleId="Default">
    <w:name w:val="Default"/>
    <w:uiPriority w:val="99"/>
    <w:rsid w:val="008065B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7</Pages>
  <Words>2168</Words>
  <Characters>12360</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Luka Povrženić</cp:lastModifiedBy>
  <cp:revision>31</cp:revision>
  <cp:lastPrinted>2024-05-27T08:09:00Z</cp:lastPrinted>
  <dcterms:created xsi:type="dcterms:W3CDTF">2023-04-05T12:00:00Z</dcterms:created>
  <dcterms:modified xsi:type="dcterms:W3CDTF">2024-05-27T12:18:00Z</dcterms:modified>
</cp:coreProperties>
</file>