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427C69">
        <w:rPr>
          <w:rFonts w:ascii="Calibri" w:hAnsi="Calibri" w:cs="Calibri"/>
          <w:b/>
          <w:bCs/>
          <w:sz w:val="22"/>
          <w:szCs w:val="22"/>
        </w:rPr>
        <w:t>Sveučilište u Dubrovniku</w:t>
      </w: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 w:rsidRPr="00427C69">
        <w:rPr>
          <w:rFonts w:ascii="Calibri" w:hAnsi="Calibri" w:cs="Calibri"/>
          <w:b/>
          <w:bCs/>
          <w:sz w:val="22"/>
          <w:szCs w:val="22"/>
        </w:rPr>
        <w:t xml:space="preserve">Povjerenstvo za unutarnji sustav </w:t>
      </w: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427C69">
        <w:rPr>
          <w:rFonts w:ascii="Calibri" w:hAnsi="Calibri" w:cs="Calibri"/>
          <w:b/>
          <w:bCs/>
          <w:sz w:val="22"/>
          <w:szCs w:val="22"/>
        </w:rPr>
        <w:t xml:space="preserve">osiguravanja i unapređivanja kvalitete </w:t>
      </w: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Broj: 297-1</w:t>
      </w:r>
      <w:r w:rsidRPr="00427C69">
        <w:rPr>
          <w:rFonts w:ascii="Calibri" w:hAnsi="Calibri" w:cs="Calibri"/>
          <w:sz w:val="22"/>
          <w:szCs w:val="22"/>
        </w:rPr>
        <w:t>/14</w:t>
      </w: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Dubrovniku, 20. veljače</w:t>
      </w:r>
      <w:r w:rsidRPr="00427C69">
        <w:rPr>
          <w:rFonts w:ascii="Calibri" w:hAnsi="Calibri" w:cs="Calibri"/>
          <w:sz w:val="22"/>
          <w:szCs w:val="22"/>
        </w:rPr>
        <w:t xml:space="preserve"> 2014. </w:t>
      </w: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2A317F" w:rsidRPr="00427C69" w:rsidRDefault="002A317F" w:rsidP="002A317F">
      <w:pPr>
        <w:pStyle w:val="Default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427C69">
        <w:rPr>
          <w:rFonts w:ascii="Calibri" w:hAnsi="Calibri" w:cs="Calibri"/>
          <w:b/>
          <w:bCs/>
          <w:sz w:val="22"/>
          <w:szCs w:val="22"/>
        </w:rPr>
        <w:t>Zapisnik</w:t>
      </w:r>
    </w:p>
    <w:p w:rsidR="002A317F" w:rsidRPr="00427C69" w:rsidRDefault="002A317F" w:rsidP="002A317F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 19</w:t>
      </w:r>
      <w:r w:rsidRPr="00427C69">
        <w:rPr>
          <w:rFonts w:ascii="Calibri" w:hAnsi="Calibri" w:cs="Calibri"/>
          <w:b/>
          <w:bCs/>
          <w:sz w:val="22"/>
          <w:szCs w:val="22"/>
        </w:rPr>
        <w:t xml:space="preserve">. sjednice održane </w:t>
      </w:r>
      <w:r>
        <w:rPr>
          <w:rFonts w:ascii="Calibri" w:hAnsi="Calibri" w:cs="Calibri"/>
          <w:b/>
          <w:sz w:val="22"/>
          <w:szCs w:val="22"/>
          <w:lang w:eastAsia="hr-HR"/>
        </w:rPr>
        <w:t>20. veljače</w:t>
      </w:r>
      <w:r w:rsidRPr="00427C69">
        <w:rPr>
          <w:rFonts w:ascii="Calibri" w:hAnsi="Calibri" w:cs="Calibri"/>
          <w:b/>
          <w:sz w:val="22"/>
          <w:szCs w:val="22"/>
          <w:lang w:eastAsia="hr-HR"/>
        </w:rPr>
        <w:t xml:space="preserve"> 2014. g.</w:t>
      </w: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2A317F" w:rsidRPr="00427C69" w:rsidRDefault="002A317F" w:rsidP="002A317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27C69">
        <w:rPr>
          <w:rFonts w:ascii="Calibri" w:hAnsi="Calibri" w:cs="Calibri"/>
          <w:sz w:val="22"/>
          <w:szCs w:val="22"/>
        </w:rPr>
        <w:t>Sjednica je održana u Rektoratu Sveučilišta u Dubrovniku, Branitelj</w:t>
      </w:r>
      <w:r>
        <w:rPr>
          <w:rFonts w:ascii="Calibri" w:hAnsi="Calibri" w:cs="Calibri"/>
          <w:sz w:val="22"/>
          <w:szCs w:val="22"/>
        </w:rPr>
        <w:t>a Dubrovnika 29, s početkom u 13.3</w:t>
      </w:r>
      <w:r w:rsidRPr="00427C69">
        <w:rPr>
          <w:rFonts w:ascii="Calibri" w:hAnsi="Calibri" w:cs="Calibri"/>
          <w:sz w:val="22"/>
          <w:szCs w:val="22"/>
        </w:rPr>
        <w:t>0 sati, a nazočili su joj: dr. sc. Nenad Jasprica, predstavnik Instituta za more i priobalje,  predsjednik Povjerenstva, doc. dr. sc. Natalia Stagl Škaro, predstavnica Odjela za komunikologiju, zamjenica predsjednika Povjerenstva, te članovi: doc. dr. sc. Sanja Žaja Vrbica, predstavnica Odjela za umjetnost i restauraciju, doc. dr. sc. Ana Gavrilović, predstavnica Odjela za akvakulturu, doc. dr. sc. Marija Dragičević, predstavnica Odjela za ekonomiju i poslovnu ekonomiju, Anamaria Bjelopera, predstavnica Odjela za elektrotehniku i računarstvo, Ivica Ðurđević-Tomaš, predstavnik Pomorskog odjela</w:t>
      </w:r>
      <w:r>
        <w:rPr>
          <w:rFonts w:ascii="Calibri" w:hAnsi="Calibri" w:cs="Calibri"/>
          <w:sz w:val="22"/>
          <w:szCs w:val="22"/>
        </w:rPr>
        <w:t>,</w:t>
      </w:r>
      <w:r w:rsidRPr="002A317F">
        <w:t xml:space="preserve"> </w:t>
      </w:r>
      <w:r w:rsidRPr="002A317F">
        <w:rPr>
          <w:rFonts w:ascii="Calibri" w:hAnsi="Calibri" w:cs="Calibri"/>
          <w:sz w:val="22"/>
          <w:szCs w:val="22"/>
        </w:rPr>
        <w:t xml:space="preserve">Romano </w:t>
      </w:r>
      <w:r>
        <w:rPr>
          <w:rFonts w:ascii="Calibri" w:hAnsi="Calibri" w:cs="Calibri"/>
          <w:sz w:val="22"/>
          <w:szCs w:val="22"/>
        </w:rPr>
        <w:t>Radonić, predstavnik studenata</w:t>
      </w:r>
      <w:r w:rsidRPr="00427C69">
        <w:rPr>
          <w:rFonts w:ascii="Calibri" w:hAnsi="Calibri" w:cs="Calibri"/>
          <w:sz w:val="22"/>
          <w:szCs w:val="22"/>
        </w:rPr>
        <w:t xml:space="preserve"> i  Željko Miletić, predstavnik gospodarstva.</w:t>
      </w:r>
    </w:p>
    <w:p w:rsidR="002A317F" w:rsidRPr="00427C69" w:rsidRDefault="002A317F" w:rsidP="002A317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27C69">
        <w:rPr>
          <w:rFonts w:ascii="Calibri" w:hAnsi="Calibri" w:cs="Calibri"/>
          <w:sz w:val="22"/>
          <w:szCs w:val="22"/>
        </w:rPr>
        <w:t>Sjednici je nazočio i Matej Trpin, voditelj Ureda za kvalitetu, zadužen za sastavljanje  zapisnika.</w:t>
      </w:r>
    </w:p>
    <w:p w:rsidR="002A317F" w:rsidRPr="00427C69" w:rsidRDefault="002A317F" w:rsidP="002A317F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bookmarkStart w:id="0" w:name="_GoBack"/>
      <w:bookmarkEnd w:id="0"/>
    </w:p>
    <w:p w:rsidR="002A317F" w:rsidRPr="00427C69" w:rsidRDefault="002A317F" w:rsidP="002A317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27C69">
        <w:rPr>
          <w:rFonts w:ascii="Calibri" w:hAnsi="Calibri" w:cs="Calibri"/>
          <w:sz w:val="22"/>
          <w:szCs w:val="22"/>
        </w:rPr>
        <w:t xml:space="preserve">Sjednicu Povjerenstva je sazvao i predsjedavao joj je predsjednik Povjerenstva N. Jasprica koji je predložio sljedeći </w:t>
      </w:r>
    </w:p>
    <w:p w:rsidR="002A317F" w:rsidRDefault="002A317F" w:rsidP="002A317F">
      <w:pPr>
        <w:pStyle w:val="Default"/>
        <w:rPr>
          <w:rFonts w:ascii="Calibri" w:hAnsi="Calibri" w:cs="Calibri"/>
          <w:sz w:val="22"/>
          <w:szCs w:val="22"/>
        </w:rPr>
      </w:pPr>
    </w:p>
    <w:p w:rsidR="002A317F" w:rsidRPr="00B179E7" w:rsidRDefault="002A317F" w:rsidP="002A317F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B179E7">
        <w:rPr>
          <w:rFonts w:ascii="Calibri" w:hAnsi="Calibri" w:cs="Calibri"/>
          <w:b/>
          <w:sz w:val="22"/>
          <w:szCs w:val="22"/>
        </w:rPr>
        <w:t>DNEVNI RED</w:t>
      </w:r>
    </w:p>
    <w:p w:rsidR="002A317F" w:rsidRDefault="002A317F" w:rsidP="002A317F">
      <w:pPr>
        <w:pStyle w:val="Default"/>
        <w:rPr>
          <w:rFonts w:ascii="Calibri" w:hAnsi="Calibri" w:cs="Calibri"/>
          <w:sz w:val="22"/>
          <w:szCs w:val="22"/>
        </w:rPr>
      </w:pPr>
    </w:p>
    <w:p w:rsidR="002A317F" w:rsidRPr="002A317F" w:rsidRDefault="002A317F" w:rsidP="002A317F">
      <w:pPr>
        <w:numPr>
          <w:ilvl w:val="0"/>
          <w:numId w:val="1"/>
        </w:numPr>
        <w:spacing w:after="0" w:line="240" w:lineRule="auto"/>
        <w:jc w:val="both"/>
        <w:rPr>
          <w:rFonts w:cs="Calibri"/>
          <w:b/>
          <w:lang w:eastAsia="hr-HR"/>
        </w:rPr>
      </w:pPr>
      <w:r w:rsidRPr="002A317F">
        <w:rPr>
          <w:rFonts w:cs="Calibri"/>
          <w:b/>
          <w:lang w:eastAsia="hr-HR"/>
        </w:rPr>
        <w:t>Prihvaćanje zapisnika s 18. sjednice Povjerenstva održane 21. siječnja 2014.;</w:t>
      </w:r>
    </w:p>
    <w:p w:rsidR="002A317F" w:rsidRPr="002A317F" w:rsidRDefault="002A317F" w:rsidP="002A317F">
      <w:pPr>
        <w:numPr>
          <w:ilvl w:val="0"/>
          <w:numId w:val="1"/>
        </w:numPr>
        <w:spacing w:after="0" w:line="240" w:lineRule="auto"/>
        <w:jc w:val="both"/>
        <w:rPr>
          <w:rFonts w:cs="Calibri"/>
          <w:b/>
          <w:lang w:eastAsia="hr-HR"/>
        </w:rPr>
      </w:pPr>
      <w:r w:rsidRPr="002A317F">
        <w:rPr>
          <w:rFonts w:cs="Calibri"/>
          <w:b/>
          <w:lang w:eastAsia="hr-HR"/>
        </w:rPr>
        <w:t>Vrednovanje revidiranih studijskih programa preddiplomskih sveučilišnih studija „Nautika“ i „Brodostrojarstvo“,</w:t>
      </w:r>
    </w:p>
    <w:p w:rsidR="002A317F" w:rsidRPr="002A317F" w:rsidRDefault="002A317F" w:rsidP="002A317F">
      <w:pPr>
        <w:numPr>
          <w:ilvl w:val="0"/>
          <w:numId w:val="1"/>
        </w:numPr>
        <w:spacing w:after="0" w:line="240" w:lineRule="auto"/>
        <w:jc w:val="both"/>
        <w:rPr>
          <w:rFonts w:cs="Calibri"/>
          <w:b/>
          <w:lang w:eastAsia="hr-HR"/>
        </w:rPr>
      </w:pPr>
      <w:r w:rsidRPr="002A317F">
        <w:rPr>
          <w:rFonts w:cs="Calibri"/>
          <w:b/>
          <w:lang w:eastAsia="hr-HR"/>
        </w:rPr>
        <w:t>Izmjene i dopune Priručnika kvalitete,</w:t>
      </w:r>
    </w:p>
    <w:p w:rsidR="002A317F" w:rsidRDefault="002A317F" w:rsidP="002A317F">
      <w:pPr>
        <w:numPr>
          <w:ilvl w:val="0"/>
          <w:numId w:val="1"/>
        </w:numPr>
        <w:spacing w:after="0" w:line="240" w:lineRule="auto"/>
        <w:jc w:val="both"/>
        <w:rPr>
          <w:rFonts w:cs="Calibri"/>
          <w:b/>
          <w:lang w:eastAsia="hr-HR"/>
        </w:rPr>
      </w:pPr>
      <w:r w:rsidRPr="002A317F">
        <w:rPr>
          <w:rFonts w:cs="Calibri"/>
          <w:b/>
          <w:lang w:eastAsia="hr-HR"/>
        </w:rPr>
        <w:t>Prijedlog sastava Povjerenstva za unutarnju prosudbu unutarnjeg sustava osigura</w:t>
      </w:r>
      <w:r>
        <w:rPr>
          <w:rFonts w:cs="Calibri"/>
          <w:b/>
          <w:lang w:eastAsia="hr-HR"/>
        </w:rPr>
        <w:t>vanja i unapređivanja kvalitete,</w:t>
      </w:r>
      <w:r w:rsidRPr="002A317F">
        <w:rPr>
          <w:rFonts w:cs="Calibri"/>
          <w:b/>
          <w:lang w:eastAsia="hr-HR"/>
        </w:rPr>
        <w:t xml:space="preserve"> </w:t>
      </w:r>
    </w:p>
    <w:p w:rsidR="002A317F" w:rsidRDefault="002A317F" w:rsidP="002A317F">
      <w:pPr>
        <w:numPr>
          <w:ilvl w:val="0"/>
          <w:numId w:val="1"/>
        </w:numPr>
        <w:spacing w:after="0" w:line="240" w:lineRule="auto"/>
        <w:jc w:val="both"/>
        <w:rPr>
          <w:rFonts w:cs="Calibri"/>
          <w:b/>
          <w:lang w:eastAsia="hr-HR"/>
        </w:rPr>
      </w:pPr>
      <w:r>
        <w:rPr>
          <w:rFonts w:cs="Calibri"/>
          <w:b/>
          <w:lang w:eastAsia="hr-HR"/>
        </w:rPr>
        <w:t>Informacija o osnivanju Povjerenstva za unutarnji sustav osiguravanja i unapređivanja kvalitete na Odjelu za komunikologiju,</w:t>
      </w:r>
    </w:p>
    <w:p w:rsidR="002A317F" w:rsidRDefault="002A317F" w:rsidP="002A317F">
      <w:pPr>
        <w:numPr>
          <w:ilvl w:val="0"/>
          <w:numId w:val="1"/>
        </w:numPr>
        <w:spacing w:after="0" w:line="240" w:lineRule="auto"/>
        <w:jc w:val="both"/>
        <w:rPr>
          <w:rFonts w:cs="Calibri"/>
          <w:b/>
          <w:lang w:eastAsia="hr-HR"/>
        </w:rPr>
      </w:pPr>
      <w:r>
        <w:rPr>
          <w:rFonts w:cs="Calibri"/>
          <w:b/>
          <w:lang w:eastAsia="hr-HR"/>
        </w:rPr>
        <w:t>Informacija o provođenju recertifikacijskog audita sustava kvalitete prema normi ISO 9001:2008,</w:t>
      </w:r>
    </w:p>
    <w:p w:rsidR="002A317F" w:rsidRPr="002A317F" w:rsidRDefault="002A317F" w:rsidP="002A317F">
      <w:pPr>
        <w:numPr>
          <w:ilvl w:val="0"/>
          <w:numId w:val="1"/>
        </w:numPr>
        <w:spacing w:after="0" w:line="240" w:lineRule="auto"/>
        <w:jc w:val="both"/>
        <w:rPr>
          <w:rFonts w:cs="Calibri"/>
          <w:b/>
          <w:lang w:eastAsia="hr-HR"/>
        </w:rPr>
      </w:pPr>
      <w:r>
        <w:rPr>
          <w:rFonts w:cs="Calibri"/>
          <w:b/>
          <w:lang w:eastAsia="hr-HR"/>
        </w:rPr>
        <w:t xml:space="preserve">Informacija o dopusnici za specijalistički diplomski stručni studij „Kliničko sestrinstvo“ </w:t>
      </w:r>
    </w:p>
    <w:p w:rsidR="002A317F" w:rsidRDefault="002A317F" w:rsidP="002A317F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:rsidR="002A317F" w:rsidRPr="003B5284" w:rsidRDefault="002A317F" w:rsidP="002A317F">
      <w:pPr>
        <w:pStyle w:val="Default"/>
        <w:rPr>
          <w:rFonts w:ascii="Calibri" w:hAnsi="Calibri" w:cs="Calibri"/>
          <w:sz w:val="22"/>
          <w:szCs w:val="22"/>
        </w:rPr>
      </w:pPr>
      <w:r w:rsidRPr="003B5284">
        <w:rPr>
          <w:rFonts w:ascii="Calibri" w:hAnsi="Calibri" w:cs="Calibri"/>
          <w:sz w:val="22"/>
          <w:szCs w:val="22"/>
        </w:rPr>
        <w:t>Dnevni red jednoglasno je prihvaćen.</w:t>
      </w:r>
    </w:p>
    <w:p w:rsidR="002A317F" w:rsidRDefault="002A317F" w:rsidP="002A317F">
      <w:pPr>
        <w:pStyle w:val="Default"/>
        <w:rPr>
          <w:rFonts w:ascii="Calibri" w:hAnsi="Calibri" w:cs="Calibri"/>
          <w:b/>
          <w:sz w:val="22"/>
          <w:szCs w:val="22"/>
        </w:rPr>
      </w:pPr>
    </w:p>
    <w:p w:rsidR="002A317F" w:rsidRDefault="002A317F" w:rsidP="002A317F">
      <w:pPr>
        <w:pStyle w:val="Default"/>
        <w:rPr>
          <w:rFonts w:ascii="Calibri" w:hAnsi="Calibri" w:cs="Calibri"/>
          <w:b/>
          <w:sz w:val="22"/>
          <w:szCs w:val="22"/>
        </w:rPr>
      </w:pPr>
      <w:r w:rsidRPr="003B5284">
        <w:rPr>
          <w:rFonts w:ascii="Calibri" w:hAnsi="Calibri" w:cs="Calibri"/>
          <w:b/>
          <w:sz w:val="22"/>
          <w:szCs w:val="22"/>
        </w:rPr>
        <w:t>ad. 1.</w:t>
      </w:r>
    </w:p>
    <w:p w:rsidR="002A317F" w:rsidRPr="003B5284" w:rsidRDefault="002A317F" w:rsidP="002A317F">
      <w:pPr>
        <w:pStyle w:val="Default"/>
        <w:rPr>
          <w:rFonts w:ascii="Calibri" w:hAnsi="Calibri" w:cs="Calibri"/>
          <w:b/>
          <w:sz w:val="22"/>
          <w:szCs w:val="22"/>
        </w:rPr>
      </w:pPr>
    </w:p>
    <w:p w:rsidR="002A317F" w:rsidRDefault="002A317F" w:rsidP="002A317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Zapisnik s 18</w:t>
      </w:r>
      <w:r w:rsidRPr="00145E98">
        <w:rPr>
          <w:rFonts w:ascii="Calibri" w:hAnsi="Calibri" w:cs="Calibri"/>
          <w:sz w:val="22"/>
          <w:szCs w:val="22"/>
        </w:rPr>
        <w:t>.</w:t>
      </w:r>
      <w:r w:rsidRPr="003B5284">
        <w:rPr>
          <w:rFonts w:ascii="Calibri" w:hAnsi="Calibri" w:cs="Calibri"/>
          <w:sz w:val="22"/>
          <w:szCs w:val="22"/>
        </w:rPr>
        <w:t xml:space="preserve"> sjedn</w:t>
      </w:r>
      <w:r>
        <w:rPr>
          <w:rFonts w:ascii="Calibri" w:hAnsi="Calibri" w:cs="Calibri"/>
          <w:sz w:val="22"/>
          <w:szCs w:val="22"/>
        </w:rPr>
        <w:t xml:space="preserve">ice Povjerenstva je jednoglasno </w:t>
      </w:r>
      <w:r w:rsidRPr="003B5284">
        <w:rPr>
          <w:rFonts w:ascii="Calibri" w:hAnsi="Calibri" w:cs="Calibri"/>
          <w:sz w:val="22"/>
          <w:szCs w:val="22"/>
        </w:rPr>
        <w:t>prihvaćen.</w:t>
      </w:r>
    </w:p>
    <w:p w:rsidR="002A317F" w:rsidRDefault="002A317F" w:rsidP="002A317F">
      <w:pPr>
        <w:pStyle w:val="Default"/>
        <w:rPr>
          <w:rFonts w:ascii="Calibri" w:hAnsi="Calibri" w:cs="Calibri"/>
          <w:sz w:val="22"/>
          <w:szCs w:val="22"/>
        </w:rPr>
      </w:pPr>
    </w:p>
    <w:p w:rsidR="002A317F" w:rsidRDefault="002A317F" w:rsidP="002A317F">
      <w:pPr>
        <w:pStyle w:val="Default"/>
        <w:rPr>
          <w:rFonts w:ascii="Calibri" w:hAnsi="Calibri" w:cs="Calibri"/>
          <w:b/>
          <w:sz w:val="22"/>
          <w:szCs w:val="22"/>
        </w:rPr>
      </w:pPr>
      <w:r w:rsidRPr="005B0F58">
        <w:rPr>
          <w:rFonts w:ascii="Calibri" w:hAnsi="Calibri" w:cs="Calibri"/>
          <w:b/>
          <w:sz w:val="22"/>
          <w:szCs w:val="22"/>
        </w:rPr>
        <w:t>ad.2.</w:t>
      </w:r>
    </w:p>
    <w:p w:rsidR="002A317F" w:rsidRPr="005B0F58" w:rsidRDefault="002A317F" w:rsidP="002A317F">
      <w:pPr>
        <w:pStyle w:val="Default"/>
        <w:rPr>
          <w:rFonts w:ascii="Calibri" w:hAnsi="Calibri" w:cs="Calibri"/>
          <w:b/>
          <w:sz w:val="22"/>
          <w:szCs w:val="22"/>
        </w:rPr>
      </w:pPr>
    </w:p>
    <w:p w:rsidR="002A317F" w:rsidRPr="00A600A0" w:rsidRDefault="002A317F" w:rsidP="00A600A0">
      <w:pPr>
        <w:spacing w:after="0" w:line="240" w:lineRule="auto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Sukladno zaključcima s prethodne sjednice Povjerenstva, </w:t>
      </w:r>
      <w:r w:rsidR="00A600A0">
        <w:rPr>
          <w:rFonts w:cs="Calibri"/>
          <w:sz w:val="24"/>
          <w:szCs w:val="24"/>
        </w:rPr>
        <w:t xml:space="preserve">na kojoj je odlučeno </w:t>
      </w:r>
      <w:r w:rsidRPr="00F940AA">
        <w:rPr>
          <w:sz w:val="24"/>
          <w:szCs w:val="24"/>
        </w:rPr>
        <w:t xml:space="preserve">da se zaprimljene recenzije revidiranih studijskih programa pošalju pročelniku Pomorskog odjela </w:t>
      </w:r>
      <w:r w:rsidR="00A600A0">
        <w:rPr>
          <w:sz w:val="24"/>
          <w:szCs w:val="24"/>
        </w:rPr>
        <w:t>vršenja</w:t>
      </w:r>
      <w:r w:rsidRPr="00F940AA">
        <w:rPr>
          <w:sz w:val="24"/>
          <w:szCs w:val="24"/>
        </w:rPr>
        <w:t xml:space="preserve"> korekcija u Elaboratima tih studija s</w:t>
      </w:r>
      <w:r w:rsidR="00A600A0">
        <w:rPr>
          <w:sz w:val="24"/>
          <w:szCs w:val="24"/>
        </w:rPr>
        <w:t xml:space="preserve">ukladno preporukama recenzenata, </w:t>
      </w:r>
      <w:r>
        <w:rPr>
          <w:rFonts w:cs="Calibri"/>
          <w:sz w:val="24"/>
          <w:szCs w:val="24"/>
        </w:rPr>
        <w:t>Stručno vijeće Pomorskog odjela je ugradilo</w:t>
      </w:r>
      <w:r w:rsidRPr="00D40F55">
        <w:rPr>
          <w:rFonts w:cs="Calibri"/>
          <w:sz w:val="24"/>
          <w:szCs w:val="24"/>
        </w:rPr>
        <w:t xml:space="preserve"> primjedbe i sugestije recenzenata </w:t>
      </w:r>
      <w:r>
        <w:rPr>
          <w:rFonts w:cs="Calibri"/>
          <w:sz w:val="24"/>
          <w:szCs w:val="24"/>
        </w:rPr>
        <w:t xml:space="preserve">u predmetne </w:t>
      </w:r>
      <w:r>
        <w:rPr>
          <w:rFonts w:cs="Calibri"/>
          <w:sz w:val="24"/>
          <w:szCs w:val="24"/>
        </w:rPr>
        <w:lastRenderedPageBreak/>
        <w:t xml:space="preserve">Elaborate studijskih programa, te su konačne verzije istih dostavljene članovima Povjerenstva </w:t>
      </w:r>
      <w:r w:rsidRPr="00D40F55">
        <w:rPr>
          <w:rFonts w:cs="Calibri"/>
          <w:sz w:val="24"/>
          <w:szCs w:val="24"/>
        </w:rPr>
        <w:t>uz poziv za</w:t>
      </w:r>
      <w:r w:rsidRPr="00F940AA">
        <w:rPr>
          <w:sz w:val="24"/>
          <w:szCs w:val="24"/>
        </w:rPr>
        <w:t xml:space="preserve"> 19. sjednicu </w:t>
      </w:r>
      <w:r>
        <w:rPr>
          <w:sz w:val="24"/>
          <w:szCs w:val="24"/>
        </w:rPr>
        <w:t>koja se održala</w:t>
      </w:r>
      <w:r w:rsidRPr="00F940AA">
        <w:rPr>
          <w:sz w:val="24"/>
          <w:szCs w:val="24"/>
        </w:rPr>
        <w:t xml:space="preserve"> 20. veljače 2014.</w:t>
      </w:r>
      <w:r w:rsidRPr="00D40F55">
        <w:rPr>
          <w:rFonts w:cs="Calibri"/>
          <w:sz w:val="24"/>
          <w:szCs w:val="24"/>
        </w:rPr>
        <w:t xml:space="preserve"> </w:t>
      </w:r>
      <w:r w:rsidRPr="00A600A0">
        <w:rPr>
          <w:sz w:val="24"/>
          <w:szCs w:val="24"/>
        </w:rPr>
        <w:t xml:space="preserve">Stručno vijeće Pomorskog odjela je obrazložilo zašto neke od sugestija recenzenata nisu prihvaćene. </w:t>
      </w:r>
      <w:r w:rsidRPr="00D40F55">
        <w:rPr>
          <w:rFonts w:cs="Calibri"/>
          <w:sz w:val="24"/>
          <w:szCs w:val="24"/>
        </w:rPr>
        <w:t xml:space="preserve">Povjerenstvo je </w:t>
      </w:r>
      <w:r>
        <w:rPr>
          <w:rFonts w:cs="Calibri"/>
          <w:sz w:val="24"/>
          <w:szCs w:val="24"/>
        </w:rPr>
        <w:t xml:space="preserve">na toj sjednici </w:t>
      </w:r>
      <w:r w:rsidRPr="00D40F55">
        <w:rPr>
          <w:rFonts w:cs="Calibri"/>
          <w:sz w:val="24"/>
          <w:szCs w:val="24"/>
        </w:rPr>
        <w:t>pristupilo detaljnoj  analizi  ispunjava  li  predloženi Elaborat  sve  propisane uvjete  propisane Pravilnikom o sadržaju dopusnice te uvjetima za izdavanje dopusnice za obavljanje djelatnosti visokog obrazovanja, izvođenje studijskog programa i reakreditacije visokog učilišta.</w:t>
      </w:r>
    </w:p>
    <w:p w:rsidR="002A317F" w:rsidRPr="00D40F55" w:rsidRDefault="002A317F" w:rsidP="002A317F">
      <w:pPr>
        <w:spacing w:after="0" w:line="240" w:lineRule="auto"/>
        <w:jc w:val="both"/>
        <w:rPr>
          <w:rFonts w:cs="Calibri"/>
          <w:sz w:val="24"/>
          <w:szCs w:val="24"/>
        </w:rPr>
      </w:pPr>
      <w:r w:rsidRPr="00F940AA">
        <w:rPr>
          <w:sz w:val="24"/>
          <w:szCs w:val="24"/>
        </w:rPr>
        <w:t xml:space="preserve">U Elaboratima su navedeni razlozi za reviziju  studijskih programa,  procjenjena je svrhovitost s obzirom na potrebe tržišta rada u javnom i privatnom sektoru, utvrđena usklađenost sa strateškim  dokumentima  Sveučilišta, izrađena  je usporedba sa  sličnim akreditiranim programima u Hrvatskoj i EU  te planirana  horizontalna i vertikalna pokretljivost studenata.  Nadalje,  </w:t>
      </w:r>
      <w:r w:rsidRPr="00D40F55">
        <w:rPr>
          <w:rFonts w:cs="Calibri"/>
          <w:sz w:val="24"/>
          <w:szCs w:val="24"/>
        </w:rPr>
        <w:t>definirani su akademski nazivi koji se stječu po završetku svakog od studijskih programa,</w:t>
      </w:r>
      <w:r w:rsidRPr="00F940AA">
        <w:rPr>
          <w:sz w:val="24"/>
          <w:szCs w:val="24"/>
        </w:rPr>
        <w:t xml:space="preserve"> detaljno  su  utvrđeni  ishodi  učenja  na  razini  studijskih programa i pojedinih predmeta. Opis svakog studijskog programa sadrži  propisane syllabuse obveznih i izbornih predmeta te ECTS bodove. Elaborati sadrže životopise, znanstvenu i nastavnu aktivnost stalno zaposlenih nastavnika i vanjskih suradnika koji će sudjelovati u izvedbi programa  te  njihovo  nastavno  opterećenje. Utvrđeno  je  da pokrivenost stalno zaposlenim nastavnicima na oba studijska programa prelazi 90% a da je omjer studenata i stalno zaposlenih n</w:t>
      </w:r>
      <w:r>
        <w:rPr>
          <w:sz w:val="24"/>
          <w:szCs w:val="24"/>
        </w:rPr>
        <w:t>astavnika na studiju „Nautika“ 5,5:1 odnosno 3,5</w:t>
      </w:r>
      <w:r w:rsidRPr="00F940AA">
        <w:rPr>
          <w:sz w:val="24"/>
          <w:szCs w:val="24"/>
        </w:rPr>
        <w:t xml:space="preserve">:1 na studiju „Brodostrojarstvo“. </w:t>
      </w:r>
      <w:r w:rsidRPr="00D40F55">
        <w:rPr>
          <w:rFonts w:cs="Calibri"/>
          <w:sz w:val="24"/>
          <w:szCs w:val="24"/>
        </w:rPr>
        <w:t xml:space="preserve">Analizirani su prostorni uvjeti za  izvođenje  studijskih programa,  bibliotečni  prostori  i  njihova  oprema (5 m² po studentu  odnosno  7 m² po nastavniku), pa prema tim  parametrima te predviđenom broju upisanih studenata na svaku od godina studija kao i omjeru studenata i  nastavnika,  studijski  program ispunjava propisane i preporučene uvjete za kvalitetnu izvedbu studija. </w:t>
      </w:r>
    </w:p>
    <w:p w:rsidR="002A317F" w:rsidRPr="00D40F55" w:rsidRDefault="002A317F" w:rsidP="002A317F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2A317F" w:rsidRPr="00D40F55" w:rsidRDefault="002A317F" w:rsidP="002A317F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40F55">
        <w:rPr>
          <w:rFonts w:cs="Calibri"/>
          <w:sz w:val="24"/>
          <w:szCs w:val="24"/>
        </w:rPr>
        <w:t>Elaborat je izrađen u skladu s odredbama Zakona o znanstvenoj djelatnosti i visokom obrazovanju, Pravilnika o sadržaju dopusnice te uvjetima za izdavanje dopusnice za obavljanje djelatnosti visokog obrazovanja, izvođenje studijskog programa i reakreditaciju visokih učilišta, preporukama Rektorskog zbora te odredbama Statuta i Pravilnika o postupku vrednovanja studijskih programa na Sveučilištu u Dubrovniku kao i drugim relevantnim općim aktima i odlukama Senata Sveučilišta u Dubrovniku.</w:t>
      </w:r>
    </w:p>
    <w:p w:rsidR="002A317F" w:rsidRDefault="002A317F" w:rsidP="002A317F">
      <w:pPr>
        <w:autoSpaceDE w:val="0"/>
        <w:autoSpaceDN w:val="0"/>
        <w:adjustRightInd w:val="0"/>
        <w:spacing w:after="0" w:line="240" w:lineRule="auto"/>
        <w:jc w:val="both"/>
      </w:pPr>
    </w:p>
    <w:p w:rsidR="002A317F" w:rsidRPr="00427C69" w:rsidRDefault="002A317F" w:rsidP="002A317F">
      <w:pPr>
        <w:jc w:val="both"/>
        <w:rPr>
          <w:rFonts w:cs="Calibri"/>
        </w:rPr>
      </w:pPr>
      <w:r w:rsidRPr="00427C69">
        <w:rPr>
          <w:rFonts w:cs="Calibri"/>
        </w:rPr>
        <w:t xml:space="preserve">Povjerenstvo je jednoglasno  donijelo </w:t>
      </w:r>
    </w:p>
    <w:p w:rsidR="00A600A0" w:rsidRPr="00D40F55" w:rsidRDefault="00A600A0" w:rsidP="00A600A0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D40F55">
        <w:rPr>
          <w:rFonts w:cs="Calibri"/>
          <w:b/>
          <w:sz w:val="24"/>
          <w:szCs w:val="24"/>
        </w:rPr>
        <w:t xml:space="preserve">PRETHODNU PROCJENU I MIŠLJENJE   </w:t>
      </w:r>
    </w:p>
    <w:p w:rsidR="00A600A0" w:rsidRPr="00D40F55" w:rsidRDefault="00A600A0" w:rsidP="00A600A0">
      <w:pPr>
        <w:pStyle w:val="ListParagraph"/>
        <w:numPr>
          <w:ilvl w:val="0"/>
          <w:numId w:val="7"/>
        </w:numPr>
        <w:spacing w:line="240" w:lineRule="auto"/>
        <w:jc w:val="both"/>
        <w:rPr>
          <w:rFonts w:cs="Calibri"/>
          <w:b/>
          <w:sz w:val="24"/>
          <w:szCs w:val="24"/>
        </w:rPr>
      </w:pPr>
      <w:r w:rsidRPr="00D40F55">
        <w:rPr>
          <w:rFonts w:cs="Calibri"/>
          <w:b/>
          <w:sz w:val="24"/>
          <w:szCs w:val="24"/>
        </w:rPr>
        <w:t xml:space="preserve">Postupak vrednovanja revidiranih studijskih programa preddiplomskih sveučilišnih studija „Nautika“ i „Brodostrojarstvo“,  proveden je u skladu s važećim propisima i općim aktima Sveučilišta u Dubrovniku. </w:t>
      </w:r>
    </w:p>
    <w:p w:rsidR="00A600A0" w:rsidRPr="00D40F55" w:rsidRDefault="00A600A0" w:rsidP="00A600A0">
      <w:pPr>
        <w:pStyle w:val="ListParagraph"/>
        <w:spacing w:line="240" w:lineRule="auto"/>
        <w:rPr>
          <w:rFonts w:cs="Calibri"/>
          <w:sz w:val="24"/>
          <w:szCs w:val="24"/>
        </w:rPr>
      </w:pPr>
    </w:p>
    <w:p w:rsidR="00A600A0" w:rsidRPr="00D40F55" w:rsidRDefault="00A600A0" w:rsidP="00A600A0">
      <w:pPr>
        <w:pStyle w:val="ListParagraph"/>
        <w:numPr>
          <w:ilvl w:val="0"/>
          <w:numId w:val="7"/>
        </w:numPr>
        <w:spacing w:line="240" w:lineRule="auto"/>
        <w:jc w:val="both"/>
        <w:rPr>
          <w:rFonts w:cs="Calibri"/>
          <w:b/>
          <w:sz w:val="24"/>
          <w:szCs w:val="24"/>
        </w:rPr>
      </w:pPr>
      <w:r w:rsidRPr="00D40F55">
        <w:rPr>
          <w:rFonts w:cs="Calibri"/>
          <w:b/>
          <w:sz w:val="24"/>
          <w:szCs w:val="24"/>
        </w:rPr>
        <w:t xml:space="preserve">U revidiranim studijskim programima preddiplomskih sveučilišnih studija „Nautika“ i „Brodostrojarstvo“ su zadovoljeni svi nužni uvjeti propisani Pravilnikom o sadržaju dopusnice te uvjetima za izdavanje dopusnice za obavljanje  djelatnosti  visokog  obrazovanja,  izvođenje  studijskog  programa  i reakreditaciju  visokih  učilišta (NN 24/10). </w:t>
      </w:r>
    </w:p>
    <w:p w:rsidR="00A600A0" w:rsidRPr="00D40F55" w:rsidRDefault="00A600A0" w:rsidP="00A600A0">
      <w:pPr>
        <w:pStyle w:val="ListParagraph"/>
        <w:spacing w:line="240" w:lineRule="auto"/>
        <w:jc w:val="both"/>
        <w:rPr>
          <w:rFonts w:cs="Calibri"/>
          <w:b/>
          <w:sz w:val="24"/>
          <w:szCs w:val="24"/>
        </w:rPr>
      </w:pPr>
    </w:p>
    <w:p w:rsidR="00A600A0" w:rsidRPr="00D40F55" w:rsidRDefault="00A600A0" w:rsidP="00A600A0">
      <w:pPr>
        <w:pStyle w:val="ListParagraph"/>
        <w:numPr>
          <w:ilvl w:val="0"/>
          <w:numId w:val="7"/>
        </w:numPr>
        <w:spacing w:line="240" w:lineRule="auto"/>
        <w:jc w:val="both"/>
        <w:rPr>
          <w:rFonts w:cs="Calibri"/>
          <w:b/>
          <w:sz w:val="24"/>
          <w:szCs w:val="24"/>
        </w:rPr>
      </w:pPr>
      <w:r w:rsidRPr="00D40F55">
        <w:rPr>
          <w:rFonts w:cs="Calibri"/>
          <w:b/>
          <w:sz w:val="24"/>
          <w:szCs w:val="24"/>
        </w:rPr>
        <w:t>Predloženi studijski programi  su u skladu sa strategijom razvoja Sveučilišta u Dubrovniku.</w:t>
      </w:r>
    </w:p>
    <w:p w:rsidR="00A600A0" w:rsidRPr="00D40F55" w:rsidRDefault="00A600A0" w:rsidP="00A600A0">
      <w:pPr>
        <w:pStyle w:val="ListParagraph"/>
        <w:spacing w:line="240" w:lineRule="auto"/>
        <w:jc w:val="both"/>
        <w:rPr>
          <w:rFonts w:cs="Calibri"/>
          <w:b/>
          <w:sz w:val="24"/>
          <w:szCs w:val="24"/>
        </w:rPr>
      </w:pPr>
    </w:p>
    <w:p w:rsidR="00A600A0" w:rsidRPr="00D40F55" w:rsidRDefault="00A600A0" w:rsidP="00A600A0">
      <w:pPr>
        <w:pStyle w:val="ListParagraph"/>
        <w:numPr>
          <w:ilvl w:val="0"/>
          <w:numId w:val="7"/>
        </w:numPr>
        <w:spacing w:line="240" w:lineRule="auto"/>
        <w:jc w:val="both"/>
        <w:rPr>
          <w:rFonts w:cs="Calibri"/>
          <w:b/>
          <w:sz w:val="24"/>
          <w:szCs w:val="24"/>
        </w:rPr>
      </w:pPr>
      <w:r w:rsidRPr="00D40F55">
        <w:rPr>
          <w:rFonts w:cs="Calibri"/>
          <w:b/>
          <w:sz w:val="24"/>
          <w:szCs w:val="24"/>
        </w:rPr>
        <w:lastRenderedPageBreak/>
        <w:t>U Elaboratima predmetnih studija su obrađena sva poglavlja u  skladu s Pravilnikom o sadržaju dopusnice te uvjetima za izdavanje dopusnice za obavljanje djelatnosti visokog  obrazovanja,  izvođenje  studijskog  programa  i reakreditaciju  visokih  učilišta, te Uputama Rektorskog zbora za sastavljanje prijedloga prediplomskih i diplomskih studija.</w:t>
      </w:r>
    </w:p>
    <w:p w:rsidR="00A600A0" w:rsidRPr="00D40F55" w:rsidRDefault="00A600A0" w:rsidP="00A600A0">
      <w:pPr>
        <w:pStyle w:val="ListParagraph"/>
        <w:spacing w:line="240" w:lineRule="auto"/>
        <w:jc w:val="both"/>
        <w:rPr>
          <w:rFonts w:cs="Calibri"/>
          <w:b/>
          <w:sz w:val="24"/>
          <w:szCs w:val="24"/>
        </w:rPr>
      </w:pPr>
    </w:p>
    <w:p w:rsidR="00A600A0" w:rsidRPr="00D40F55" w:rsidRDefault="00A600A0" w:rsidP="00A600A0">
      <w:pPr>
        <w:pStyle w:val="ListParagraph"/>
        <w:numPr>
          <w:ilvl w:val="0"/>
          <w:numId w:val="7"/>
        </w:numPr>
        <w:spacing w:line="240" w:lineRule="auto"/>
        <w:jc w:val="both"/>
        <w:rPr>
          <w:rFonts w:cs="Calibri"/>
          <w:b/>
          <w:sz w:val="24"/>
          <w:szCs w:val="24"/>
        </w:rPr>
      </w:pPr>
      <w:r w:rsidRPr="00D40F55">
        <w:rPr>
          <w:rFonts w:cs="Calibri"/>
          <w:b/>
          <w:sz w:val="24"/>
          <w:szCs w:val="24"/>
        </w:rPr>
        <w:t>Za predložene  studijske programe su zaprimljene po dvije recenzije, i to:</w:t>
      </w:r>
    </w:p>
    <w:p w:rsidR="00A600A0" w:rsidRPr="00D40F55" w:rsidRDefault="00A600A0" w:rsidP="00A600A0">
      <w:pPr>
        <w:pStyle w:val="ListParagraph"/>
        <w:numPr>
          <w:ilvl w:val="1"/>
          <w:numId w:val="7"/>
        </w:numPr>
        <w:spacing w:line="240" w:lineRule="auto"/>
        <w:jc w:val="both"/>
        <w:rPr>
          <w:rFonts w:cs="Calibri"/>
          <w:b/>
          <w:sz w:val="24"/>
          <w:szCs w:val="24"/>
        </w:rPr>
      </w:pPr>
      <w:r w:rsidRPr="00D40F55">
        <w:rPr>
          <w:rFonts w:cs="Calibri"/>
          <w:b/>
          <w:sz w:val="24"/>
          <w:szCs w:val="24"/>
        </w:rPr>
        <w:t>po jedna recenzija kojom se predlaže prihvatiti predmetni studijski program,</w:t>
      </w:r>
    </w:p>
    <w:p w:rsidR="00A600A0" w:rsidRPr="00D40F55" w:rsidRDefault="00A600A0" w:rsidP="00A600A0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Calibri"/>
          <w:b/>
          <w:sz w:val="24"/>
          <w:szCs w:val="24"/>
        </w:rPr>
      </w:pPr>
      <w:r w:rsidRPr="00D40F55">
        <w:rPr>
          <w:rFonts w:cs="Calibri"/>
          <w:b/>
          <w:sz w:val="24"/>
          <w:szCs w:val="24"/>
        </w:rPr>
        <w:t>po jedna recenzija kojom se predlaže prihvatiti predmetni studijski program, uz manje izmjene.</w:t>
      </w:r>
    </w:p>
    <w:p w:rsidR="00A600A0" w:rsidRPr="00D40F55" w:rsidRDefault="00A600A0" w:rsidP="00A600A0">
      <w:pPr>
        <w:pStyle w:val="ListParagraph"/>
        <w:spacing w:line="240" w:lineRule="auto"/>
        <w:jc w:val="both"/>
        <w:rPr>
          <w:rFonts w:cs="Calibri"/>
          <w:b/>
          <w:sz w:val="24"/>
          <w:szCs w:val="24"/>
        </w:rPr>
      </w:pPr>
    </w:p>
    <w:p w:rsidR="00A600A0" w:rsidRPr="00D40F55" w:rsidRDefault="00A600A0" w:rsidP="00A600A0">
      <w:pPr>
        <w:pStyle w:val="ListParagraph"/>
        <w:numPr>
          <w:ilvl w:val="0"/>
          <w:numId w:val="7"/>
        </w:numPr>
        <w:spacing w:line="240" w:lineRule="auto"/>
        <w:jc w:val="both"/>
        <w:rPr>
          <w:rFonts w:cs="Calibri"/>
          <w:b/>
          <w:sz w:val="24"/>
          <w:szCs w:val="24"/>
        </w:rPr>
      </w:pPr>
      <w:r w:rsidRPr="00D40F55">
        <w:rPr>
          <w:rFonts w:cs="Calibri"/>
          <w:b/>
          <w:sz w:val="24"/>
          <w:szCs w:val="24"/>
        </w:rPr>
        <w:t xml:space="preserve">Predlaže se Senatu Sveučilišta u Dubrovniku da prihvati predložene revidirane studijske programe preddiplomskih sveučilišnih studija </w:t>
      </w:r>
      <w:r w:rsidRPr="00D40F55">
        <w:rPr>
          <w:rFonts w:cs="Calibri"/>
          <w:b/>
          <w:sz w:val="24"/>
          <w:szCs w:val="24"/>
          <w:lang w:eastAsia="hr-HR"/>
        </w:rPr>
        <w:t>„Nautika</w:t>
      </w:r>
      <w:r w:rsidRPr="00D40F55">
        <w:rPr>
          <w:rFonts w:cs="Calibri"/>
          <w:b/>
          <w:sz w:val="24"/>
          <w:szCs w:val="24"/>
        </w:rPr>
        <w:t>“ i „Brodostrojarstvo“, te donese odluku da se s izvedbom tih studija započne od akademske 2014./2015. godine.</w:t>
      </w:r>
    </w:p>
    <w:p w:rsidR="002A317F" w:rsidRDefault="002A317F" w:rsidP="002A317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A317F" w:rsidRDefault="002A317F" w:rsidP="002A317F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ad.3</w:t>
      </w:r>
      <w:r w:rsidRPr="005B0F58">
        <w:rPr>
          <w:rFonts w:ascii="Calibri" w:hAnsi="Calibri" w:cs="Calibri"/>
          <w:b/>
          <w:sz w:val="22"/>
          <w:szCs w:val="22"/>
        </w:rPr>
        <w:t>.</w:t>
      </w:r>
    </w:p>
    <w:p w:rsidR="002A317F" w:rsidRDefault="002A317F" w:rsidP="002A317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600A0" w:rsidRDefault="00CC21D9" w:rsidP="00A600A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t xml:space="preserve">M. Trpin </w:t>
      </w:r>
      <w:r w:rsidR="002A317F">
        <w:t xml:space="preserve">je izvijestio </w:t>
      </w:r>
      <w:r w:rsidR="00A600A0">
        <w:t xml:space="preserve">da je sačinjen prijedlog izmjena i dopuna važećeg Priručnika kvalitete, a </w:t>
      </w:r>
      <w:r w:rsidR="00A600A0">
        <w:rPr>
          <w:rFonts w:cs="Calibri"/>
        </w:rPr>
        <w:t>r</w:t>
      </w:r>
      <w:r w:rsidR="00A600A0" w:rsidRPr="00A600A0">
        <w:rPr>
          <w:rFonts w:cs="Calibri"/>
        </w:rPr>
        <w:t>azlozi za predmetne izmjene</w:t>
      </w:r>
      <w:r w:rsidR="00A600A0">
        <w:rPr>
          <w:rFonts w:cs="Calibri"/>
        </w:rPr>
        <w:t xml:space="preserve"> i dopune su višestruki i</w:t>
      </w:r>
      <w:r w:rsidR="00A600A0" w:rsidRPr="00A600A0">
        <w:rPr>
          <w:rFonts w:cs="Calibri"/>
        </w:rPr>
        <w:t xml:space="preserve"> prvenstveno </w:t>
      </w:r>
      <w:r w:rsidR="00A600A0">
        <w:rPr>
          <w:rFonts w:cs="Calibri"/>
        </w:rPr>
        <w:t xml:space="preserve">se odnose na: </w:t>
      </w:r>
    </w:p>
    <w:p w:rsidR="00A600A0" w:rsidRPr="00A600A0" w:rsidRDefault="00A600A0" w:rsidP="00A600A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A600A0">
        <w:rPr>
          <w:rFonts w:cs="Calibri"/>
        </w:rPr>
        <w:t>nužnost zamjene funkcije Pomoćnika rektora za kvalitetu s vodite</w:t>
      </w:r>
      <w:r w:rsidRPr="00A600A0">
        <w:rPr>
          <w:rFonts w:cs="Calibri"/>
        </w:rPr>
        <w:t xml:space="preserve">ljem Ureda za kvalitetu, </w:t>
      </w:r>
    </w:p>
    <w:p w:rsidR="00A600A0" w:rsidRPr="00A600A0" w:rsidRDefault="00A600A0" w:rsidP="00A600A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A600A0">
        <w:rPr>
          <w:rFonts w:cs="Calibri"/>
        </w:rPr>
        <w:t>potrebu</w:t>
      </w:r>
      <w:r w:rsidRPr="00A600A0">
        <w:rPr>
          <w:rFonts w:cs="Calibri"/>
        </w:rPr>
        <w:t xml:space="preserve"> detaljnog definiranja postupka unutarnje</w:t>
      </w:r>
      <w:r>
        <w:rPr>
          <w:rFonts w:cs="Calibri"/>
        </w:rPr>
        <w:t xml:space="preserve"> prosudbe sustava kvalitete, </w:t>
      </w:r>
    </w:p>
    <w:p w:rsidR="00A600A0" w:rsidRDefault="00A600A0" w:rsidP="00A600A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A600A0">
        <w:rPr>
          <w:rFonts w:cs="Calibri"/>
        </w:rPr>
        <w:t xml:space="preserve">ažuriranje dokumentacije za potrebe recertifikacijske posjete od strane </w:t>
      </w:r>
      <w:r w:rsidRPr="00A600A0">
        <w:rPr>
          <w:rFonts w:cs="Calibri"/>
        </w:rPr>
        <w:t>ovlaštenih certifikacijskih kuća.</w:t>
      </w:r>
    </w:p>
    <w:p w:rsidR="00A600A0" w:rsidRDefault="00A600A0" w:rsidP="00A600A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preporuke Agencije za znanost i visoko obrazovanje</w:t>
      </w:r>
    </w:p>
    <w:p w:rsidR="00A600A0" w:rsidRDefault="00A600A0" w:rsidP="00A600A0">
      <w:pPr>
        <w:autoSpaceDE w:val="0"/>
        <w:autoSpaceDN w:val="0"/>
        <w:adjustRightInd w:val="0"/>
        <w:spacing w:after="0" w:line="240" w:lineRule="auto"/>
        <w:jc w:val="both"/>
      </w:pPr>
    </w:p>
    <w:p w:rsidR="00A600A0" w:rsidRPr="00A600A0" w:rsidRDefault="00A600A0" w:rsidP="00A600A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Nadalje, </w:t>
      </w:r>
      <w:r w:rsidRPr="00A600A0">
        <w:rPr>
          <w:rFonts w:cs="Calibri"/>
        </w:rPr>
        <w:t>t</w:t>
      </w:r>
      <w:r w:rsidRPr="00A600A0">
        <w:rPr>
          <w:rFonts w:cs="Calibri"/>
        </w:rPr>
        <w:t>renutno važeći Priručnik kvalitete propisuje zaduženje Pomoćnika rektora za kvalitetu za vršenje izmjena i pregleda tog dokumenta, kojeg u konačnici odob</w:t>
      </w:r>
      <w:r w:rsidR="00680970">
        <w:rPr>
          <w:rFonts w:cs="Calibri"/>
        </w:rPr>
        <w:t xml:space="preserve">rava Rektor, stoga je u predloženim izmjenama i dopunama </w:t>
      </w:r>
      <w:r>
        <w:rPr>
          <w:rFonts w:cs="Calibri"/>
        </w:rPr>
        <w:t xml:space="preserve">dokumenta </w:t>
      </w:r>
      <w:r w:rsidRPr="00A600A0">
        <w:rPr>
          <w:rFonts w:cs="Calibri"/>
        </w:rPr>
        <w:t xml:space="preserve"> </w:t>
      </w:r>
      <w:r w:rsidR="00680970">
        <w:rPr>
          <w:rFonts w:cs="Calibri"/>
        </w:rPr>
        <w:t>naznačeno da je ovo Povjerenstvo nadležno za obavljanje izmjena, dok je voditelj Ureda za kvalitetu zadužen za obvaljanje pregleda Priručnika kvalitete. Pored navedenog, sve izmjene i dopune su naznačene žutom bojom sukladno proceduri propisanoj u postupku  P61 Nadzor nad dokumentima kvalitete.</w:t>
      </w:r>
    </w:p>
    <w:p w:rsidR="002A317F" w:rsidRPr="00427C69" w:rsidRDefault="002A317F" w:rsidP="00680970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A317F" w:rsidRPr="00427C69" w:rsidRDefault="002A317F" w:rsidP="002A317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27C69">
        <w:rPr>
          <w:rFonts w:ascii="Calibri" w:hAnsi="Calibri" w:cs="Calibri"/>
          <w:sz w:val="22"/>
          <w:szCs w:val="22"/>
        </w:rPr>
        <w:t xml:space="preserve">Nakon rasprave, Povjerenstvo je jednoglasno donijelo  </w:t>
      </w: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2A317F" w:rsidRPr="00427C69" w:rsidRDefault="002A317F" w:rsidP="002A317F">
      <w:pPr>
        <w:pStyle w:val="Default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27C69">
        <w:rPr>
          <w:rFonts w:ascii="Calibri" w:hAnsi="Calibri" w:cs="Calibri"/>
          <w:b/>
          <w:sz w:val="22"/>
          <w:szCs w:val="22"/>
        </w:rPr>
        <w:t>ODLUKU</w:t>
      </w: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2A317F" w:rsidRPr="00427C69" w:rsidRDefault="002A317F" w:rsidP="00680970">
      <w:pPr>
        <w:pStyle w:val="Default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27C69">
        <w:rPr>
          <w:rFonts w:ascii="Calibri" w:hAnsi="Calibri" w:cs="Calibri"/>
          <w:b/>
          <w:sz w:val="22"/>
          <w:szCs w:val="22"/>
        </w:rPr>
        <w:t xml:space="preserve">Predlaže se </w:t>
      </w:r>
      <w:r w:rsidR="00680970">
        <w:rPr>
          <w:rFonts w:ascii="Calibri" w:hAnsi="Calibri" w:cs="Calibri"/>
          <w:b/>
          <w:sz w:val="22"/>
          <w:szCs w:val="22"/>
        </w:rPr>
        <w:t xml:space="preserve">Rektorici </w:t>
      </w:r>
      <w:r w:rsidRPr="00427C69">
        <w:rPr>
          <w:rFonts w:ascii="Calibri" w:hAnsi="Calibri" w:cs="Calibri"/>
          <w:b/>
          <w:sz w:val="22"/>
          <w:szCs w:val="22"/>
        </w:rPr>
        <w:t>Sveučili</w:t>
      </w:r>
      <w:r w:rsidR="00680970">
        <w:rPr>
          <w:rFonts w:ascii="Calibri" w:hAnsi="Calibri" w:cs="Calibri"/>
          <w:b/>
          <w:sz w:val="22"/>
          <w:szCs w:val="22"/>
        </w:rPr>
        <w:t>šta u Dubrovniku odobravanje izmijenjenog i dopunjenog Priručnika kvalitete</w:t>
      </w:r>
      <w:r w:rsidRPr="00427C69">
        <w:rPr>
          <w:rFonts w:ascii="Calibri" w:hAnsi="Calibri" w:cs="Calibri"/>
          <w:b/>
          <w:sz w:val="22"/>
          <w:szCs w:val="22"/>
        </w:rPr>
        <w:t>.</w:t>
      </w: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2A317F" w:rsidRDefault="002A317F" w:rsidP="002A317F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ad.4</w:t>
      </w:r>
      <w:r w:rsidRPr="005B0F58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680970" w:rsidRPr="00FF3E1D" w:rsidRDefault="002A317F" w:rsidP="0068097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>
        <w:t>Voditelj Ureda za kvalitetu je izvijestio da Pravilnik</w:t>
      </w:r>
      <w:r w:rsidRPr="00DB3530">
        <w:t xml:space="preserve"> o </w:t>
      </w:r>
      <w:r w:rsidR="00680970">
        <w:t>unutarnjem sustavu osiguravanja i unapređivanja kvalitete u članku 15. regulira način rad</w:t>
      </w:r>
      <w:r w:rsidR="00CC21D9">
        <w:t>a i osnivanje Povjerenstva za u</w:t>
      </w:r>
      <w:r w:rsidR="00680970">
        <w:t>nutarnju prosudbu unutarnjeg sustava osiguravanja i unapređivanja kvalitete</w:t>
      </w:r>
      <w:r w:rsidR="00CC21D9">
        <w:t xml:space="preserve">, koje se </w:t>
      </w:r>
      <w:r w:rsidR="00680970">
        <w:rPr>
          <w:rFonts w:cstheme="minorHAnsi"/>
        </w:rPr>
        <w:t xml:space="preserve">sastoji od </w:t>
      </w:r>
      <w:r w:rsidR="00CC21D9">
        <w:rPr>
          <w:rFonts w:cstheme="minorHAnsi"/>
        </w:rPr>
        <w:t>pet</w:t>
      </w:r>
      <w:r w:rsidR="00680970" w:rsidRPr="00FF3E1D">
        <w:rPr>
          <w:rFonts w:cstheme="minorHAnsi"/>
        </w:rPr>
        <w:t xml:space="preserve"> članova od kojih su:</w:t>
      </w:r>
    </w:p>
    <w:p w:rsidR="00680970" w:rsidRDefault="00680970" w:rsidP="0068097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80970">
        <w:rPr>
          <w:rFonts w:cstheme="minorHAnsi"/>
        </w:rPr>
        <w:lastRenderedPageBreak/>
        <w:t>dva  (2) predstavnika  iz redova nastavnika u znanstveno-nastavnom zvanju,</w:t>
      </w:r>
    </w:p>
    <w:p w:rsidR="00680970" w:rsidRDefault="00680970" w:rsidP="0068097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80970">
        <w:rPr>
          <w:rFonts w:cstheme="minorHAnsi"/>
        </w:rPr>
        <w:t>jedan (1) predstavnik iz redova administrativnog i tehničkog osoblja,</w:t>
      </w:r>
    </w:p>
    <w:p w:rsidR="00680970" w:rsidRPr="00680970" w:rsidRDefault="00680970" w:rsidP="0068097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80970">
        <w:rPr>
          <w:rFonts w:cstheme="minorHAnsi"/>
        </w:rPr>
        <w:t>jedan (1) predstavnik iz redova studenata preddiplomskih i diplomskih studija,</w:t>
      </w:r>
    </w:p>
    <w:p w:rsidR="002A317F" w:rsidRPr="00CC21D9" w:rsidRDefault="00680970" w:rsidP="0068097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</w:pPr>
      <w:r w:rsidRPr="00680970">
        <w:rPr>
          <w:rFonts w:cstheme="minorHAnsi"/>
        </w:rPr>
        <w:t>jedan (1) predstavnik vanjskih dio</w:t>
      </w:r>
      <w:r w:rsidR="00CC21D9">
        <w:rPr>
          <w:rFonts w:cstheme="minorHAnsi"/>
        </w:rPr>
        <w:t>nika odnosno vanjskih suradnika.</w:t>
      </w:r>
    </w:p>
    <w:p w:rsidR="00CC21D9" w:rsidRPr="00680970" w:rsidRDefault="00CC21D9" w:rsidP="00CC21D9">
      <w:pPr>
        <w:pStyle w:val="ListParagraph"/>
        <w:autoSpaceDE w:val="0"/>
        <w:autoSpaceDN w:val="0"/>
        <w:adjustRightInd w:val="0"/>
        <w:spacing w:after="0" w:line="240" w:lineRule="auto"/>
        <w:jc w:val="both"/>
      </w:pPr>
    </w:p>
    <w:p w:rsidR="00CC21D9" w:rsidRDefault="00CC21D9" w:rsidP="00680970">
      <w:pPr>
        <w:autoSpaceDE w:val="0"/>
        <w:autoSpaceDN w:val="0"/>
        <w:adjustRightInd w:val="0"/>
        <w:spacing w:after="0" w:line="240" w:lineRule="auto"/>
        <w:jc w:val="both"/>
      </w:pPr>
      <w:r>
        <w:t>Budući da je Pravilnikom propisano da predmetno Povjerenstvo</w:t>
      </w:r>
      <w:r w:rsidR="00680970">
        <w:t xml:space="preserve"> imenuje rektor na prijedlog Povjerenstva za kva</w:t>
      </w:r>
      <w:r>
        <w:t xml:space="preserve">litetu,  isto ima zadaću dati prijedlog imenovanja. Od predsjednika Studentskog zbora je zaprimljen dopis kojim se predlaže Mateo Konsuo, student Odjela za ekonomiju i poslovnu ekonomiju, za predstavnika iz redova studenata. </w:t>
      </w:r>
    </w:p>
    <w:p w:rsidR="00CC21D9" w:rsidRDefault="00CC21D9" w:rsidP="00680970">
      <w:pPr>
        <w:autoSpaceDE w:val="0"/>
        <w:autoSpaceDN w:val="0"/>
        <w:adjustRightInd w:val="0"/>
        <w:spacing w:after="0" w:line="240" w:lineRule="auto"/>
        <w:jc w:val="both"/>
      </w:pPr>
      <w:r>
        <w:t>Nadalje, obzirom na bogato iskustvo doc. dr. sc. Jadrana Šundrice u osnivanju i održavanju sustava kvalitete prema normi ISO 9001 još od osnivanja Sveučilišta u Dubrovniku, a imajući u vidu da je isti u Agenciji za znanost i visoko obrazovanje educiran i treniran</w:t>
      </w:r>
      <w:r w:rsidRPr="00CC21D9">
        <w:t xml:space="preserve"> </w:t>
      </w:r>
      <w:r>
        <w:t>za neovisnog</w:t>
      </w:r>
      <w:r w:rsidRPr="00CC21D9">
        <w:t xml:space="preserve"> stručnjaka za vanjsku neovisnu periodičnu prosudbu sustava osiguranja kvalitete</w:t>
      </w:r>
      <w:r>
        <w:t>, isti bi bio dobar kandidat za predsjednika navedenog Povjerenstva.</w:t>
      </w:r>
    </w:p>
    <w:p w:rsidR="00A3003A" w:rsidRDefault="00A3003A" w:rsidP="00680970">
      <w:pPr>
        <w:autoSpaceDE w:val="0"/>
        <w:autoSpaceDN w:val="0"/>
        <w:adjustRightInd w:val="0"/>
        <w:spacing w:after="0" w:line="240" w:lineRule="auto"/>
        <w:jc w:val="both"/>
      </w:pPr>
      <w:r>
        <w:t>Budući da je g. Šundrica u sklopu svoga rada imao doticaja s vanjskim dionicima koji ima znanja iz područja upravljanja kvalitetom, predlaže se da isti ovom Povjerenstvo da prijedlog za imenovanje predstavnika vanjskih dionika.</w:t>
      </w:r>
    </w:p>
    <w:p w:rsidR="00CC21D9" w:rsidRDefault="00CC21D9" w:rsidP="00680970">
      <w:pPr>
        <w:autoSpaceDE w:val="0"/>
        <w:autoSpaceDN w:val="0"/>
        <w:adjustRightInd w:val="0"/>
        <w:spacing w:after="0" w:line="240" w:lineRule="auto"/>
        <w:jc w:val="both"/>
      </w:pPr>
    </w:p>
    <w:p w:rsidR="00A3003A" w:rsidRPr="00427C69" w:rsidRDefault="00A3003A" w:rsidP="00A3003A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27C69">
        <w:rPr>
          <w:rFonts w:ascii="Calibri" w:hAnsi="Calibri" w:cs="Calibri"/>
          <w:sz w:val="22"/>
          <w:szCs w:val="22"/>
        </w:rPr>
        <w:t xml:space="preserve">Nakon rasprave, Povjerenstvo je jednoglasno donijelo  </w:t>
      </w:r>
    </w:p>
    <w:p w:rsidR="00680970" w:rsidRPr="00680970" w:rsidRDefault="00CC21D9" w:rsidP="00680970">
      <w:pPr>
        <w:autoSpaceDE w:val="0"/>
        <w:autoSpaceDN w:val="0"/>
        <w:adjustRightInd w:val="0"/>
        <w:spacing w:after="0" w:line="240" w:lineRule="auto"/>
        <w:jc w:val="both"/>
      </w:pPr>
      <w:r w:rsidRPr="00CC21D9">
        <w:t xml:space="preserve"> </w:t>
      </w:r>
      <w:r>
        <w:t xml:space="preserve"> </w:t>
      </w:r>
    </w:p>
    <w:p w:rsidR="00680970" w:rsidRDefault="00A3003A" w:rsidP="00A3003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3003A">
        <w:rPr>
          <w:b/>
        </w:rPr>
        <w:t>ZAKLJUČAK</w:t>
      </w:r>
    </w:p>
    <w:p w:rsidR="00A3003A" w:rsidRDefault="00A3003A" w:rsidP="00A3003A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680970" w:rsidRPr="00A3003A" w:rsidRDefault="00A3003A" w:rsidP="00A3003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</w:pPr>
      <w:r w:rsidRPr="00A3003A">
        <w:rPr>
          <w:b/>
        </w:rPr>
        <w:t>Povjerenstvo predlaže sastav Povjerenstva za unutarnju prosudbu unutarnjeg sustava osiguravanja i unapređivanja kvalitete</w:t>
      </w:r>
      <w:r>
        <w:rPr>
          <w:b/>
        </w:rPr>
        <w:t>, kako slijedi:</w:t>
      </w:r>
    </w:p>
    <w:p w:rsidR="00A3003A" w:rsidRPr="00A3003A" w:rsidRDefault="00A3003A" w:rsidP="00A3003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>doc.dr.sc. Jadran Šundrica, predstavnik</w:t>
      </w:r>
      <w:r w:rsidRPr="00A3003A">
        <w:rPr>
          <w:b/>
        </w:rPr>
        <w:t xml:space="preserve">  iz redova nastavnika u znanstveno-nastavnom zvanju</w:t>
      </w:r>
      <w:r>
        <w:rPr>
          <w:b/>
        </w:rPr>
        <w:t xml:space="preserve">, </w:t>
      </w:r>
      <w:r>
        <w:rPr>
          <w:b/>
        </w:rPr>
        <w:t>predsjednik,</w:t>
      </w:r>
    </w:p>
    <w:p w:rsidR="00A3003A" w:rsidRPr="00A3003A" w:rsidRDefault="00A3003A" w:rsidP="00A3003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 xml:space="preserve">doc.dr. sc. Marija Mirošević, </w:t>
      </w:r>
      <w:r>
        <w:rPr>
          <w:b/>
        </w:rPr>
        <w:t>predstavnik</w:t>
      </w:r>
      <w:r w:rsidRPr="00A3003A">
        <w:rPr>
          <w:b/>
        </w:rPr>
        <w:t xml:space="preserve">  iz redova nastavnika u znanstveno-nastavnom zvanju</w:t>
      </w:r>
      <w:r>
        <w:rPr>
          <w:b/>
        </w:rPr>
        <w:t xml:space="preserve">, </w:t>
      </w:r>
      <w:r>
        <w:rPr>
          <w:b/>
        </w:rPr>
        <w:t>član,</w:t>
      </w:r>
    </w:p>
    <w:p w:rsidR="00A3003A" w:rsidRPr="00A3003A" w:rsidRDefault="00A3003A" w:rsidP="00A3003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A3003A">
        <w:rPr>
          <w:b/>
        </w:rPr>
        <w:t xml:space="preserve">Miše Galjuf, dipl. oec, </w:t>
      </w:r>
      <w:r w:rsidRPr="00A3003A">
        <w:rPr>
          <w:rFonts w:cstheme="minorHAnsi"/>
          <w:b/>
        </w:rPr>
        <w:t>predstavnik iz redova administrativnog i tehničkog osoblja</w:t>
      </w:r>
      <w:r w:rsidRPr="00A3003A">
        <w:rPr>
          <w:rFonts w:cstheme="minorHAnsi"/>
          <w:b/>
        </w:rPr>
        <w:t>, član,</w:t>
      </w:r>
    </w:p>
    <w:p w:rsidR="00A3003A" w:rsidRPr="00A3003A" w:rsidRDefault="00A3003A" w:rsidP="00A3003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A3003A">
        <w:rPr>
          <w:rFonts w:cstheme="minorHAnsi"/>
          <w:b/>
        </w:rPr>
        <w:t xml:space="preserve">Mateo Konsuo, </w:t>
      </w:r>
      <w:r w:rsidRPr="00A3003A">
        <w:rPr>
          <w:rFonts w:cstheme="minorHAnsi"/>
          <w:b/>
        </w:rPr>
        <w:t>predstavnik iz redova studenata preddiplomskih i diplomskih studija</w:t>
      </w:r>
      <w:r>
        <w:rPr>
          <w:rFonts w:cstheme="minorHAnsi"/>
          <w:b/>
        </w:rPr>
        <w:t>.</w:t>
      </w:r>
    </w:p>
    <w:p w:rsidR="00A3003A" w:rsidRPr="00A3003A" w:rsidRDefault="00A3003A" w:rsidP="00A3003A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b/>
        </w:rPr>
      </w:pPr>
    </w:p>
    <w:p w:rsidR="00A60CA8" w:rsidRDefault="00A3003A" w:rsidP="00A3003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Zadužuje se M. Trpin za</w:t>
      </w:r>
      <w:r w:rsidR="00A60CA8">
        <w:rPr>
          <w:b/>
        </w:rPr>
        <w:t>:</w:t>
      </w:r>
      <w:r>
        <w:rPr>
          <w:b/>
        </w:rPr>
        <w:t xml:space="preserve"> </w:t>
      </w:r>
    </w:p>
    <w:p w:rsidR="00A60CA8" w:rsidRDefault="00A3003A" w:rsidP="00A60CA8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kontaktiranje predloženih članova iz točke 1. ovog zaključka radi njihove suglasnosti na imenovanje</w:t>
      </w:r>
      <w:r w:rsidR="00A60CA8">
        <w:rPr>
          <w:b/>
        </w:rPr>
        <w:t xml:space="preserve">, </w:t>
      </w:r>
    </w:p>
    <w:p w:rsidR="00A60CA8" w:rsidRDefault="00A3003A" w:rsidP="00A60CA8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koordiniranje prijedloga doc. dr. sc. Jadrana Šundrice za imenovanje </w:t>
      </w:r>
      <w:r w:rsidR="00A60CA8">
        <w:rPr>
          <w:b/>
        </w:rPr>
        <w:t>predstavnika vanjskih dionika,</w:t>
      </w:r>
    </w:p>
    <w:p w:rsidR="00A60CA8" w:rsidRDefault="00A3003A" w:rsidP="00A60CA8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A60CA8">
        <w:rPr>
          <w:b/>
        </w:rPr>
        <w:t xml:space="preserve">kontaktiranje </w:t>
      </w:r>
      <w:r w:rsidR="00A60CA8" w:rsidRPr="00A60CA8">
        <w:rPr>
          <w:b/>
        </w:rPr>
        <w:t xml:space="preserve">predloženog </w:t>
      </w:r>
      <w:r w:rsidRPr="00A60CA8">
        <w:rPr>
          <w:b/>
        </w:rPr>
        <w:t>predstavnika vanjskih dionika</w:t>
      </w:r>
      <w:r w:rsidR="00A60CA8" w:rsidRPr="00A60CA8">
        <w:rPr>
          <w:b/>
        </w:rPr>
        <w:t xml:space="preserve"> radi suglasnosti na imenovanje</w:t>
      </w:r>
      <w:r w:rsidR="00A60CA8">
        <w:rPr>
          <w:b/>
        </w:rPr>
        <w:t xml:space="preserve">, </w:t>
      </w:r>
    </w:p>
    <w:p w:rsidR="00A3003A" w:rsidRDefault="00A60CA8" w:rsidP="00A60CA8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A60CA8">
        <w:rPr>
          <w:b/>
        </w:rPr>
        <w:t>obavještavanje</w:t>
      </w:r>
      <w:r w:rsidR="00A3003A" w:rsidRPr="00A60CA8">
        <w:rPr>
          <w:b/>
        </w:rPr>
        <w:t xml:space="preserve"> Povjerenstva</w:t>
      </w:r>
      <w:r w:rsidRPr="00A60CA8">
        <w:rPr>
          <w:b/>
        </w:rPr>
        <w:t xml:space="preserve"> o </w:t>
      </w:r>
      <w:r>
        <w:rPr>
          <w:b/>
        </w:rPr>
        <w:t xml:space="preserve">svemu </w:t>
      </w:r>
      <w:r w:rsidRPr="00A60CA8">
        <w:rPr>
          <w:b/>
        </w:rPr>
        <w:t>navedenom</w:t>
      </w:r>
      <w:r w:rsidR="00A3003A" w:rsidRPr="00A60CA8">
        <w:rPr>
          <w:b/>
        </w:rPr>
        <w:t xml:space="preserve"> na temelju čega će se sačiniti prijedlog Rektorici radi donošenja konačne odluke o sastavu Povjerenstva.  </w:t>
      </w:r>
    </w:p>
    <w:p w:rsidR="00A60CA8" w:rsidRDefault="00A60CA8" w:rsidP="00A60CA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60CA8" w:rsidRDefault="00BC50FA" w:rsidP="00A60CA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ad.5</w:t>
      </w:r>
      <w:r w:rsidR="00A60CA8">
        <w:rPr>
          <w:b/>
        </w:rPr>
        <w:t>.</w:t>
      </w:r>
    </w:p>
    <w:p w:rsidR="00A60CA8" w:rsidRDefault="00A60CA8" w:rsidP="00A60CA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60CA8" w:rsidRDefault="00A60CA8" w:rsidP="00A60CA8">
      <w:pPr>
        <w:autoSpaceDE w:val="0"/>
        <w:autoSpaceDN w:val="0"/>
        <w:adjustRightInd w:val="0"/>
        <w:spacing w:after="0" w:line="240" w:lineRule="auto"/>
        <w:jc w:val="both"/>
      </w:pPr>
      <w:r>
        <w:t>M. Trpin je izvijestio da je Stručno vijeće Odjela za komunikologiju na sjednici održanoj 10. veljače 2014. donijelo odluku o imenovanju Povjerenstva za unutarnji sustav osiguravanja i unapređivanja kvalitete tog odjela, u sastavu:</w:t>
      </w:r>
    </w:p>
    <w:p w:rsidR="00A60CA8" w:rsidRDefault="00A60CA8" w:rsidP="00A60CA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>
        <w:t>doc.dr.sc. Davor Ljubimir,</w:t>
      </w:r>
    </w:p>
    <w:p w:rsidR="00A60CA8" w:rsidRDefault="00A60CA8" w:rsidP="00A60CA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>
        <w:t>izv. prof. dr. sc. Mato Brautović,</w:t>
      </w:r>
    </w:p>
    <w:p w:rsidR="00A60CA8" w:rsidRDefault="00A60CA8" w:rsidP="00A60CA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>
        <w:t>dr.sc. Katja Bakija,</w:t>
      </w:r>
    </w:p>
    <w:p w:rsidR="00A60CA8" w:rsidRDefault="00A60CA8" w:rsidP="00A60CA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Deša Glanz,</w:t>
      </w:r>
    </w:p>
    <w:p w:rsidR="00A60CA8" w:rsidRDefault="00A60CA8" w:rsidP="00A60CA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>
        <w:t>Paulina Bačić.</w:t>
      </w:r>
    </w:p>
    <w:p w:rsidR="00A60CA8" w:rsidRDefault="00A60CA8" w:rsidP="00A60CA8">
      <w:pPr>
        <w:autoSpaceDE w:val="0"/>
        <w:autoSpaceDN w:val="0"/>
        <w:adjustRightInd w:val="0"/>
        <w:spacing w:after="0" w:line="240" w:lineRule="auto"/>
        <w:ind w:left="360"/>
        <w:jc w:val="both"/>
      </w:pPr>
    </w:p>
    <w:p w:rsidR="00A60CA8" w:rsidRPr="00A60CA8" w:rsidRDefault="00BC50FA" w:rsidP="00A60CA8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</w:rPr>
      </w:pPr>
      <w:r>
        <w:rPr>
          <w:b/>
        </w:rPr>
        <w:t>ad.6</w:t>
      </w:r>
      <w:r w:rsidR="00A60CA8" w:rsidRPr="00A60CA8">
        <w:rPr>
          <w:b/>
        </w:rPr>
        <w:t xml:space="preserve">. </w:t>
      </w:r>
    </w:p>
    <w:p w:rsidR="00A60CA8" w:rsidRPr="00A60CA8" w:rsidRDefault="00A60CA8" w:rsidP="00A60CA8">
      <w:pPr>
        <w:autoSpaceDE w:val="0"/>
        <w:autoSpaceDN w:val="0"/>
        <w:adjustRightInd w:val="0"/>
        <w:spacing w:after="0" w:line="240" w:lineRule="auto"/>
        <w:ind w:left="360"/>
        <w:jc w:val="both"/>
      </w:pPr>
    </w:p>
    <w:p w:rsidR="00A60CA8" w:rsidRDefault="00A60CA8" w:rsidP="00A60CA8">
      <w:pPr>
        <w:spacing w:after="0" w:line="240" w:lineRule="auto"/>
        <w:jc w:val="both"/>
        <w:rPr>
          <w:rFonts w:cs="Calibri"/>
          <w:lang w:eastAsia="hr-HR"/>
        </w:rPr>
      </w:pPr>
      <w:r w:rsidRPr="00A60CA8">
        <w:rPr>
          <w:rFonts w:cs="Calibri"/>
          <w:lang w:eastAsia="hr-HR"/>
        </w:rPr>
        <w:t xml:space="preserve">M. Trpin je izvijestio da je od </w:t>
      </w:r>
      <w:r>
        <w:rPr>
          <w:rFonts w:cs="Calibri"/>
          <w:lang w:eastAsia="hr-HR"/>
        </w:rPr>
        <w:t>ovlaštenih certifikacijskih kuća Bureau Veritas Croatia d.o.o. i Hrvatskog registra brodova zaprimljena obavijest da će se 20. i 21. ožujka 2014. provesti recertifikacijska</w:t>
      </w:r>
      <w:r w:rsidRPr="00A60CA8">
        <w:rPr>
          <w:rFonts w:cs="Calibri"/>
          <w:lang w:eastAsia="hr-HR"/>
        </w:rPr>
        <w:t xml:space="preserve"> </w:t>
      </w:r>
      <w:r>
        <w:rPr>
          <w:rFonts w:cs="Calibri"/>
          <w:lang w:eastAsia="hr-HR"/>
        </w:rPr>
        <w:t>provjera</w:t>
      </w:r>
      <w:r w:rsidRPr="00A60CA8">
        <w:rPr>
          <w:rFonts w:cs="Calibri"/>
          <w:lang w:eastAsia="hr-HR"/>
        </w:rPr>
        <w:t xml:space="preserve"> sustava kvalitete prema normi ISO 9001:2008,</w:t>
      </w:r>
      <w:r>
        <w:rPr>
          <w:rFonts w:cs="Calibri"/>
          <w:lang w:eastAsia="hr-HR"/>
        </w:rPr>
        <w:t xml:space="preserve"> koja je obavlja svake tri godine. </w:t>
      </w:r>
      <w:r w:rsidR="00BC50FA">
        <w:rPr>
          <w:rFonts w:cs="Calibri"/>
          <w:lang w:eastAsia="hr-HR"/>
        </w:rPr>
        <w:t xml:space="preserve">U tijeku je ažuriranje propisane dokumentacije te vršenje drugih propisanih radnji, što će se prezentirati auditorima za vrijeme njihovog posjeta koji uključuje obilazak svih sveučilišnih odjela i dio stručnih službi.  </w:t>
      </w:r>
    </w:p>
    <w:p w:rsidR="00BC50FA" w:rsidRDefault="00BC50FA" w:rsidP="00A60CA8">
      <w:pPr>
        <w:spacing w:after="0" w:line="240" w:lineRule="auto"/>
        <w:jc w:val="both"/>
        <w:rPr>
          <w:rFonts w:cs="Calibri"/>
          <w:lang w:eastAsia="hr-HR"/>
        </w:rPr>
      </w:pPr>
    </w:p>
    <w:p w:rsidR="00BC50FA" w:rsidRPr="00BC50FA" w:rsidRDefault="00BC50FA" w:rsidP="00A60CA8">
      <w:pPr>
        <w:spacing w:after="0" w:line="240" w:lineRule="auto"/>
        <w:jc w:val="both"/>
        <w:rPr>
          <w:rFonts w:cs="Calibri"/>
          <w:b/>
          <w:lang w:eastAsia="hr-HR"/>
        </w:rPr>
      </w:pPr>
      <w:r>
        <w:rPr>
          <w:rFonts w:cs="Calibri"/>
          <w:b/>
          <w:lang w:eastAsia="hr-HR"/>
        </w:rPr>
        <w:t xml:space="preserve">     </w:t>
      </w:r>
      <w:r w:rsidRPr="00BC50FA">
        <w:rPr>
          <w:rFonts w:cs="Calibri"/>
          <w:b/>
          <w:lang w:eastAsia="hr-HR"/>
        </w:rPr>
        <w:t>ad.7.</w:t>
      </w:r>
    </w:p>
    <w:p w:rsidR="00680970" w:rsidRDefault="00680970" w:rsidP="00680970">
      <w:pPr>
        <w:autoSpaceDE w:val="0"/>
        <w:autoSpaceDN w:val="0"/>
        <w:adjustRightInd w:val="0"/>
        <w:spacing w:after="0" w:line="240" w:lineRule="auto"/>
        <w:jc w:val="both"/>
      </w:pPr>
    </w:p>
    <w:p w:rsidR="00680970" w:rsidRDefault="00BC50FA" w:rsidP="0068097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M. Trpin je izvijestio da je Ministarstvo znanopsti obrazovanja i sporta izdalo Sveučilištu u Dubrovniku dopusnicu za specijalistički diplomski stručni studij „Kliničko sestrinstvo“, koji će započeti s izvođenjem u akademskoj 2014./2015. godini kao izvanredni studij.</w:t>
      </w:r>
    </w:p>
    <w:p w:rsidR="00A60CA8" w:rsidRDefault="00A60CA8" w:rsidP="0068097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60CA8" w:rsidRPr="00427C69" w:rsidRDefault="00A60CA8" w:rsidP="0068097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 w:rsidRPr="00427C69">
        <w:rPr>
          <w:rFonts w:ascii="Calibri" w:hAnsi="Calibri" w:cs="Calibri"/>
          <w:sz w:val="22"/>
          <w:szCs w:val="22"/>
        </w:rPr>
        <w:t>Zaklj</w:t>
      </w:r>
      <w:r w:rsidR="00A60CA8">
        <w:rPr>
          <w:rFonts w:ascii="Calibri" w:hAnsi="Calibri" w:cs="Calibri"/>
          <w:sz w:val="22"/>
          <w:szCs w:val="22"/>
        </w:rPr>
        <w:t>učeno u 15,15</w:t>
      </w:r>
      <w:r w:rsidRPr="00427C69">
        <w:rPr>
          <w:rFonts w:ascii="Calibri" w:hAnsi="Calibri" w:cs="Calibri"/>
          <w:sz w:val="22"/>
          <w:szCs w:val="22"/>
        </w:rPr>
        <w:t xml:space="preserve"> sati </w:t>
      </w: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 w:rsidRPr="00427C69">
        <w:rPr>
          <w:rFonts w:ascii="Calibri" w:hAnsi="Calibri" w:cs="Calibri"/>
          <w:sz w:val="22"/>
          <w:szCs w:val="22"/>
        </w:rPr>
        <w:t>Zapisnik sastavio:</w:t>
      </w:r>
      <w:r w:rsidRPr="00427C69">
        <w:rPr>
          <w:rFonts w:ascii="Calibri" w:hAnsi="Calibri" w:cs="Calibri"/>
          <w:sz w:val="22"/>
          <w:szCs w:val="22"/>
        </w:rPr>
        <w:tab/>
      </w:r>
      <w:r w:rsidRPr="00427C69">
        <w:rPr>
          <w:rFonts w:ascii="Calibri" w:hAnsi="Calibri" w:cs="Calibri"/>
          <w:sz w:val="22"/>
          <w:szCs w:val="22"/>
        </w:rPr>
        <w:tab/>
      </w:r>
      <w:r w:rsidRPr="00427C69">
        <w:rPr>
          <w:rFonts w:ascii="Calibri" w:hAnsi="Calibri" w:cs="Calibri"/>
          <w:sz w:val="22"/>
          <w:szCs w:val="22"/>
        </w:rPr>
        <w:tab/>
      </w:r>
      <w:r w:rsidRPr="00427C69">
        <w:rPr>
          <w:rFonts w:ascii="Calibri" w:hAnsi="Calibri" w:cs="Calibri"/>
          <w:sz w:val="22"/>
          <w:szCs w:val="22"/>
        </w:rPr>
        <w:tab/>
      </w:r>
      <w:r w:rsidRPr="00427C69">
        <w:rPr>
          <w:rFonts w:ascii="Calibri" w:hAnsi="Calibri" w:cs="Calibri"/>
          <w:sz w:val="22"/>
          <w:szCs w:val="22"/>
        </w:rPr>
        <w:tab/>
      </w:r>
      <w:r w:rsidRPr="00427C69">
        <w:rPr>
          <w:rFonts w:ascii="Calibri" w:hAnsi="Calibri" w:cs="Calibri"/>
          <w:sz w:val="22"/>
          <w:szCs w:val="22"/>
        </w:rPr>
        <w:tab/>
        <w:t>Predsjednik Povjerenstva</w:t>
      </w: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 w:rsidRPr="00427C69">
        <w:rPr>
          <w:rFonts w:ascii="Calibri" w:hAnsi="Calibri" w:cs="Calibri"/>
          <w:sz w:val="22"/>
          <w:szCs w:val="22"/>
        </w:rPr>
        <w:t>Voditelj Ureda za kvalitetu</w:t>
      </w:r>
      <w:r w:rsidRPr="00427C69">
        <w:rPr>
          <w:rFonts w:ascii="Calibri" w:hAnsi="Calibri" w:cs="Calibri"/>
          <w:sz w:val="22"/>
          <w:szCs w:val="22"/>
        </w:rPr>
        <w:tab/>
      </w:r>
      <w:r w:rsidRPr="00427C69">
        <w:rPr>
          <w:rFonts w:ascii="Calibri" w:hAnsi="Calibri" w:cs="Calibri"/>
          <w:sz w:val="22"/>
          <w:szCs w:val="22"/>
        </w:rPr>
        <w:tab/>
      </w:r>
      <w:r w:rsidRPr="00427C69">
        <w:rPr>
          <w:rFonts w:ascii="Calibri" w:hAnsi="Calibri" w:cs="Calibri"/>
          <w:sz w:val="22"/>
          <w:szCs w:val="22"/>
        </w:rPr>
        <w:tab/>
      </w:r>
      <w:r w:rsidRPr="00427C69">
        <w:rPr>
          <w:rFonts w:ascii="Calibri" w:hAnsi="Calibri" w:cs="Calibri"/>
          <w:sz w:val="22"/>
          <w:szCs w:val="22"/>
        </w:rPr>
        <w:tab/>
      </w:r>
      <w:r w:rsidRPr="00427C69">
        <w:rPr>
          <w:rFonts w:ascii="Calibri" w:hAnsi="Calibri" w:cs="Calibri"/>
          <w:sz w:val="22"/>
          <w:szCs w:val="22"/>
        </w:rPr>
        <w:tab/>
        <w:t>dr. sc. Nenad Jasprica, v.r.</w:t>
      </w:r>
    </w:p>
    <w:p w:rsidR="002A317F" w:rsidRPr="00427C69" w:rsidRDefault="002A317F" w:rsidP="002A317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 w:rsidRPr="00427C69">
        <w:rPr>
          <w:rFonts w:ascii="Calibri" w:hAnsi="Calibri" w:cs="Calibri"/>
          <w:sz w:val="22"/>
          <w:szCs w:val="22"/>
        </w:rPr>
        <w:t>Matej Trpin, dipl.iur.</w:t>
      </w:r>
      <w:r w:rsidRPr="00427C69">
        <w:rPr>
          <w:rFonts w:ascii="Calibri" w:hAnsi="Calibri" w:cs="Calibri"/>
          <w:sz w:val="22"/>
          <w:szCs w:val="22"/>
        </w:rPr>
        <w:tab/>
      </w:r>
      <w:r w:rsidRPr="00427C69">
        <w:rPr>
          <w:rFonts w:ascii="Calibri" w:hAnsi="Calibri" w:cs="Calibri"/>
          <w:sz w:val="22"/>
          <w:szCs w:val="22"/>
        </w:rPr>
        <w:tab/>
      </w:r>
      <w:r w:rsidRPr="00427C69">
        <w:rPr>
          <w:rFonts w:ascii="Calibri" w:hAnsi="Calibri" w:cs="Calibri"/>
          <w:sz w:val="22"/>
          <w:szCs w:val="22"/>
        </w:rPr>
        <w:tab/>
      </w:r>
      <w:r w:rsidRPr="00427C69">
        <w:rPr>
          <w:rFonts w:ascii="Calibri" w:hAnsi="Calibri" w:cs="Calibri"/>
          <w:sz w:val="22"/>
          <w:szCs w:val="22"/>
        </w:rPr>
        <w:tab/>
      </w:r>
      <w:r w:rsidRPr="00427C69">
        <w:rPr>
          <w:rFonts w:ascii="Calibri" w:hAnsi="Calibri" w:cs="Calibri"/>
          <w:sz w:val="22"/>
          <w:szCs w:val="22"/>
        </w:rPr>
        <w:tab/>
      </w:r>
      <w:r w:rsidRPr="00427C69">
        <w:rPr>
          <w:rFonts w:ascii="Calibri" w:hAnsi="Calibri" w:cs="Calibri"/>
          <w:sz w:val="22"/>
          <w:szCs w:val="22"/>
        </w:rPr>
        <w:tab/>
      </w:r>
    </w:p>
    <w:p w:rsidR="00AE31B0" w:rsidRDefault="00AE31B0"/>
    <w:sectPr w:rsidR="00AE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2B60"/>
    <w:multiLevelType w:val="hybridMultilevel"/>
    <w:tmpl w:val="6EECAC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42095"/>
    <w:multiLevelType w:val="hybridMultilevel"/>
    <w:tmpl w:val="C060A01E"/>
    <w:lvl w:ilvl="0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69A207A6">
      <w:numFmt w:val="bullet"/>
      <w:lvlText w:val="-"/>
      <w:lvlJc w:val="left"/>
      <w:pPr>
        <w:ind w:left="2880" w:hanging="360"/>
      </w:pPr>
      <w:rPr>
        <w:rFonts w:ascii="Georgia" w:eastAsia="Times New Roman" w:hAnsi="Georgia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D74D2C"/>
    <w:multiLevelType w:val="hybridMultilevel"/>
    <w:tmpl w:val="587CE1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D5788"/>
    <w:multiLevelType w:val="hybridMultilevel"/>
    <w:tmpl w:val="A7AA979C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121CA"/>
    <w:multiLevelType w:val="hybridMultilevel"/>
    <w:tmpl w:val="EFB81696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80ED4"/>
    <w:multiLevelType w:val="hybridMultilevel"/>
    <w:tmpl w:val="EDB010A8"/>
    <w:lvl w:ilvl="0" w:tplc="01A8E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9A207A6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Georgia" w:eastAsia="Times New Roman" w:hAnsi="Georg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B085CEC"/>
    <w:multiLevelType w:val="hybridMultilevel"/>
    <w:tmpl w:val="EDB010A8"/>
    <w:lvl w:ilvl="0" w:tplc="01A8E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9A207A6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Georgia" w:eastAsia="Times New Roman" w:hAnsi="Georg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460689"/>
    <w:multiLevelType w:val="hybridMultilevel"/>
    <w:tmpl w:val="E6469F40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C151E"/>
    <w:multiLevelType w:val="hybridMultilevel"/>
    <w:tmpl w:val="B9744084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158BD"/>
    <w:multiLevelType w:val="hybridMultilevel"/>
    <w:tmpl w:val="09BCCA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A7243"/>
    <w:multiLevelType w:val="hybridMultilevel"/>
    <w:tmpl w:val="7FC879E0"/>
    <w:lvl w:ilvl="0" w:tplc="77FA2120">
      <w:start w:val="2"/>
      <w:numFmt w:val="bullet"/>
      <w:lvlText w:val="-"/>
      <w:lvlJc w:val="left"/>
      <w:pPr>
        <w:ind w:left="77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64BA6CD0"/>
    <w:multiLevelType w:val="hybridMultilevel"/>
    <w:tmpl w:val="587CE1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C71F6"/>
    <w:multiLevelType w:val="hybridMultilevel"/>
    <w:tmpl w:val="418C21C4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3550BC"/>
    <w:multiLevelType w:val="hybridMultilevel"/>
    <w:tmpl w:val="10D63930"/>
    <w:lvl w:ilvl="0" w:tplc="E97259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1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7F"/>
    <w:rsid w:val="000C6003"/>
    <w:rsid w:val="002A317F"/>
    <w:rsid w:val="00680970"/>
    <w:rsid w:val="006C2615"/>
    <w:rsid w:val="0072688B"/>
    <w:rsid w:val="007A13D8"/>
    <w:rsid w:val="009611A9"/>
    <w:rsid w:val="00A3003A"/>
    <w:rsid w:val="00A600A0"/>
    <w:rsid w:val="00A60CA8"/>
    <w:rsid w:val="00AD5C74"/>
    <w:rsid w:val="00AE31B0"/>
    <w:rsid w:val="00BC50FA"/>
    <w:rsid w:val="00CC21D9"/>
    <w:rsid w:val="00D92E1E"/>
    <w:rsid w:val="00DD4487"/>
    <w:rsid w:val="00DD759B"/>
    <w:rsid w:val="00E4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31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3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31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3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2014-05-02T10:23:00Z</dcterms:created>
  <dcterms:modified xsi:type="dcterms:W3CDTF">2014-05-02T12:08:00Z</dcterms:modified>
</cp:coreProperties>
</file>