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F83AF" w14:textId="77777777" w:rsidR="00E44283" w:rsidRPr="00560EEB" w:rsidRDefault="00E44283" w:rsidP="00C51C46">
      <w:pPr>
        <w:rPr>
          <w:b/>
        </w:rPr>
      </w:pPr>
      <w:r w:rsidRPr="00560EEB">
        <w:rPr>
          <w:b/>
        </w:rPr>
        <w:t>SVEUČILIŠTE U DUBROVNIKU</w:t>
      </w:r>
    </w:p>
    <w:p w14:paraId="093BCD43" w14:textId="77777777" w:rsidR="00E44283" w:rsidRPr="00560EEB" w:rsidRDefault="00E44283" w:rsidP="00C51C46">
      <w:pPr>
        <w:rPr>
          <w:b/>
        </w:rPr>
      </w:pPr>
      <w:r w:rsidRPr="00560EEB">
        <w:rPr>
          <w:b/>
        </w:rPr>
        <w:t>RKP:24141</w:t>
      </w:r>
    </w:p>
    <w:p w14:paraId="2959FDAA" w14:textId="77777777" w:rsidR="00E44283" w:rsidRPr="00560EEB" w:rsidRDefault="00E44283" w:rsidP="00C51C46">
      <w:pPr>
        <w:rPr>
          <w:b/>
        </w:rPr>
      </w:pPr>
    </w:p>
    <w:p w14:paraId="7C6521B2" w14:textId="44138C4E" w:rsidR="00E44283" w:rsidRPr="00560EEB" w:rsidRDefault="00571F77" w:rsidP="00C51C46">
      <w:pPr>
        <w:rPr>
          <w:b/>
        </w:rPr>
      </w:pPr>
      <w:r w:rsidRPr="00560EEB">
        <w:rPr>
          <w:b/>
        </w:rPr>
        <w:t>O</w:t>
      </w:r>
      <w:r w:rsidR="00E44283" w:rsidRPr="00560EEB">
        <w:rPr>
          <w:b/>
        </w:rPr>
        <w:t>BRAZLOŽENJE POSEBNOG DIJELA IZVJEŠTAJA O IZVRŠENJU FINANCIJSKOG PLANA ZA 202</w:t>
      </w:r>
      <w:r w:rsidR="00F11116" w:rsidRPr="00560EEB">
        <w:rPr>
          <w:b/>
        </w:rPr>
        <w:t>4</w:t>
      </w:r>
      <w:r w:rsidR="00E44283" w:rsidRPr="00560EEB">
        <w:rPr>
          <w:b/>
        </w:rPr>
        <w:t>. GODINU</w:t>
      </w:r>
    </w:p>
    <w:p w14:paraId="4D769754" w14:textId="77777777" w:rsidR="00E44283" w:rsidRPr="00560EEB" w:rsidRDefault="00E44283" w:rsidP="00C51C46">
      <w:pPr>
        <w:rPr>
          <w:b/>
        </w:rPr>
      </w:pPr>
    </w:p>
    <w:p w14:paraId="16F16547" w14:textId="77777777" w:rsidR="00657B73" w:rsidRPr="00560EEB" w:rsidRDefault="00657B73" w:rsidP="00C51C46">
      <w:pPr>
        <w:rPr>
          <w:b/>
        </w:rPr>
      </w:pPr>
    </w:p>
    <w:p w14:paraId="1ABA9B70" w14:textId="1A88F07C" w:rsidR="00571F77" w:rsidRPr="00560EEB" w:rsidRDefault="00571F77" w:rsidP="00571F77">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 xml:space="preserve">Sažetak djelokruga rada </w:t>
      </w:r>
    </w:p>
    <w:p w14:paraId="57858128" w14:textId="77777777" w:rsidR="008E5F24" w:rsidRPr="00560EEB" w:rsidRDefault="008E5F24" w:rsidP="008E5F24">
      <w:pPr>
        <w:jc w:val="both"/>
        <w:rPr>
          <w:rFonts w:eastAsia="Calibri"/>
        </w:rPr>
      </w:pPr>
    </w:p>
    <w:p w14:paraId="457C1D49" w14:textId="5367FDEE" w:rsidR="008E5F24" w:rsidRPr="00560EEB" w:rsidRDefault="008E5F24" w:rsidP="008E5F24">
      <w:pPr>
        <w:jc w:val="both"/>
        <w:rPr>
          <w:rFonts w:eastAsia="Calibri"/>
        </w:rPr>
      </w:pPr>
      <w:r w:rsidRPr="00560EEB">
        <w:rPr>
          <w:rFonts w:eastAsia="Calibri"/>
        </w:rPr>
        <w:t>Sveučilište je javno visoko učilište i ima svojstvo pravne osobe s javnim ovlastima.</w:t>
      </w:r>
    </w:p>
    <w:p w14:paraId="457C5BF8" w14:textId="392E6475" w:rsidR="008E5F24" w:rsidRPr="00560EEB" w:rsidRDefault="008E5F24" w:rsidP="008E5F24">
      <w:pPr>
        <w:jc w:val="both"/>
        <w:rPr>
          <w:rFonts w:eastAsia="Calibri"/>
        </w:rPr>
      </w:pPr>
      <w:r w:rsidRPr="00560EEB">
        <w:rPr>
          <w:rFonts w:eastAsia="Calibri"/>
        </w:rPr>
        <w:t>Osnivač Sveučilišta je Republika Hrvatska, a prava i dužnosti osnivača obavlja Ministarstvo znanosti</w:t>
      </w:r>
      <w:r w:rsidR="00D107C0" w:rsidRPr="00560EEB">
        <w:rPr>
          <w:rFonts w:eastAsia="Calibri"/>
        </w:rPr>
        <w:t xml:space="preserve">, </w:t>
      </w:r>
      <w:r w:rsidRPr="00560EEB">
        <w:rPr>
          <w:rFonts w:eastAsia="Calibri"/>
        </w:rPr>
        <w:t xml:space="preserve">obrazovanja </w:t>
      </w:r>
      <w:r w:rsidR="00D107C0" w:rsidRPr="00560EEB">
        <w:rPr>
          <w:rFonts w:eastAsia="Calibri"/>
        </w:rPr>
        <w:t xml:space="preserve">i mladih </w:t>
      </w:r>
      <w:r w:rsidRPr="00560EEB">
        <w:rPr>
          <w:rFonts w:eastAsia="Calibri"/>
        </w:rPr>
        <w:t>Republike Hrvatske.</w:t>
      </w:r>
    </w:p>
    <w:p w14:paraId="4EE11C99" w14:textId="77777777" w:rsidR="008E5F24" w:rsidRPr="00560EEB" w:rsidRDefault="008E5F24" w:rsidP="008E5F24">
      <w:pPr>
        <w:jc w:val="both"/>
        <w:rPr>
          <w:rFonts w:eastAsia="Calibri"/>
        </w:rPr>
      </w:pPr>
      <w:r w:rsidRPr="00560EEB">
        <w:rPr>
          <w:rFonts w:eastAsia="Calibri"/>
        </w:rPr>
        <w:t>Sveučilište predstavlja i zastupa rektor koji ima sve ovlasti u pravnom prometu u okviru djelatnosti Sveučilišta upisane u sudski registar.</w:t>
      </w:r>
    </w:p>
    <w:p w14:paraId="2D12FBD1" w14:textId="51929D12" w:rsidR="008E5F24" w:rsidRPr="00560EEB" w:rsidRDefault="008E5F24" w:rsidP="008E5F24">
      <w:pPr>
        <w:jc w:val="both"/>
        <w:rPr>
          <w:rFonts w:eastAsia="Calibri"/>
        </w:rPr>
      </w:pPr>
      <w:r w:rsidRPr="00560EEB">
        <w:rPr>
          <w:rFonts w:eastAsia="Calibri"/>
        </w:rPr>
        <w:t xml:space="preserve">Sveučilište je pravna osoba upisana u </w:t>
      </w:r>
      <w:r w:rsidR="00D107C0" w:rsidRPr="00560EEB">
        <w:rPr>
          <w:rFonts w:eastAsia="Calibri"/>
        </w:rPr>
        <w:t xml:space="preserve">sudski </w:t>
      </w:r>
      <w:r w:rsidRPr="00560EEB">
        <w:rPr>
          <w:rFonts w:eastAsia="Calibri"/>
        </w:rPr>
        <w:t xml:space="preserve">registar pri Trgovačkom sudu u Dubrovniku, MBS: </w:t>
      </w:r>
      <w:r w:rsidR="00D107C0" w:rsidRPr="00560EEB">
        <w:rPr>
          <w:rFonts w:eastAsia="Calibri"/>
        </w:rPr>
        <w:t>090007591</w:t>
      </w:r>
      <w:r w:rsidRPr="00560EEB">
        <w:rPr>
          <w:rFonts w:eastAsia="Calibri"/>
        </w:rPr>
        <w:t>.</w:t>
      </w:r>
    </w:p>
    <w:p w14:paraId="4C53396C" w14:textId="404CCD49" w:rsidR="008E5F24" w:rsidRPr="00560EEB" w:rsidRDefault="008E5F24" w:rsidP="008E5F24">
      <w:pPr>
        <w:jc w:val="both"/>
        <w:rPr>
          <w:rFonts w:eastAsia="Calibri"/>
        </w:rPr>
      </w:pPr>
      <w:r w:rsidRPr="00560EEB">
        <w:rPr>
          <w:rFonts w:eastAsia="Calibri"/>
        </w:rPr>
        <w:t>Sveučilište je upisano u Upisnik visokih učilišta</w:t>
      </w:r>
      <w:r w:rsidR="00D107C0" w:rsidRPr="00560EEB">
        <w:rPr>
          <w:rFonts w:eastAsia="Calibri"/>
        </w:rPr>
        <w:t xml:space="preserve"> koji vodi Ministarstvo znanosti, obrazovanja i mladih</w:t>
      </w:r>
      <w:r w:rsidRPr="00560EEB">
        <w:rPr>
          <w:rFonts w:eastAsia="Calibri"/>
        </w:rPr>
        <w:t xml:space="preserve">. </w:t>
      </w:r>
    </w:p>
    <w:p w14:paraId="2FCEBC6D" w14:textId="77777777" w:rsidR="008E5F24" w:rsidRPr="00560EEB" w:rsidRDefault="008E5F24" w:rsidP="008E5F24">
      <w:pPr>
        <w:jc w:val="both"/>
        <w:rPr>
          <w:rFonts w:eastAsia="Calibri"/>
        </w:rPr>
      </w:pPr>
      <w:r w:rsidRPr="00560EEB">
        <w:rPr>
          <w:rFonts w:eastAsia="Calibri"/>
        </w:rPr>
        <w:t xml:space="preserve">Sveučilište odgovara za svoje obveze cijelom svojom imovinom. </w:t>
      </w:r>
    </w:p>
    <w:p w14:paraId="291F736C" w14:textId="77777777" w:rsidR="008E5F24" w:rsidRPr="00560EEB" w:rsidRDefault="008E5F24" w:rsidP="008E5F24">
      <w:pPr>
        <w:jc w:val="both"/>
        <w:rPr>
          <w:rFonts w:eastAsia="Calibri"/>
        </w:rPr>
      </w:pPr>
    </w:p>
    <w:p w14:paraId="369BB733" w14:textId="77777777" w:rsidR="008E5F24" w:rsidRPr="00560EEB" w:rsidRDefault="008E5F24" w:rsidP="008E5F24">
      <w:pPr>
        <w:jc w:val="both"/>
        <w:rPr>
          <w:rFonts w:eastAsia="Calibri"/>
        </w:rPr>
      </w:pPr>
      <w:r w:rsidRPr="00560EEB">
        <w:rPr>
          <w:rFonts w:eastAsia="Calibri"/>
        </w:rPr>
        <w:t xml:space="preserve">Sveučilište integrira funkcije svojih sastavnica (funkcionalna integriranost), a preko sveučilišnih tijela osigurava njihovo jedinstveno i usklađeno djelovanje u skladu sa strateškim i razvojnim odlukama o akademskim pitanjima i o profiliranju znanstvenih istraživanja, te jedinstveno i usklađeno djelovanje u financijskom poslovanju i pravnom prometu, investicijama, razvojnim planovima te u nastupu prema vanjskim partnerima u znanstvenim djelatnostima i visokom obrazovanju. Statutom i općim aktima Sveučilišta i sveučilišnih sastavnica utvrđuje se način upravljanja koji osigurava integriranost funkcija Sveučilišta i ostvarenje interesa i ciljeva radi kojih je Sveučilište osnovalo sveučilišnu sastavnicu (upravna integracija). </w:t>
      </w:r>
    </w:p>
    <w:p w14:paraId="0ECFE584" w14:textId="77777777" w:rsidR="008E5F24" w:rsidRPr="00560EEB" w:rsidRDefault="008E5F24" w:rsidP="008E5F24">
      <w:pPr>
        <w:jc w:val="both"/>
        <w:rPr>
          <w:rFonts w:eastAsia="Calibri"/>
        </w:rPr>
      </w:pPr>
    </w:p>
    <w:p w14:paraId="58A49F17" w14:textId="011CE76A" w:rsidR="008E5F24" w:rsidRPr="00560EEB" w:rsidRDefault="008E5F24" w:rsidP="008E5F24">
      <w:pPr>
        <w:jc w:val="both"/>
        <w:rPr>
          <w:rFonts w:eastAsia="Calibri"/>
        </w:rPr>
      </w:pPr>
      <w:r w:rsidRPr="00560EEB">
        <w:rPr>
          <w:rFonts w:eastAsia="Calibri"/>
        </w:rPr>
        <w:t>Temeljna djelatnost Sveučilišta je znanstveno istraživanje i visoko obrazovanje u području: prirodnih znanosti, tehničkih znanosti, biomedicine i zdravstva, biotehničkih znanosti, društvenih znanosti, humanistički znanosti</w:t>
      </w:r>
      <w:r w:rsidR="00660E30" w:rsidRPr="00560EEB">
        <w:rPr>
          <w:rFonts w:eastAsia="Calibri"/>
        </w:rPr>
        <w:t xml:space="preserve"> i</w:t>
      </w:r>
      <w:r w:rsidRPr="00560EEB">
        <w:rPr>
          <w:rFonts w:eastAsia="Calibri"/>
        </w:rPr>
        <w:t xml:space="preserve"> umjetn</w:t>
      </w:r>
      <w:r w:rsidR="00D107C0" w:rsidRPr="00560EEB">
        <w:rPr>
          <w:rFonts w:eastAsia="Calibri"/>
        </w:rPr>
        <w:t>ičkog područja</w:t>
      </w:r>
      <w:r w:rsidRPr="00560EEB">
        <w:rPr>
          <w:rFonts w:eastAsia="Calibri"/>
        </w:rPr>
        <w:t xml:space="preserve">. </w:t>
      </w:r>
    </w:p>
    <w:p w14:paraId="460A3C95" w14:textId="5614976E" w:rsidR="00D107C0" w:rsidRPr="00560EEB" w:rsidRDefault="008E5F24" w:rsidP="00D107C0">
      <w:pPr>
        <w:jc w:val="both"/>
      </w:pPr>
      <w:r w:rsidRPr="00560EEB">
        <w:rPr>
          <w:rFonts w:eastAsia="Calibri"/>
        </w:rPr>
        <w:t xml:space="preserve">Djelatnost Sveučilišta obuhvaća: </w:t>
      </w:r>
      <w:r w:rsidR="00D107C0" w:rsidRPr="00560EEB">
        <w:t xml:space="preserve">ustrojavanje i izvođenje sveučilišnih prijediplomskih studija, sveučilišnih diplomskih studija, sveučilišnih integriranih prijediplomskih i diplomskih studija, sveučilišnih specijalističkih studija i doktorskih studija, ustrojavanje i izvođenje stručnih prijediplomskih studija, stručnih diplomskih studija i stručnih kratkih studija, ustrojavanje i izvođenje programa stručnog usavršavanja, ustrojavanje i izvođenje programa cjeloživotnog učenja, obavljanje znanstvenog, umjetničkog i visokostručnog rada, izdavačku, tiskarsku, knjižničnu i informatičku djelatnost za potrebe nastave, znanstvenog i stručnog rada, obrazovanje odraslih, emitiranje radijskog i televizijskog programa, oglašavanje preko medija, izrada i promet audiovizualnih djela, snimanje iz zraka, fotografska djelatnost, usluge informacijskog društva, akvakulturne djelatnosti (uključujući uzgoj, otkup, distribuciju, purifikaciju i otpremu vodenih organizama), monitoring i analiza prometnih sustava u smislu njihova poboljšanja i optimizacije, stručni poslovi zaštite okoliša, monitoring ekosustava i procjene utjecaja na okoliš, upravljanje akvarijem i formiranje znanstvenih zbirki, organiziranje i održavanje znanstvenih i stručnih skupova, savjetovanja, konferencija, seminara, radionica, koncerata, umjetničkih izložbi, javnog prikazivanja i izvođenja umjetničkih djela i drugo, transfer tehnologije u gospodarstvo i zajednicu, poslovi zaštite i </w:t>
      </w:r>
      <w:r w:rsidR="00D107C0" w:rsidRPr="00560EEB">
        <w:lastRenderedPageBreak/>
        <w:t>očuvanja kulturnih dobara (uključujući istraživanje, konzerviranje, restauriranje, održavanje i obnovu kulturnih dobara), prevoditeljske djelatnosti, upravljanje sveučilišnim nekretninama, najam nekretnina, opreme i uređaja, pomorski i obalni prijevoz putnika, računalno programiranje, savjetovanje u vezi s informacijsko-komunikacijskim tehnologijama, upravljanje računalnom opremom i sustavom, ostale uslužne djelatnosti u vezi s informacijskom tehnologijom i računalima, obrada podataka, usluge poslužitelja i djelatnosti povezane s njima, proizvodnja i prodaja proizvoda nastalih iz djelatnosti Sveučilišta, znanstveno-nastavne opreme i sitnog inventara, knjiga i drugih tiskanih djela, promotivnih materijala i drugo, savjetovanje i izradba elaborata za uvođenje sustava upravljanja kvalitetom, sustava upravljanja zdravljem i sigurnošću, sustava upravljanja sigurnošću hrane, sustava upravljanja zaštitom okoliša, sustava upravljanja informacijskom sigurnošću te sustava financijskog upravljanja i kvalitete, analize i upravljanja rizicima, upravljanja projektima i konfiguracijama, upravljanja vrijednostima, upravljanja energijom i promociju društvene odgovornosti, osnivanje i djelovanje referentnih, ovlaštenih i akreditiranih laboratorija, ispitivanje kvalitete poljoprivrednih i prehrambenih proizvoda i analize uzoraka tih proizvoda, uzorkovanje i analiza tla i sedimenta, biljnog materijala, hranjivih otopina, vode, zraka te ostala ispitivanja i analize okolišnih čimbenika, poljoprivredna proizvodnja, primarna prerada i promet repromaterijala, zasnivanje i održavanje matičnjaka, introdukcija, hibridizacija i klonska selekcija biljnih vrsta, proizvodnja i održavanje visokih kategorija (virus-free) sjemena i sadnog materijala, stručno usavršavanje u području prirodnih, biotehničkih, tehničkih, društvenih i humanističkih znanosti te području biomedicine i zdravstva, širenje znanja i suradnja s gospodarskim sektorom, praćenje i izvješćivanje o zdravstvenom stanju bilja na poljima, nasadima, objektima i drugim površinama, pružanje usluga trgovačkim društvima i drugim organizacijama kada to služi razvoju osnovne djelatnosti.</w:t>
      </w:r>
    </w:p>
    <w:p w14:paraId="218984B5" w14:textId="0C9ADBA1" w:rsidR="008E5F24" w:rsidRPr="00560EEB" w:rsidRDefault="00D107C0" w:rsidP="008E5F24">
      <w:pPr>
        <w:jc w:val="both"/>
        <w:rPr>
          <w:rFonts w:eastAsia="Calibri"/>
        </w:rPr>
      </w:pPr>
      <w:r w:rsidRPr="00560EEB">
        <w:t>Pored temeljne djelatnosti Sveučilište može obavljati i druge djelatnosti koje služe obavljanju djelatnosti upisane u sudski registar, ako se one u manjem opsegu ili uobičajeno obavljaju uz upisanu djelatnost, a ako je neka djelatnost ili njezin dio uređena posebnim propisima, Sveučilište je obavlja sukladno tim propisima.</w:t>
      </w:r>
    </w:p>
    <w:p w14:paraId="33B4C5A8" w14:textId="77777777" w:rsidR="008E5F24" w:rsidRPr="00560EEB" w:rsidRDefault="008E5F24" w:rsidP="008E5F24">
      <w:pPr>
        <w:ind w:right="-828"/>
        <w:rPr>
          <w:b/>
        </w:rPr>
      </w:pPr>
    </w:p>
    <w:p w14:paraId="390F96D2" w14:textId="074277DF" w:rsidR="008E5F24" w:rsidRPr="00560EEB" w:rsidRDefault="008E5F24" w:rsidP="008E5F24">
      <w:pPr>
        <w:shd w:val="clear" w:color="auto" w:fill="FFFFFF"/>
        <w:spacing w:before="100" w:beforeAutospacing="1" w:after="100" w:afterAutospacing="1"/>
        <w:jc w:val="both"/>
        <w:rPr>
          <w:color w:val="000000"/>
          <w:lang w:eastAsia="hr-HR"/>
        </w:rPr>
      </w:pPr>
      <w:r w:rsidRPr="00560EEB">
        <w:rPr>
          <w:color w:val="000000"/>
          <w:lang w:eastAsia="hr-HR"/>
        </w:rPr>
        <w:t>Sveučilište u Dubrovniku ulaže velike napore da bi kontinuirano podizalo kvalitetu nastavnih, znanstvenih, istraživačkih i ostalih aktivnosti. Osluškujući potrebe tržišta rada ali i lokalne, regionalne i nacionalne zajednice, uvodi studijske programe koji nisu preslik postojećih na drugim hrvatskim sveučilištima. Istodobno, vodi računa o povijesti, sadašnjosti i budućnosti Grada te sinergiji akademske zajednice s okruženjem, pa će nastaviti uvoditi studijske programe koji će imati ishodište u tradiciji i kulturi Dubrovnika, ali i one s međunarodnim naglaskom. Uostalom, to je i zapisano u strategiji, viziji i misiji Sveučilišta u Dubrovniku. Međunarodna suradnja, izvrsnost studija i znanstveno-istraživačkog rada temeljne su odrednice planiranoga razvoja. S tim u vezi, velik zamah Sveučilištu da</w:t>
      </w:r>
      <w:r w:rsidR="000A6917" w:rsidRPr="00560EEB">
        <w:rPr>
          <w:color w:val="000000"/>
          <w:lang w:eastAsia="hr-HR"/>
        </w:rPr>
        <w:t>je</w:t>
      </w:r>
      <w:r w:rsidRPr="00560EEB">
        <w:rPr>
          <w:color w:val="000000"/>
          <w:lang w:eastAsia="hr-HR"/>
        </w:rPr>
        <w:t xml:space="preserve"> i novoizgrađeni Studentski dom. Također, Sveučilište će stvarati preduvjete za osnivanje centra koji će okupljati strukovne udruge i tako će preuzeti ulogu značajnog čimbenika u kreiranju inženjerskih, ekonomskih i ostalih stručnih studija, elaborata i ekspertiza.</w:t>
      </w:r>
    </w:p>
    <w:p w14:paraId="2619D97F" w14:textId="3B17427D" w:rsidR="008E5F24" w:rsidRPr="00560EEB" w:rsidRDefault="008E5F24" w:rsidP="008E5F24">
      <w:pPr>
        <w:shd w:val="clear" w:color="auto" w:fill="FFFFFF"/>
        <w:spacing w:before="100" w:beforeAutospacing="1" w:after="100" w:afterAutospacing="1"/>
        <w:jc w:val="both"/>
        <w:rPr>
          <w:lang w:eastAsia="hr-HR"/>
        </w:rPr>
      </w:pPr>
      <w:r w:rsidRPr="00560EEB">
        <w:rPr>
          <w:lang w:eastAsia="hr-HR"/>
        </w:rPr>
        <w:t xml:space="preserve">Danas Sveučilište u Dubrovniku ima </w:t>
      </w:r>
      <w:r w:rsidR="000A6917" w:rsidRPr="00560EEB">
        <w:rPr>
          <w:lang w:eastAsia="hr-HR"/>
        </w:rPr>
        <w:t>četiri fakulteta bez pravne osobnosti i dva</w:t>
      </w:r>
      <w:r w:rsidRPr="00560EEB">
        <w:rPr>
          <w:lang w:eastAsia="hr-HR"/>
        </w:rPr>
        <w:t xml:space="preserve"> </w:t>
      </w:r>
      <w:r w:rsidR="000A6917" w:rsidRPr="00560EEB">
        <w:rPr>
          <w:lang w:eastAsia="hr-HR"/>
        </w:rPr>
        <w:t xml:space="preserve">sveučilišna </w:t>
      </w:r>
      <w:r w:rsidRPr="00560EEB">
        <w:rPr>
          <w:lang w:eastAsia="hr-HR"/>
        </w:rPr>
        <w:t xml:space="preserve">odjela: </w:t>
      </w:r>
      <w:r w:rsidR="000A6917" w:rsidRPr="00560EEB">
        <w:rPr>
          <w:lang w:eastAsia="hr-HR"/>
        </w:rPr>
        <w:t>Ekonomski fakultet</w:t>
      </w:r>
      <w:r w:rsidRPr="00560EEB">
        <w:rPr>
          <w:lang w:eastAsia="hr-HR"/>
        </w:rPr>
        <w:t xml:space="preserve">, Pomorski </w:t>
      </w:r>
      <w:r w:rsidR="000A6917" w:rsidRPr="00560EEB">
        <w:rPr>
          <w:lang w:eastAsia="hr-HR"/>
        </w:rPr>
        <w:t>fakultet</w:t>
      </w:r>
      <w:r w:rsidRPr="00560EEB">
        <w:rPr>
          <w:lang w:eastAsia="hr-HR"/>
        </w:rPr>
        <w:t xml:space="preserve">, </w:t>
      </w:r>
      <w:r w:rsidR="000A6917" w:rsidRPr="00560EEB">
        <w:rPr>
          <w:lang w:eastAsia="hr-HR"/>
        </w:rPr>
        <w:t>Fakultet</w:t>
      </w:r>
      <w:r w:rsidRPr="00560EEB">
        <w:rPr>
          <w:lang w:eastAsia="hr-HR"/>
        </w:rPr>
        <w:t xml:space="preserve"> elektrotehnik</w:t>
      </w:r>
      <w:r w:rsidR="000A6917" w:rsidRPr="00560EEB">
        <w:rPr>
          <w:lang w:eastAsia="hr-HR"/>
        </w:rPr>
        <w:t>e</w:t>
      </w:r>
      <w:r w:rsidRPr="00560EEB">
        <w:rPr>
          <w:lang w:eastAsia="hr-HR"/>
        </w:rPr>
        <w:t xml:space="preserve"> i </w:t>
      </w:r>
      <w:r w:rsidR="000A6917" w:rsidRPr="00560EEB">
        <w:rPr>
          <w:lang w:eastAsia="hr-HR"/>
        </w:rPr>
        <w:t xml:space="preserve">primijenjenog </w:t>
      </w:r>
      <w:r w:rsidRPr="00560EEB">
        <w:rPr>
          <w:lang w:eastAsia="hr-HR"/>
        </w:rPr>
        <w:t>računarstv</w:t>
      </w:r>
      <w:r w:rsidR="000A6917" w:rsidRPr="00560EEB">
        <w:rPr>
          <w:lang w:eastAsia="hr-HR"/>
        </w:rPr>
        <w:t>a</w:t>
      </w:r>
      <w:r w:rsidRPr="00560EEB">
        <w:rPr>
          <w:lang w:eastAsia="hr-HR"/>
        </w:rPr>
        <w:t xml:space="preserve">, </w:t>
      </w:r>
      <w:r w:rsidR="000A6917" w:rsidRPr="00560EEB">
        <w:rPr>
          <w:lang w:eastAsia="hr-HR"/>
        </w:rPr>
        <w:t xml:space="preserve">Fakultet za medije i odnose s javnošću, </w:t>
      </w:r>
      <w:r w:rsidRPr="00560EEB">
        <w:rPr>
          <w:lang w:eastAsia="hr-HR"/>
        </w:rPr>
        <w:t xml:space="preserve">Odjel za akvakulturu, Odjel za umjetnost i restauraciju, te studije izvan </w:t>
      </w:r>
      <w:r w:rsidR="000A6917" w:rsidRPr="00560EEB">
        <w:rPr>
          <w:lang w:eastAsia="hr-HR"/>
        </w:rPr>
        <w:t>sastavnica</w:t>
      </w:r>
      <w:r w:rsidRPr="00560EEB">
        <w:rPr>
          <w:lang w:eastAsia="hr-HR"/>
        </w:rPr>
        <w:t xml:space="preserve"> - stručni pr</w:t>
      </w:r>
      <w:r w:rsidR="000A6917" w:rsidRPr="00560EEB">
        <w:rPr>
          <w:lang w:eastAsia="hr-HR"/>
        </w:rPr>
        <w:t>ije</w:t>
      </w:r>
      <w:r w:rsidRPr="00560EEB">
        <w:rPr>
          <w:lang w:eastAsia="hr-HR"/>
        </w:rPr>
        <w:t xml:space="preserve">diplomski studij Sestrinstvo i </w:t>
      </w:r>
      <w:r w:rsidR="000A6917" w:rsidRPr="00560EEB">
        <w:rPr>
          <w:lang w:eastAsia="hr-HR"/>
        </w:rPr>
        <w:t xml:space="preserve">stručni </w:t>
      </w:r>
      <w:r w:rsidRPr="00560EEB">
        <w:rPr>
          <w:lang w:eastAsia="hr-HR"/>
        </w:rPr>
        <w:t>diplomski studij Kliničko sestrinstvo te sveučilišni pr</w:t>
      </w:r>
      <w:r w:rsidR="000A6917" w:rsidRPr="00560EEB">
        <w:rPr>
          <w:lang w:eastAsia="hr-HR"/>
        </w:rPr>
        <w:t>ije</w:t>
      </w:r>
      <w:r w:rsidRPr="00560EEB">
        <w:rPr>
          <w:lang w:eastAsia="hr-HR"/>
        </w:rPr>
        <w:t>diplomski studij Povijest Jadrana i Mediterana. Na njima se izvodi četrnaest trogodišnjih sveučilišnih pr</w:t>
      </w:r>
      <w:r w:rsidR="000A6917" w:rsidRPr="00560EEB">
        <w:rPr>
          <w:lang w:eastAsia="hr-HR"/>
        </w:rPr>
        <w:t>ije</w:t>
      </w:r>
      <w:r w:rsidRPr="00560EEB">
        <w:rPr>
          <w:lang w:eastAsia="hr-HR"/>
        </w:rPr>
        <w:t xml:space="preserve">diplomskih studija, tri </w:t>
      </w:r>
      <w:r w:rsidRPr="00560EEB">
        <w:rPr>
          <w:lang w:eastAsia="hr-HR"/>
        </w:rPr>
        <w:lastRenderedPageBreak/>
        <w:t>trogodišnja stručna pr</w:t>
      </w:r>
      <w:r w:rsidR="000A6917" w:rsidRPr="00560EEB">
        <w:rPr>
          <w:lang w:eastAsia="hr-HR"/>
        </w:rPr>
        <w:t>ije</w:t>
      </w:r>
      <w:r w:rsidRPr="00560EEB">
        <w:rPr>
          <w:lang w:eastAsia="hr-HR"/>
        </w:rPr>
        <w:t xml:space="preserve">diplomska studija, dvanaest dvogodišnjih sveučilišnih diplomskih studija, dva dvogodišnja stručna diplomska studija,  jedan </w:t>
      </w:r>
      <w:r w:rsidR="000A6917" w:rsidRPr="00560EEB">
        <w:rPr>
          <w:lang w:eastAsia="hr-HR"/>
        </w:rPr>
        <w:t xml:space="preserve">sveučilišni </w:t>
      </w:r>
      <w:r w:rsidRPr="00560EEB">
        <w:rPr>
          <w:lang w:eastAsia="hr-HR"/>
        </w:rPr>
        <w:t xml:space="preserve">specijalistički studij i šest međusveučilišnih poslijediplomskih (doktorskih) studija. Master Double Degree program </w:t>
      </w:r>
      <w:r w:rsidR="000A6917" w:rsidRPr="00560EEB">
        <w:rPr>
          <w:lang w:eastAsia="hr-HR"/>
        </w:rPr>
        <w:t>Ekonomskog fakulteta</w:t>
      </w:r>
      <w:r w:rsidRPr="00560EEB">
        <w:rPr>
          <w:lang w:eastAsia="hr-HR"/>
        </w:rPr>
        <w:t xml:space="preserve"> Sveučilišta u Dubrovniku i studija ekonomije i marketinga Sveučilišta u Palermu, s izvedbom nastave započeo je akademske 2016./2017. U sastavu Sveučilišta je i Institut za more i priobalje i Zavod za mediteranske kulture, a </w:t>
      </w:r>
      <w:r w:rsidR="000A6917" w:rsidRPr="00560EEB">
        <w:rPr>
          <w:lang w:eastAsia="hr-HR"/>
        </w:rPr>
        <w:t xml:space="preserve">sastavnica s pravnom osobnošću je </w:t>
      </w:r>
      <w:r w:rsidRPr="00560EEB">
        <w:rPr>
          <w:lang w:eastAsia="hr-HR"/>
        </w:rPr>
        <w:t>Studentski centar</w:t>
      </w:r>
      <w:r w:rsidR="000A6917" w:rsidRPr="00560EEB">
        <w:rPr>
          <w:lang w:eastAsia="hr-HR"/>
        </w:rPr>
        <w:t xml:space="preserve"> Dubrovnik koji upravlja objektom Studentskog doma</w:t>
      </w:r>
      <w:r w:rsidRPr="00560EEB">
        <w:rPr>
          <w:lang w:eastAsia="hr-HR"/>
        </w:rPr>
        <w:t>.</w:t>
      </w:r>
    </w:p>
    <w:p w14:paraId="48B9A37F" w14:textId="77777777" w:rsidR="008E5F24" w:rsidRPr="00560EEB" w:rsidRDefault="008E5F24" w:rsidP="008E5F24">
      <w:pPr>
        <w:shd w:val="clear" w:color="auto" w:fill="FFFFFF"/>
        <w:spacing w:before="100" w:beforeAutospacing="1" w:after="100" w:afterAutospacing="1"/>
        <w:jc w:val="both"/>
        <w:rPr>
          <w:lang w:eastAsia="hr-HR"/>
        </w:rPr>
      </w:pPr>
      <w:r w:rsidRPr="00560EEB">
        <w:rPr>
          <w:lang w:eastAsia="hr-HR"/>
        </w:rPr>
        <w:t>Osnovna obilježja Sveučilišta u Dubrovniku su:</w:t>
      </w:r>
    </w:p>
    <w:p w14:paraId="14C2081F" w14:textId="77777777" w:rsidR="008E5F24" w:rsidRPr="00560EEB" w:rsidRDefault="008E5F24" w:rsidP="008E5F24">
      <w:pPr>
        <w:numPr>
          <w:ilvl w:val="0"/>
          <w:numId w:val="20"/>
        </w:numPr>
        <w:shd w:val="clear" w:color="auto" w:fill="FFFFFF"/>
        <w:spacing w:before="100" w:beforeAutospacing="1" w:after="100" w:afterAutospacing="1"/>
        <w:jc w:val="both"/>
        <w:rPr>
          <w:lang w:eastAsia="hr-HR"/>
        </w:rPr>
      </w:pPr>
      <w:r w:rsidRPr="00560EEB">
        <w:rPr>
          <w:lang w:eastAsia="hr-HR"/>
        </w:rPr>
        <w:t>organizacijski ustroj koji nije kopija postojećih sveučilišta u Republici Hrvatskoj i financijsko poslovanje koje omogućuje potpunu integriranost Sveučilišta;</w:t>
      </w:r>
    </w:p>
    <w:p w14:paraId="72BE3D96" w14:textId="4DDF3A76" w:rsidR="008E5F24" w:rsidRPr="00560EEB" w:rsidRDefault="00B978A0" w:rsidP="008E5F24">
      <w:pPr>
        <w:numPr>
          <w:ilvl w:val="0"/>
          <w:numId w:val="20"/>
        </w:numPr>
        <w:shd w:val="clear" w:color="auto" w:fill="FFFFFF"/>
        <w:spacing w:before="100" w:beforeAutospacing="1" w:after="100" w:afterAutospacing="1"/>
        <w:jc w:val="both"/>
        <w:rPr>
          <w:lang w:eastAsia="hr-HR"/>
        </w:rPr>
      </w:pPr>
      <w:r w:rsidRPr="00560EEB">
        <w:rPr>
          <w:lang w:eastAsia="hr-HR"/>
        </w:rPr>
        <w:t xml:space="preserve">fakulteti bez pravne osobnosti i sveučilišni </w:t>
      </w:r>
      <w:r w:rsidR="008E5F24" w:rsidRPr="00560EEB">
        <w:rPr>
          <w:lang w:eastAsia="hr-HR"/>
        </w:rPr>
        <w:t>odjeli, na kojima se izvode sveučilišni i stručni studiji, te se ustrojava i izvodi nastavni, znanstveni i visokostručni rad u jednom znanstvenom ili stručnom polju;</w:t>
      </w:r>
    </w:p>
    <w:p w14:paraId="074DA9C4" w14:textId="77777777"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izvedba nastavnih planova i programa u potpunosti usklađenih s preporukama Bolonjske deklaracije;</w:t>
      </w:r>
    </w:p>
    <w:p w14:paraId="49768ADC" w14:textId="77777777"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osiguranje prijenosa ECTS-kredita i mobilnost studenata i nastavnika;</w:t>
      </w:r>
    </w:p>
    <w:p w14:paraId="63B9FEC6" w14:textId="77777777"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poticanje aktivnog uključivanja studenata u nastavni proces, upravna tijela i istraživačke projekte te njihove izvannastavne aktivnosti;</w:t>
      </w:r>
    </w:p>
    <w:p w14:paraId="716FDE80" w14:textId="77777777"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kontinuirano praćenje kvalitete nastavnih aktivnosti temeljem obostranoga ocjenjivanja nastavnika i studenata;</w:t>
      </w:r>
    </w:p>
    <w:p w14:paraId="6BB7B5E8" w14:textId="77777777"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poticanje nastavnog i znanstvenog usavršavanja nastavnika i suradnika;</w:t>
      </w:r>
    </w:p>
    <w:p w14:paraId="01CA6438" w14:textId="680ED0DB"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 xml:space="preserve">održavanje i unapređenje unutarnjeg sustava </w:t>
      </w:r>
      <w:r w:rsidR="00B978A0" w:rsidRPr="00560EEB">
        <w:rPr>
          <w:color w:val="000000"/>
          <w:lang w:eastAsia="hr-HR"/>
        </w:rPr>
        <w:t xml:space="preserve">upravljanja </w:t>
      </w:r>
      <w:r w:rsidRPr="00560EEB">
        <w:rPr>
          <w:color w:val="000000"/>
          <w:lang w:eastAsia="hr-HR"/>
        </w:rPr>
        <w:t>kvalitet</w:t>
      </w:r>
      <w:r w:rsidR="00B978A0" w:rsidRPr="00560EEB">
        <w:rPr>
          <w:color w:val="000000"/>
          <w:lang w:eastAsia="hr-HR"/>
        </w:rPr>
        <w:t>om</w:t>
      </w:r>
      <w:r w:rsidRPr="00560EEB">
        <w:rPr>
          <w:color w:val="000000"/>
          <w:lang w:eastAsia="hr-HR"/>
        </w:rPr>
        <w:t>;</w:t>
      </w:r>
    </w:p>
    <w:p w14:paraId="4C737137" w14:textId="36D02062"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 xml:space="preserve">praćenje potreba gospodarstva i društvene zajednice pri izradi novih </w:t>
      </w:r>
      <w:r w:rsidR="00B978A0" w:rsidRPr="00560EEB">
        <w:rPr>
          <w:color w:val="000000"/>
          <w:lang w:eastAsia="hr-HR"/>
        </w:rPr>
        <w:t xml:space="preserve">studijskih </w:t>
      </w:r>
      <w:r w:rsidRPr="00560EEB">
        <w:rPr>
          <w:color w:val="000000"/>
          <w:lang w:eastAsia="hr-HR"/>
        </w:rPr>
        <w:t>programa kojima je ishodište u tradiciji i kulturi Dubrovnika, ali uz uvođenje novih i suvremenih programa na kojima će se stvarati nove tradicije;</w:t>
      </w:r>
    </w:p>
    <w:p w14:paraId="03CB1FA8" w14:textId="77777777" w:rsidR="008E5F24" w:rsidRPr="00560EEB" w:rsidRDefault="008E5F24" w:rsidP="008E5F24">
      <w:pPr>
        <w:numPr>
          <w:ilvl w:val="0"/>
          <w:numId w:val="20"/>
        </w:numPr>
        <w:shd w:val="clear" w:color="auto" w:fill="FFFFFF"/>
        <w:spacing w:before="100" w:beforeAutospacing="1" w:after="100" w:afterAutospacing="1"/>
        <w:jc w:val="both"/>
        <w:rPr>
          <w:color w:val="000000"/>
          <w:lang w:eastAsia="hr-HR"/>
        </w:rPr>
      </w:pPr>
      <w:r w:rsidRPr="00560EEB">
        <w:rPr>
          <w:color w:val="000000"/>
          <w:lang w:eastAsia="hr-HR"/>
        </w:rPr>
        <w:t>otvorenost prema međunarodnoj suradnji radi privlačenja međunarodnih programa i stranih studenata.</w:t>
      </w:r>
    </w:p>
    <w:p w14:paraId="228A1DE4" w14:textId="1CD08509" w:rsidR="008E5F24" w:rsidRPr="00560EEB" w:rsidRDefault="008E5F24" w:rsidP="008E5F24">
      <w:pPr>
        <w:shd w:val="clear" w:color="auto" w:fill="FFFFFF"/>
        <w:spacing w:before="100" w:beforeAutospacing="1" w:after="100" w:afterAutospacing="1"/>
        <w:jc w:val="both"/>
        <w:rPr>
          <w:color w:val="000000"/>
          <w:lang w:eastAsia="hr-HR"/>
        </w:rPr>
      </w:pPr>
      <w:r w:rsidRPr="00560EEB">
        <w:rPr>
          <w:color w:val="000000"/>
          <w:lang w:eastAsia="hr-HR"/>
        </w:rPr>
        <w:t xml:space="preserve">U stalnom radnom  odnosu Sveučilište u Dubrovniku ima </w:t>
      </w:r>
      <w:r w:rsidRPr="00560EEB">
        <w:rPr>
          <w:lang w:eastAsia="hr-HR"/>
        </w:rPr>
        <w:t>2</w:t>
      </w:r>
      <w:r w:rsidR="00F11116" w:rsidRPr="00560EEB">
        <w:rPr>
          <w:lang w:eastAsia="hr-HR"/>
        </w:rPr>
        <w:t>53</w:t>
      </w:r>
      <w:r w:rsidRPr="00560EEB">
        <w:rPr>
          <w:color w:val="000000"/>
          <w:lang w:eastAsia="hr-HR"/>
        </w:rPr>
        <w:t xml:space="preserve"> zaposlenika, od kojih je preko stotinu ima akademski stupanj doktora znanosti. </w:t>
      </w:r>
    </w:p>
    <w:p w14:paraId="27A96D9A" w14:textId="16964985" w:rsidR="008E5F24" w:rsidRPr="00560EEB" w:rsidRDefault="008E5F24" w:rsidP="008E5F24">
      <w:pPr>
        <w:shd w:val="clear" w:color="auto" w:fill="FFFFFF"/>
        <w:spacing w:before="100" w:beforeAutospacing="1" w:after="100" w:afterAutospacing="1"/>
        <w:jc w:val="both"/>
        <w:rPr>
          <w:bCs/>
          <w:color w:val="000000"/>
        </w:rPr>
      </w:pPr>
      <w:r w:rsidRPr="00560EEB">
        <w:rPr>
          <w:color w:val="000000"/>
        </w:rPr>
        <w:t>Sveučilište u Dubrovniku nastoji ostvarivati društvene interese provedbom obrazovanja na pr</w:t>
      </w:r>
      <w:r w:rsidR="00B978A0" w:rsidRPr="00560EEB">
        <w:rPr>
          <w:color w:val="000000"/>
        </w:rPr>
        <w:t>ije</w:t>
      </w:r>
      <w:r w:rsidRPr="00560EEB">
        <w:rPr>
          <w:color w:val="000000"/>
        </w:rPr>
        <w:t xml:space="preserve">diplomskim, diplomskim </w:t>
      </w:r>
      <w:r w:rsidR="0072384C" w:rsidRPr="00560EEB">
        <w:rPr>
          <w:color w:val="000000"/>
        </w:rPr>
        <w:t>i</w:t>
      </w:r>
      <w:r w:rsidRPr="00560EEB">
        <w:rPr>
          <w:color w:val="000000"/>
        </w:rPr>
        <w:t xml:space="preserve"> poslijediplomskim studijima, programima cjeloživotnog obrazovanja, provođenjem znanstveno-istraživačkog, umjetničkog i stručnog rada utemeljenoga na načelima održivog razvoja, društveno odgovornog ponašanja i izvrsnosti koje se kontinuirano ugrađuju u lokalnu i u širu društvenu zajednicu uz promicanje međunarodne i međusveučilišne suradnje. U tu svrhu Sveučilište provodi aktivnosti znanstvenog istraživanja i visokog obrazovanja u području prirodnih, tehničkih, društvenih, biotehničkih, humanističkih znanosti, biomedicine, zdravstva i umjetnosti. </w:t>
      </w:r>
    </w:p>
    <w:p w14:paraId="7C7778CC" w14:textId="3EFF0249" w:rsidR="00E32762" w:rsidRPr="00560EEB" w:rsidRDefault="00E32762" w:rsidP="00E32762">
      <w:pPr>
        <w:spacing w:line="276" w:lineRule="auto"/>
        <w:jc w:val="both"/>
        <w:rPr>
          <w:color w:val="000000" w:themeColor="text1"/>
        </w:rPr>
      </w:pPr>
    </w:p>
    <w:p w14:paraId="4C9636DC" w14:textId="05B44610" w:rsidR="00C51C46" w:rsidRPr="00560EEB"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A6211</w:t>
      </w:r>
      <w:r w:rsidR="003E7923" w:rsidRPr="00560EEB">
        <w:rPr>
          <w:rFonts w:eastAsiaTheme="minorHAnsi"/>
          <w:b/>
          <w:lang w:eastAsia="en-US"/>
        </w:rPr>
        <w:t>3</w:t>
      </w:r>
      <w:r w:rsidRPr="00560EEB">
        <w:rPr>
          <w:rFonts w:eastAsiaTheme="minorHAnsi"/>
          <w:b/>
          <w:lang w:eastAsia="en-US"/>
        </w:rPr>
        <w:t xml:space="preserve">8 Redovna djelatnost Sveučilišta u </w:t>
      </w:r>
      <w:r w:rsidR="00A332F5" w:rsidRPr="00560EEB">
        <w:rPr>
          <w:rFonts w:eastAsiaTheme="minorHAnsi"/>
          <w:b/>
          <w:lang w:eastAsia="en-US"/>
        </w:rPr>
        <w:t>Dubrovniku</w:t>
      </w:r>
    </w:p>
    <w:p w14:paraId="1DB45AB4" w14:textId="77777777" w:rsidR="00B978A0" w:rsidRPr="00560EEB" w:rsidRDefault="00B978A0" w:rsidP="00B978A0">
      <w:pPr>
        <w:jc w:val="both"/>
        <w:rPr>
          <w:i/>
        </w:rPr>
      </w:pPr>
      <w:r w:rsidRPr="00560EEB">
        <w:rPr>
          <w:i/>
        </w:rPr>
        <w:t>Zakonske i druge pravne osnove</w:t>
      </w:r>
    </w:p>
    <w:p w14:paraId="2B70B3F4" w14:textId="77777777" w:rsidR="00B978A0" w:rsidRPr="00560EEB" w:rsidRDefault="00B978A0" w:rsidP="00C51C46">
      <w:pPr>
        <w:jc w:val="both"/>
      </w:pPr>
    </w:p>
    <w:p w14:paraId="12F91F6D" w14:textId="77777777" w:rsidR="00F91923" w:rsidRDefault="00F10D05" w:rsidP="00C51C46">
      <w:pPr>
        <w:jc w:val="both"/>
      </w:pPr>
      <w:r w:rsidRPr="00560EEB">
        <w:t xml:space="preserve">Zakon o visokom obrazovanju </w:t>
      </w:r>
      <w:r w:rsidR="00B978A0" w:rsidRPr="00560EEB">
        <w:t xml:space="preserve">i znanstvenoj djelatnosti </w:t>
      </w:r>
      <w:r w:rsidRPr="00560EEB">
        <w:t xml:space="preserve">(Narodne novine, br.: </w:t>
      </w:r>
      <w:r w:rsidR="00B978A0" w:rsidRPr="00560EEB">
        <w:t>119</w:t>
      </w:r>
      <w:r w:rsidRPr="00560EEB">
        <w:t>/</w:t>
      </w:r>
      <w:r w:rsidR="00B978A0" w:rsidRPr="00560EEB">
        <w:t>22</w:t>
      </w:r>
      <w:r w:rsidRPr="00560EEB">
        <w:t>.</w:t>
      </w:r>
      <w:r w:rsidR="00B978A0" w:rsidRPr="00560EEB">
        <w:t>)</w:t>
      </w:r>
      <w:r w:rsidRPr="00560EEB">
        <w:t xml:space="preserve">,; </w:t>
      </w:r>
    </w:p>
    <w:p w14:paraId="79035344" w14:textId="0D2594F3" w:rsidR="00F910B2" w:rsidRDefault="00F10D05" w:rsidP="00C51C46">
      <w:pPr>
        <w:jc w:val="both"/>
      </w:pPr>
      <w:r w:rsidRPr="00560EEB">
        <w:t xml:space="preserve">Zakon o osiguravanju kvalitete u visokom obrazovanju </w:t>
      </w:r>
      <w:r w:rsidR="00B978A0" w:rsidRPr="00560EEB">
        <w:t xml:space="preserve">i znanosti </w:t>
      </w:r>
      <w:r w:rsidRPr="00560EEB">
        <w:t>(Narodne novine br</w:t>
      </w:r>
      <w:r w:rsidR="00B978A0" w:rsidRPr="00560EEB">
        <w:t>.</w:t>
      </w:r>
      <w:r w:rsidRPr="00560EEB">
        <w:t xml:space="preserve"> </w:t>
      </w:r>
      <w:r w:rsidR="00B978A0" w:rsidRPr="00560EEB">
        <w:t>151</w:t>
      </w:r>
      <w:r w:rsidRPr="00560EEB">
        <w:t>/</w:t>
      </w:r>
      <w:r w:rsidR="00B978A0" w:rsidRPr="00560EEB">
        <w:t>22</w:t>
      </w:r>
      <w:r w:rsidRPr="00560EEB">
        <w:t xml:space="preserve">); </w:t>
      </w:r>
    </w:p>
    <w:p w14:paraId="64CF3ED8" w14:textId="6D7A85B5" w:rsidR="00F910B2" w:rsidRDefault="00F910B2" w:rsidP="00C51C46">
      <w:pPr>
        <w:jc w:val="both"/>
      </w:pPr>
      <w:r>
        <w:lastRenderedPageBreak/>
        <w:t>Zakon o plaćama u državnoj službi i javnim službama (</w:t>
      </w:r>
      <w:r w:rsidRPr="00560EEB">
        <w:t>Narodne novine, br.: 1</w:t>
      </w:r>
      <w:r>
        <w:t>55/23)</w:t>
      </w:r>
    </w:p>
    <w:p w14:paraId="75CFF66E" w14:textId="1CF4578B" w:rsidR="00F910B2" w:rsidRDefault="00F910B2" w:rsidP="00C51C46">
      <w:pPr>
        <w:jc w:val="both"/>
      </w:pPr>
      <w:r>
        <w:t xml:space="preserve">Uredba o nazivima radnih mjesta, uvjetima za raspored i koeficijentima za obračun plaće u javnim službama </w:t>
      </w:r>
      <w:r w:rsidRPr="00560EEB">
        <w:t xml:space="preserve">(Narodne novine br. </w:t>
      </w:r>
      <w:r>
        <w:t>22</w:t>
      </w:r>
      <w:r w:rsidRPr="00560EEB">
        <w:t>/2</w:t>
      </w:r>
      <w:r>
        <w:t>4</w:t>
      </w:r>
      <w:r w:rsidRPr="00560EEB">
        <w:t xml:space="preserve">); </w:t>
      </w:r>
    </w:p>
    <w:p w14:paraId="765E10EA" w14:textId="72771DAC" w:rsidR="00F910B2" w:rsidRDefault="00F910B2" w:rsidP="00C51C46">
      <w:pPr>
        <w:jc w:val="both"/>
      </w:pPr>
      <w:r>
        <w:t>Kolektivni ugovor za znanost i visoko obrazovanje</w:t>
      </w:r>
    </w:p>
    <w:p w14:paraId="469F880C" w14:textId="7C9F142C" w:rsidR="00F910B2" w:rsidRDefault="00F910B2" w:rsidP="00F910B2">
      <w:pPr>
        <w:jc w:val="both"/>
      </w:pPr>
      <w:r>
        <w:t xml:space="preserve">Odluka Vlade Republike Hrvatske o produljenju primjene odredbi o materijalnim i nematerijalnim pravima zaposlenika u javnim službama ostvarenih temeljem granskih kolektivnih ugovora </w:t>
      </w:r>
      <w:r w:rsidRPr="00560EEB">
        <w:t>(Narodne novine, br.:</w:t>
      </w:r>
      <w:r>
        <w:t>35/24)</w:t>
      </w:r>
    </w:p>
    <w:p w14:paraId="7CB68B74" w14:textId="0F9E4A92" w:rsidR="00F910B2" w:rsidRDefault="00F10D05" w:rsidP="00C51C46">
      <w:pPr>
        <w:jc w:val="both"/>
      </w:pPr>
      <w:r w:rsidRPr="00560EEB">
        <w:t xml:space="preserve">Strategija razvoja Sveučilišta u Dubrovniku (2016. – 2025.); </w:t>
      </w:r>
    </w:p>
    <w:p w14:paraId="5B710C6C" w14:textId="77777777" w:rsidR="00F910B2" w:rsidRDefault="00F10D05" w:rsidP="00C51C46">
      <w:pPr>
        <w:jc w:val="both"/>
      </w:pPr>
      <w:r w:rsidRPr="00560EEB">
        <w:t xml:space="preserve">Strategija osiguravanja kvalitete na Sveučilištu u Dubrovniku; </w:t>
      </w:r>
    </w:p>
    <w:p w14:paraId="4FAED59C" w14:textId="6B9C9F24" w:rsidR="00C51C46" w:rsidRPr="00560EEB" w:rsidRDefault="00C51C46" w:rsidP="00C51C46">
      <w:pPr>
        <w:jc w:val="both"/>
        <w:rPr>
          <w:iCs/>
          <w:rtl/>
          <w:cs/>
          <w:lang w:bidi="ta-IN"/>
        </w:rPr>
      </w:pPr>
    </w:p>
    <w:tbl>
      <w:tblPr>
        <w:tblStyle w:val="TableGrid"/>
        <w:tblW w:w="0" w:type="auto"/>
        <w:tblLook w:val="04A0" w:firstRow="1" w:lastRow="0" w:firstColumn="1" w:lastColumn="0" w:noHBand="0" w:noVBand="1"/>
      </w:tblPr>
      <w:tblGrid>
        <w:gridCol w:w="1631"/>
        <w:gridCol w:w="1476"/>
        <w:gridCol w:w="1248"/>
        <w:gridCol w:w="1476"/>
        <w:gridCol w:w="1275"/>
        <w:gridCol w:w="1275"/>
      </w:tblGrid>
      <w:tr w:rsidR="002D6973" w:rsidRPr="00560EEB" w14:paraId="2CAC5A78" w14:textId="77777777" w:rsidTr="002D6973">
        <w:tc>
          <w:tcPr>
            <w:tcW w:w="1631" w:type="dxa"/>
            <w:shd w:val="clear" w:color="auto" w:fill="D0CECE" w:themeFill="background2" w:themeFillShade="E6"/>
          </w:tcPr>
          <w:p w14:paraId="68152F1F" w14:textId="261885A2" w:rsidR="002D6973" w:rsidRPr="00560EEB" w:rsidRDefault="002D6973" w:rsidP="00C51C46">
            <w:pPr>
              <w:jc w:val="both"/>
            </w:pPr>
          </w:p>
        </w:tc>
        <w:tc>
          <w:tcPr>
            <w:tcW w:w="1476" w:type="dxa"/>
            <w:shd w:val="clear" w:color="auto" w:fill="D0CECE" w:themeFill="background2" w:themeFillShade="E6"/>
            <w:vAlign w:val="center"/>
          </w:tcPr>
          <w:p w14:paraId="0FBD958D" w14:textId="54062243" w:rsidR="002D6973" w:rsidRPr="00560EEB" w:rsidRDefault="002D6973" w:rsidP="00F11116">
            <w:pPr>
              <w:jc w:val="center"/>
            </w:pPr>
            <w:r w:rsidRPr="00560EEB">
              <w:t>Izvršenje 202</w:t>
            </w:r>
            <w:r w:rsidR="00F11116" w:rsidRPr="00560EEB">
              <w:t>3</w:t>
            </w:r>
            <w:r w:rsidRPr="00560EEB">
              <w:t>.</w:t>
            </w:r>
          </w:p>
        </w:tc>
        <w:tc>
          <w:tcPr>
            <w:tcW w:w="1248" w:type="dxa"/>
            <w:shd w:val="clear" w:color="auto" w:fill="D0CECE" w:themeFill="background2" w:themeFillShade="E6"/>
            <w:vAlign w:val="center"/>
          </w:tcPr>
          <w:p w14:paraId="771F06A1" w14:textId="376EEDA4" w:rsidR="002D6973" w:rsidRPr="00560EEB" w:rsidRDefault="002D6973" w:rsidP="00F11116">
            <w:pPr>
              <w:jc w:val="center"/>
            </w:pPr>
            <w:r w:rsidRPr="00560EEB">
              <w:t>Tekući plan 202</w:t>
            </w:r>
            <w:r w:rsidR="00F11116" w:rsidRPr="00560EEB">
              <w:t>4</w:t>
            </w:r>
            <w:r w:rsidRPr="00560EEB">
              <w:t>.</w:t>
            </w:r>
          </w:p>
        </w:tc>
        <w:tc>
          <w:tcPr>
            <w:tcW w:w="1248" w:type="dxa"/>
            <w:shd w:val="clear" w:color="auto" w:fill="D0CECE" w:themeFill="background2" w:themeFillShade="E6"/>
            <w:vAlign w:val="center"/>
          </w:tcPr>
          <w:p w14:paraId="7C4E4878" w14:textId="4279199D" w:rsidR="002D6973" w:rsidRPr="00560EEB" w:rsidRDefault="002D6973" w:rsidP="00F11116">
            <w:pPr>
              <w:jc w:val="center"/>
            </w:pPr>
            <w:r w:rsidRPr="00560EEB">
              <w:t>Izvršenje  202</w:t>
            </w:r>
            <w:r w:rsidR="00F11116" w:rsidRPr="00560EEB">
              <w:t>4</w:t>
            </w:r>
            <w:r w:rsidRPr="00560EEB">
              <w:t>.</w:t>
            </w:r>
          </w:p>
        </w:tc>
        <w:tc>
          <w:tcPr>
            <w:tcW w:w="1275" w:type="dxa"/>
            <w:shd w:val="clear" w:color="auto" w:fill="D0CECE" w:themeFill="background2" w:themeFillShade="E6"/>
            <w:vAlign w:val="center"/>
          </w:tcPr>
          <w:p w14:paraId="623F18B4" w14:textId="2E4B7667" w:rsidR="002D6973" w:rsidRPr="00560EEB" w:rsidRDefault="002D6973" w:rsidP="002D6973">
            <w:pPr>
              <w:jc w:val="center"/>
            </w:pPr>
            <w:r w:rsidRPr="00560EEB">
              <w:t>Index</w:t>
            </w:r>
          </w:p>
        </w:tc>
        <w:tc>
          <w:tcPr>
            <w:tcW w:w="1275" w:type="dxa"/>
            <w:shd w:val="clear" w:color="auto" w:fill="D0CECE" w:themeFill="background2" w:themeFillShade="E6"/>
            <w:vAlign w:val="center"/>
          </w:tcPr>
          <w:p w14:paraId="29A3AE00" w14:textId="78AFD0DB" w:rsidR="002D6973" w:rsidRPr="00560EEB" w:rsidRDefault="002D6973" w:rsidP="002D6973">
            <w:pPr>
              <w:jc w:val="center"/>
            </w:pPr>
            <w:r w:rsidRPr="00560EEB">
              <w:t>Index.</w:t>
            </w:r>
          </w:p>
        </w:tc>
      </w:tr>
      <w:tr w:rsidR="002D6973" w:rsidRPr="00560EEB" w14:paraId="4F3ED0B0" w14:textId="77777777" w:rsidTr="002D6973">
        <w:tc>
          <w:tcPr>
            <w:tcW w:w="1631" w:type="dxa"/>
          </w:tcPr>
          <w:p w14:paraId="7CA32A88" w14:textId="6476C30E" w:rsidR="002D6973" w:rsidRPr="00560EEB" w:rsidRDefault="002D6973" w:rsidP="00E24496"/>
        </w:tc>
        <w:tc>
          <w:tcPr>
            <w:tcW w:w="1476" w:type="dxa"/>
            <w:shd w:val="clear" w:color="auto" w:fill="auto"/>
          </w:tcPr>
          <w:p w14:paraId="1AA3A7A8" w14:textId="37D8D77E" w:rsidR="002D6973" w:rsidRPr="00560EEB" w:rsidRDefault="002D6973" w:rsidP="002D6973">
            <w:pPr>
              <w:jc w:val="center"/>
            </w:pPr>
            <w:r w:rsidRPr="00560EEB">
              <w:t>1</w:t>
            </w:r>
          </w:p>
        </w:tc>
        <w:tc>
          <w:tcPr>
            <w:tcW w:w="1248" w:type="dxa"/>
          </w:tcPr>
          <w:p w14:paraId="1363A270" w14:textId="14CFBCC4" w:rsidR="002D6973" w:rsidRPr="00560EEB" w:rsidRDefault="002D6973" w:rsidP="002D6973">
            <w:pPr>
              <w:jc w:val="center"/>
            </w:pPr>
            <w:r w:rsidRPr="00560EEB">
              <w:t>2</w:t>
            </w:r>
          </w:p>
        </w:tc>
        <w:tc>
          <w:tcPr>
            <w:tcW w:w="1248" w:type="dxa"/>
          </w:tcPr>
          <w:p w14:paraId="705B6452" w14:textId="00896354" w:rsidR="002D6973" w:rsidRPr="00560EEB" w:rsidRDefault="002D6973" w:rsidP="002D6973">
            <w:pPr>
              <w:jc w:val="center"/>
            </w:pPr>
            <w:r w:rsidRPr="00560EEB">
              <w:t>3</w:t>
            </w:r>
          </w:p>
        </w:tc>
        <w:tc>
          <w:tcPr>
            <w:tcW w:w="1275" w:type="dxa"/>
          </w:tcPr>
          <w:p w14:paraId="7D24A27C" w14:textId="31B442DE" w:rsidR="002D6973" w:rsidRPr="00560EEB" w:rsidRDefault="002D6973" w:rsidP="002D6973">
            <w:pPr>
              <w:jc w:val="center"/>
            </w:pPr>
            <w:r w:rsidRPr="00560EEB">
              <w:t>3/1*100</w:t>
            </w:r>
          </w:p>
        </w:tc>
        <w:tc>
          <w:tcPr>
            <w:tcW w:w="1275" w:type="dxa"/>
          </w:tcPr>
          <w:p w14:paraId="017A6344" w14:textId="6B75FEB6" w:rsidR="002D6973" w:rsidRPr="00560EEB" w:rsidRDefault="002D6973" w:rsidP="002D6973">
            <w:pPr>
              <w:jc w:val="center"/>
            </w:pPr>
            <w:r w:rsidRPr="00560EEB">
              <w:t>3/2*100</w:t>
            </w:r>
          </w:p>
        </w:tc>
      </w:tr>
      <w:tr w:rsidR="002D6973" w:rsidRPr="00560EEB" w14:paraId="7F0A4B29" w14:textId="77777777" w:rsidTr="002D6973">
        <w:tc>
          <w:tcPr>
            <w:tcW w:w="1631" w:type="dxa"/>
          </w:tcPr>
          <w:p w14:paraId="7C441214" w14:textId="7C1DD58C" w:rsidR="002D6973" w:rsidRPr="00560EEB" w:rsidRDefault="002D6973" w:rsidP="00C51C46">
            <w:r w:rsidRPr="00560EEB">
              <w:t>A621138</w:t>
            </w:r>
          </w:p>
          <w:p w14:paraId="5A76734A" w14:textId="1AF78332" w:rsidR="002D6973" w:rsidRPr="00560EEB" w:rsidRDefault="002D6973" w:rsidP="00C51C46">
            <w:r w:rsidRPr="00560EEB">
              <w:t>Redovna djelatnost Sveučilišta u Dubrovniku</w:t>
            </w:r>
          </w:p>
        </w:tc>
        <w:tc>
          <w:tcPr>
            <w:tcW w:w="1476" w:type="dxa"/>
            <w:shd w:val="clear" w:color="auto" w:fill="auto"/>
          </w:tcPr>
          <w:p w14:paraId="0D31B8A0" w14:textId="662EC738" w:rsidR="002D6973" w:rsidRPr="00560EEB" w:rsidRDefault="002B686E" w:rsidP="002B686E">
            <w:pPr>
              <w:jc w:val="both"/>
            </w:pPr>
            <w:r w:rsidRPr="00560EEB">
              <w:t>7</w:t>
            </w:r>
            <w:r w:rsidR="002D6973" w:rsidRPr="00560EEB">
              <w:t>.</w:t>
            </w:r>
            <w:r w:rsidRPr="00560EEB">
              <w:t>504</w:t>
            </w:r>
            <w:r w:rsidR="002D6973" w:rsidRPr="00560EEB">
              <w:t>.</w:t>
            </w:r>
            <w:r w:rsidR="007309CC" w:rsidRPr="00560EEB">
              <w:t>4</w:t>
            </w:r>
            <w:r w:rsidRPr="00560EEB">
              <w:t>61,64</w:t>
            </w:r>
          </w:p>
        </w:tc>
        <w:tc>
          <w:tcPr>
            <w:tcW w:w="1248" w:type="dxa"/>
          </w:tcPr>
          <w:p w14:paraId="47848454" w14:textId="7C1AB47B" w:rsidR="002D6973" w:rsidRPr="00560EEB" w:rsidRDefault="002B686E" w:rsidP="002B686E">
            <w:pPr>
              <w:jc w:val="both"/>
            </w:pPr>
            <w:r w:rsidRPr="00560EEB">
              <w:t>9</w:t>
            </w:r>
            <w:r w:rsidR="002D6973" w:rsidRPr="00560EEB">
              <w:t>.</w:t>
            </w:r>
            <w:r w:rsidRPr="00560EEB">
              <w:t>286</w:t>
            </w:r>
            <w:r w:rsidR="002D6973" w:rsidRPr="00560EEB">
              <w:t>.</w:t>
            </w:r>
            <w:r w:rsidRPr="00560EEB">
              <w:t>966</w:t>
            </w:r>
          </w:p>
        </w:tc>
        <w:tc>
          <w:tcPr>
            <w:tcW w:w="1248" w:type="dxa"/>
          </w:tcPr>
          <w:p w14:paraId="41D558D1" w14:textId="7D1EBFF0" w:rsidR="002D6973" w:rsidRPr="00560EEB" w:rsidRDefault="002B686E" w:rsidP="002B686E">
            <w:pPr>
              <w:jc w:val="both"/>
            </w:pPr>
            <w:r w:rsidRPr="00560EEB">
              <w:t>9</w:t>
            </w:r>
            <w:r w:rsidR="002D6973" w:rsidRPr="00560EEB">
              <w:t>.</w:t>
            </w:r>
            <w:r w:rsidRPr="00560EEB">
              <w:t>255</w:t>
            </w:r>
            <w:r w:rsidR="002D6973" w:rsidRPr="00560EEB">
              <w:t>.</w:t>
            </w:r>
            <w:r w:rsidRPr="00560EEB">
              <w:t>249</w:t>
            </w:r>
            <w:r w:rsidR="002D6973" w:rsidRPr="00560EEB">
              <w:t>,</w:t>
            </w:r>
            <w:r w:rsidRPr="00560EEB">
              <w:t>01</w:t>
            </w:r>
          </w:p>
        </w:tc>
        <w:tc>
          <w:tcPr>
            <w:tcW w:w="1275" w:type="dxa"/>
          </w:tcPr>
          <w:p w14:paraId="30BD1CA6" w14:textId="13B47C29" w:rsidR="002D6973" w:rsidRPr="00560EEB" w:rsidRDefault="002D6973" w:rsidP="002B686E">
            <w:pPr>
              <w:jc w:val="both"/>
            </w:pPr>
            <w:r w:rsidRPr="00560EEB">
              <w:t>1</w:t>
            </w:r>
            <w:r w:rsidR="002B686E" w:rsidRPr="00560EEB">
              <w:t>23</w:t>
            </w:r>
            <w:r w:rsidRPr="00560EEB">
              <w:t>,</w:t>
            </w:r>
            <w:r w:rsidR="002B686E" w:rsidRPr="00560EEB">
              <w:t>33</w:t>
            </w:r>
          </w:p>
        </w:tc>
        <w:tc>
          <w:tcPr>
            <w:tcW w:w="1275" w:type="dxa"/>
          </w:tcPr>
          <w:p w14:paraId="6200D429" w14:textId="44BE70EA" w:rsidR="002D6973" w:rsidRPr="00560EEB" w:rsidRDefault="002B686E" w:rsidP="002B686E">
            <w:pPr>
              <w:jc w:val="both"/>
            </w:pPr>
            <w:r w:rsidRPr="00560EEB">
              <w:t>99</w:t>
            </w:r>
            <w:r w:rsidR="002D6973" w:rsidRPr="00560EEB">
              <w:t>,</w:t>
            </w:r>
            <w:r w:rsidRPr="00560EEB">
              <w:t>66</w:t>
            </w:r>
          </w:p>
        </w:tc>
      </w:tr>
    </w:tbl>
    <w:p w14:paraId="48F271A9" w14:textId="14A47DE6" w:rsidR="00C51C46" w:rsidRPr="00560EEB" w:rsidRDefault="00C51C46" w:rsidP="00C51C46">
      <w:pPr>
        <w:spacing w:before="240"/>
        <w:jc w:val="both"/>
      </w:pPr>
      <w:r w:rsidRPr="00560EEB">
        <w:t>Ova aktivnost/ projekt sastoji se od sljedećih elemenata/ podaktivnosti:</w:t>
      </w:r>
    </w:p>
    <w:p w14:paraId="17FF2D59" w14:textId="0AB97898" w:rsidR="00C51C46" w:rsidRPr="00560EEB" w:rsidRDefault="00C51C46" w:rsidP="002579AE">
      <w:pPr>
        <w:pStyle w:val="ListParagraph"/>
        <w:numPr>
          <w:ilvl w:val="0"/>
          <w:numId w:val="12"/>
        </w:numPr>
        <w:jc w:val="both"/>
        <w:rPr>
          <w:rFonts w:ascii="Times New Roman" w:hAnsi="Times New Roman" w:cs="Times New Roman"/>
          <w:sz w:val="24"/>
          <w:szCs w:val="24"/>
        </w:rPr>
      </w:pPr>
      <w:r w:rsidRPr="00560EEB">
        <w:rPr>
          <w:rFonts w:ascii="Times New Roman" w:hAnsi="Times New Roman" w:cs="Times New Roman"/>
          <w:sz w:val="24"/>
          <w:szCs w:val="24"/>
        </w:rPr>
        <w:t>Financiranja rashoda za plaće</w:t>
      </w:r>
    </w:p>
    <w:p w14:paraId="337B77B7" w14:textId="4C1E93F0" w:rsidR="00C51C46" w:rsidRPr="00560EEB" w:rsidRDefault="00C51C46" w:rsidP="002579AE">
      <w:pPr>
        <w:pStyle w:val="ListParagraph"/>
        <w:numPr>
          <w:ilvl w:val="0"/>
          <w:numId w:val="12"/>
        </w:numPr>
        <w:jc w:val="both"/>
        <w:rPr>
          <w:rFonts w:ascii="Times New Roman" w:hAnsi="Times New Roman" w:cs="Times New Roman"/>
          <w:sz w:val="24"/>
          <w:szCs w:val="24"/>
        </w:rPr>
      </w:pPr>
      <w:r w:rsidRPr="00560EEB">
        <w:rPr>
          <w:rFonts w:ascii="Times New Roman" w:hAnsi="Times New Roman" w:cs="Times New Roman"/>
          <w:sz w:val="24"/>
          <w:szCs w:val="24"/>
        </w:rPr>
        <w:t>Financiranja materijalnih prava zaposlenih</w:t>
      </w:r>
    </w:p>
    <w:p w14:paraId="22AC6CCB" w14:textId="2B66E3ED" w:rsidR="00C51C46" w:rsidRPr="00560EEB" w:rsidRDefault="00C51C46" w:rsidP="002579AE">
      <w:pPr>
        <w:pStyle w:val="ListParagraph"/>
        <w:numPr>
          <w:ilvl w:val="0"/>
          <w:numId w:val="12"/>
        </w:numPr>
        <w:jc w:val="both"/>
        <w:rPr>
          <w:rFonts w:ascii="Times New Roman" w:hAnsi="Times New Roman" w:cs="Times New Roman"/>
          <w:i/>
          <w:sz w:val="24"/>
          <w:szCs w:val="24"/>
        </w:rPr>
      </w:pPr>
      <w:r w:rsidRPr="00560EEB">
        <w:rPr>
          <w:rFonts w:ascii="Times New Roman" w:hAnsi="Times New Roman" w:cs="Times New Roman"/>
          <w:sz w:val="24"/>
          <w:szCs w:val="24"/>
        </w:rPr>
        <w:t>Financiranje rada studentskog zbora</w:t>
      </w:r>
      <w:r w:rsidR="00DA33EE" w:rsidRPr="00560EEB">
        <w:rPr>
          <w:rFonts w:ascii="Times New Roman" w:hAnsi="Times New Roman" w:cs="Times New Roman"/>
          <w:sz w:val="24"/>
          <w:szCs w:val="24"/>
        </w:rPr>
        <w:t xml:space="preserve"> i subvencije za prehranu i smještaj studenata</w:t>
      </w:r>
    </w:p>
    <w:p w14:paraId="3187F1E7" w14:textId="3DA1B967" w:rsidR="00387F10" w:rsidRPr="00560EEB" w:rsidRDefault="00387F10" w:rsidP="00387F10">
      <w:pPr>
        <w:jc w:val="both"/>
        <w:rPr>
          <w:lang w:eastAsia="hr-HR"/>
        </w:rPr>
      </w:pPr>
      <w:r w:rsidRPr="00560EEB">
        <w:t>U okviru Redovnih djelatnosti Sveučilišta izračun potrebnih sredstava temelji se na broju zaposlenih iz sustava Centralnog obračuna plaća, broju napredovanja redovitih profesora koji ispunjavaju zakonske uvjete sukladno prijelaznoj odredbi iz Zakona te izračunu materijalnih prava na temelju važećih propisa. Na dan 3</w:t>
      </w:r>
      <w:r w:rsidR="002D6973" w:rsidRPr="00560EEB">
        <w:t>1</w:t>
      </w:r>
      <w:r w:rsidRPr="00560EEB">
        <w:t>.</w:t>
      </w:r>
      <w:r w:rsidR="002D6973" w:rsidRPr="00560EEB">
        <w:t>12</w:t>
      </w:r>
      <w:r w:rsidRPr="00560EEB">
        <w:t>..202</w:t>
      </w:r>
      <w:r w:rsidR="00F11116" w:rsidRPr="00560EEB">
        <w:t>4</w:t>
      </w:r>
      <w:r w:rsidRPr="00560EEB">
        <w:t>.</w:t>
      </w:r>
      <w:r w:rsidR="00F91923">
        <w:t xml:space="preserve"> </w:t>
      </w:r>
      <w:r w:rsidRPr="00560EEB">
        <w:t>2</w:t>
      </w:r>
      <w:r w:rsidR="00F11116" w:rsidRPr="00560EEB">
        <w:t>53</w:t>
      </w:r>
      <w:r w:rsidR="00F91923">
        <w:t xml:space="preserve"> </w:t>
      </w:r>
      <w:r w:rsidRPr="00560EEB">
        <w:t>zaposlenika Sveučilišta u Dubrovniku je u sustavu Centralnog obračuna plaća.</w:t>
      </w:r>
    </w:p>
    <w:p w14:paraId="4757F506" w14:textId="77777777" w:rsidR="00387F10" w:rsidRPr="00560EEB" w:rsidRDefault="00387F10" w:rsidP="00387F10">
      <w:pPr>
        <w:ind w:left="720"/>
        <w:jc w:val="both"/>
      </w:pPr>
    </w:p>
    <w:p w14:paraId="145FB34F" w14:textId="2FD524F6" w:rsidR="00387F10" w:rsidRPr="00560EEB" w:rsidRDefault="00387F10" w:rsidP="00387F10">
      <w:pPr>
        <w:jc w:val="both"/>
      </w:pPr>
      <w:r w:rsidRPr="00560EEB">
        <w:t>Limite za aktivnost redovne djelatnosti na izvoru 11, te  raspodjelu po kontima na 4. razini odredilo je Ministarstvo znanosti</w:t>
      </w:r>
      <w:r w:rsidR="00F91923">
        <w:t xml:space="preserve">, </w:t>
      </w:r>
      <w:r w:rsidRPr="00560EEB">
        <w:t>obrazovanja</w:t>
      </w:r>
      <w:r w:rsidR="00F91923">
        <w:t xml:space="preserve"> i mladih</w:t>
      </w:r>
      <w:r w:rsidRPr="00560EEB">
        <w:t xml:space="preserve">. </w:t>
      </w:r>
    </w:p>
    <w:p w14:paraId="366EA628" w14:textId="77777777" w:rsidR="00387F10" w:rsidRPr="00560EEB" w:rsidRDefault="00387F10" w:rsidP="00387F10">
      <w:pPr>
        <w:jc w:val="both"/>
      </w:pPr>
      <w:r w:rsidRPr="00560EEB">
        <w:t>U okviru utvrđenih limita planiraju se rashodi za plaće i materijalna prava zaposlenih sukladno zakonu i kolektivnom ugovoru, te sredstva za rad studentskog zbora (konto 3811), te studentska prehrana i smještaj (konto 3811).</w:t>
      </w:r>
    </w:p>
    <w:p w14:paraId="4DE918CF" w14:textId="77777777" w:rsidR="00387F10" w:rsidRPr="00560EEB" w:rsidRDefault="00387F10" w:rsidP="00387F10">
      <w:pPr>
        <w:ind w:left="720"/>
        <w:jc w:val="both"/>
        <w:rPr>
          <w:b/>
        </w:rPr>
      </w:pPr>
    </w:p>
    <w:p w14:paraId="2D2E87A3" w14:textId="77777777" w:rsidR="004B2CB9" w:rsidRPr="00560EEB" w:rsidRDefault="004B2CB9" w:rsidP="00C51C46">
      <w:pPr>
        <w:jc w:val="both"/>
        <w:rPr>
          <w:b/>
          <w:i/>
        </w:rPr>
      </w:pPr>
    </w:p>
    <w:p w14:paraId="424B5DB0" w14:textId="61151867" w:rsidR="00C51C46" w:rsidRPr="00560EEB" w:rsidRDefault="00C51C46" w:rsidP="00C51C46">
      <w:pPr>
        <w:jc w:val="both"/>
        <w:rPr>
          <w:b/>
        </w:rPr>
      </w:pPr>
      <w:r w:rsidRPr="00560EEB">
        <w:rPr>
          <w:b/>
        </w:rPr>
        <w:t>Iz</w:t>
      </w:r>
      <w:r w:rsidR="002D6973" w:rsidRPr="00560EEB">
        <w:rPr>
          <w:b/>
        </w:rPr>
        <w:t>vršenje</w:t>
      </w:r>
      <w:r w:rsidRPr="00560EEB">
        <w:rPr>
          <w:b/>
        </w:rPr>
        <w:t xml:space="preserve"> financijskog plana</w:t>
      </w:r>
      <w:r w:rsidR="002D6973" w:rsidRPr="00560EEB">
        <w:rPr>
          <w:b/>
        </w:rPr>
        <w:t xml:space="preserve"> za 202</w:t>
      </w:r>
      <w:r w:rsidR="00F11116" w:rsidRPr="00560EEB">
        <w:rPr>
          <w:b/>
        </w:rPr>
        <w:t>4</w:t>
      </w:r>
      <w:r w:rsidR="002D6973" w:rsidRPr="00560EEB">
        <w:rPr>
          <w:b/>
        </w:rPr>
        <w:t>.</w:t>
      </w:r>
      <w:r w:rsidRPr="00560EEB">
        <w:rPr>
          <w:b/>
        </w:rPr>
        <w:t>:</w:t>
      </w:r>
    </w:p>
    <w:p w14:paraId="6056094B" w14:textId="13DBBE5F" w:rsidR="00C51C46" w:rsidRPr="00560EEB" w:rsidRDefault="00C51C46" w:rsidP="00A45D8E">
      <w:pPr>
        <w:pStyle w:val="ListParagraph"/>
        <w:numPr>
          <w:ilvl w:val="0"/>
          <w:numId w:val="13"/>
        </w:numPr>
        <w:spacing w:after="0"/>
        <w:jc w:val="both"/>
        <w:rPr>
          <w:rFonts w:ascii="Times New Roman" w:hAnsi="Times New Roman" w:cs="Times New Roman"/>
          <w:sz w:val="24"/>
          <w:szCs w:val="24"/>
        </w:rPr>
      </w:pPr>
      <w:r w:rsidRPr="00560EEB">
        <w:rPr>
          <w:rFonts w:ascii="Times New Roman" w:hAnsi="Times New Roman" w:cs="Times New Roman"/>
          <w:sz w:val="24"/>
          <w:szCs w:val="24"/>
        </w:rPr>
        <w:t>Element/ podaktivnost 1:</w:t>
      </w:r>
    </w:p>
    <w:p w14:paraId="26FB0321" w14:textId="44A7448F" w:rsidR="00C51C46" w:rsidRPr="00560EEB" w:rsidRDefault="002B686E" w:rsidP="00C51C46">
      <w:pPr>
        <w:ind w:left="640"/>
        <w:jc w:val="both"/>
      </w:pPr>
      <w:r w:rsidRPr="00560EEB">
        <w:t xml:space="preserve">31- </w:t>
      </w:r>
      <w:r w:rsidR="002D6973" w:rsidRPr="00560EEB">
        <w:t xml:space="preserve">Rashodi za zaposlene </w:t>
      </w:r>
      <w:r w:rsidR="00DA33EE" w:rsidRPr="00560EEB">
        <w:t>(plaće,</w:t>
      </w:r>
      <w:r w:rsidR="00560EEB">
        <w:t xml:space="preserve"> </w:t>
      </w:r>
      <w:r w:rsidR="00DA33EE" w:rsidRPr="00560EEB">
        <w:t xml:space="preserve">doprinosi i ostali rashodi za zaposlene) </w:t>
      </w:r>
      <w:r w:rsidR="002D6973" w:rsidRPr="00560EEB">
        <w:t>u 202</w:t>
      </w:r>
      <w:r w:rsidR="00F11116" w:rsidRPr="00560EEB">
        <w:t>4</w:t>
      </w:r>
      <w:r w:rsidR="002D6973" w:rsidRPr="00560EEB">
        <w:t>. iznose:</w:t>
      </w:r>
      <w:r w:rsidR="00560EEB">
        <w:t xml:space="preserve"> </w:t>
      </w:r>
      <w:r w:rsidRPr="00560EEB">
        <w:t>8</w:t>
      </w:r>
      <w:r w:rsidR="002D6973" w:rsidRPr="00560EEB">
        <w:t>.</w:t>
      </w:r>
      <w:r w:rsidRPr="00560EEB">
        <w:t>825</w:t>
      </w:r>
      <w:r w:rsidR="002D6973" w:rsidRPr="00560EEB">
        <w:t>.</w:t>
      </w:r>
      <w:r w:rsidRPr="00560EEB">
        <w:t>063,39</w:t>
      </w:r>
      <w:r w:rsidR="002D6973" w:rsidRPr="00560EEB">
        <w:t xml:space="preserve"> EUR</w:t>
      </w:r>
    </w:p>
    <w:p w14:paraId="455C779C" w14:textId="77777777" w:rsidR="006A1066" w:rsidRPr="00560EEB" w:rsidRDefault="006A1066" w:rsidP="00C51C46">
      <w:pPr>
        <w:ind w:left="640"/>
        <w:jc w:val="both"/>
      </w:pPr>
    </w:p>
    <w:p w14:paraId="06B3D545" w14:textId="2744202A" w:rsidR="00C51C46" w:rsidRPr="00560EEB" w:rsidRDefault="00C51C46" w:rsidP="00A45D8E">
      <w:pPr>
        <w:pStyle w:val="ListParagraph"/>
        <w:numPr>
          <w:ilvl w:val="0"/>
          <w:numId w:val="13"/>
        </w:numPr>
        <w:spacing w:after="0"/>
        <w:jc w:val="both"/>
        <w:rPr>
          <w:rFonts w:ascii="Times New Roman" w:hAnsi="Times New Roman" w:cs="Times New Roman"/>
          <w:sz w:val="24"/>
          <w:szCs w:val="24"/>
        </w:rPr>
      </w:pPr>
      <w:r w:rsidRPr="00560EEB">
        <w:rPr>
          <w:rFonts w:ascii="Times New Roman" w:hAnsi="Times New Roman" w:cs="Times New Roman"/>
          <w:sz w:val="24"/>
          <w:szCs w:val="24"/>
        </w:rPr>
        <w:t>Element/ podaktivnost 2:</w:t>
      </w:r>
    </w:p>
    <w:p w14:paraId="0765640E" w14:textId="5FFE0D3F" w:rsidR="006A1066" w:rsidRPr="00560EEB" w:rsidRDefault="002B686E" w:rsidP="008E3117">
      <w:pPr>
        <w:pStyle w:val="ListParagraph"/>
        <w:jc w:val="both"/>
        <w:rPr>
          <w:rFonts w:ascii="Times New Roman" w:hAnsi="Times New Roman" w:cs="Times New Roman"/>
          <w:sz w:val="24"/>
          <w:szCs w:val="24"/>
        </w:rPr>
      </w:pPr>
      <w:r w:rsidRPr="00560EEB">
        <w:rPr>
          <w:rFonts w:ascii="Times New Roman" w:hAnsi="Times New Roman" w:cs="Times New Roman"/>
          <w:sz w:val="24"/>
          <w:szCs w:val="24"/>
        </w:rPr>
        <w:t xml:space="preserve">32- </w:t>
      </w:r>
      <w:r w:rsidR="00C51C46" w:rsidRPr="00560EEB">
        <w:rPr>
          <w:rFonts w:ascii="Times New Roman" w:hAnsi="Times New Roman" w:cs="Times New Roman"/>
          <w:sz w:val="24"/>
          <w:szCs w:val="24"/>
        </w:rPr>
        <w:t>Materijaln</w:t>
      </w:r>
      <w:r w:rsidR="00DA33EE" w:rsidRPr="00560EEB">
        <w:rPr>
          <w:rFonts w:ascii="Times New Roman" w:hAnsi="Times New Roman" w:cs="Times New Roman"/>
          <w:sz w:val="24"/>
          <w:szCs w:val="24"/>
        </w:rPr>
        <w:t>i rashodi (naknade za prijevoz, za rad na terenu i odvojeni život) u 202</w:t>
      </w:r>
      <w:r w:rsidRPr="00560EEB">
        <w:rPr>
          <w:rFonts w:ascii="Times New Roman" w:hAnsi="Times New Roman" w:cs="Times New Roman"/>
          <w:sz w:val="24"/>
          <w:szCs w:val="24"/>
        </w:rPr>
        <w:t>4</w:t>
      </w:r>
      <w:r w:rsidR="00DA33EE" w:rsidRPr="00560EEB">
        <w:rPr>
          <w:rFonts w:ascii="Times New Roman" w:hAnsi="Times New Roman" w:cs="Times New Roman"/>
          <w:sz w:val="24"/>
          <w:szCs w:val="24"/>
        </w:rPr>
        <w:t>. iznose:</w:t>
      </w:r>
      <w:r w:rsidR="00C51C46" w:rsidRPr="00560EEB">
        <w:rPr>
          <w:rFonts w:ascii="Times New Roman" w:hAnsi="Times New Roman" w:cs="Times New Roman"/>
          <w:sz w:val="24"/>
          <w:szCs w:val="24"/>
        </w:rPr>
        <w:t xml:space="preserve"> </w:t>
      </w:r>
      <w:r w:rsidR="008E3117" w:rsidRPr="00560EEB">
        <w:rPr>
          <w:rFonts w:ascii="Times New Roman" w:hAnsi="Times New Roman" w:cs="Times New Roman"/>
          <w:sz w:val="24"/>
          <w:szCs w:val="24"/>
        </w:rPr>
        <w:t>1</w:t>
      </w:r>
      <w:r w:rsidRPr="00560EEB">
        <w:rPr>
          <w:rFonts w:ascii="Times New Roman" w:hAnsi="Times New Roman" w:cs="Times New Roman"/>
          <w:sz w:val="24"/>
          <w:szCs w:val="24"/>
        </w:rPr>
        <w:t>53</w:t>
      </w:r>
      <w:r w:rsidR="008E3117" w:rsidRPr="00560EEB">
        <w:rPr>
          <w:rFonts w:ascii="Times New Roman" w:hAnsi="Times New Roman" w:cs="Times New Roman"/>
          <w:sz w:val="24"/>
          <w:szCs w:val="24"/>
        </w:rPr>
        <w:t>.</w:t>
      </w:r>
      <w:r w:rsidRPr="00560EEB">
        <w:rPr>
          <w:rFonts w:ascii="Times New Roman" w:hAnsi="Times New Roman" w:cs="Times New Roman"/>
          <w:sz w:val="24"/>
          <w:szCs w:val="24"/>
        </w:rPr>
        <w:t>632</w:t>
      </w:r>
      <w:r w:rsidR="00DA33EE" w:rsidRPr="00560EEB">
        <w:rPr>
          <w:rFonts w:ascii="Times New Roman" w:hAnsi="Times New Roman" w:cs="Times New Roman"/>
          <w:sz w:val="24"/>
          <w:szCs w:val="24"/>
        </w:rPr>
        <w:t>,</w:t>
      </w:r>
      <w:r w:rsidRPr="00560EEB">
        <w:rPr>
          <w:rFonts w:ascii="Times New Roman" w:hAnsi="Times New Roman" w:cs="Times New Roman"/>
          <w:sz w:val="24"/>
          <w:szCs w:val="24"/>
        </w:rPr>
        <w:t>74</w:t>
      </w:r>
      <w:r w:rsidR="008E3117" w:rsidRPr="00560EEB">
        <w:rPr>
          <w:rFonts w:ascii="Times New Roman" w:hAnsi="Times New Roman" w:cs="Times New Roman"/>
          <w:sz w:val="24"/>
          <w:szCs w:val="24"/>
        </w:rPr>
        <w:t xml:space="preserve"> EUR.</w:t>
      </w:r>
      <w:r w:rsidR="00C51C46" w:rsidRPr="00560EEB">
        <w:rPr>
          <w:rFonts w:ascii="Times New Roman" w:hAnsi="Times New Roman" w:cs="Times New Roman"/>
          <w:sz w:val="24"/>
          <w:szCs w:val="24"/>
        </w:rPr>
        <w:t xml:space="preserve"> </w:t>
      </w:r>
    </w:p>
    <w:p w14:paraId="4FEB4B1E" w14:textId="3E8EF8BC" w:rsidR="00C51C46" w:rsidRPr="00560EEB" w:rsidRDefault="006A1066" w:rsidP="006A1066">
      <w:pPr>
        <w:jc w:val="both"/>
      </w:pPr>
      <w:r w:rsidRPr="00560EEB">
        <w:t xml:space="preserve">        3. </w:t>
      </w:r>
      <w:r w:rsidR="00C51C46" w:rsidRPr="00560EEB">
        <w:t>Element/ podaktivnost 3</w:t>
      </w:r>
    </w:p>
    <w:p w14:paraId="5293E6A2" w14:textId="304F07EC" w:rsidR="00C51C46" w:rsidRPr="00560EEB" w:rsidRDefault="002B686E" w:rsidP="00DA33EE">
      <w:pPr>
        <w:pStyle w:val="ListParagraph"/>
        <w:spacing w:after="0"/>
        <w:jc w:val="both"/>
        <w:rPr>
          <w:rFonts w:ascii="Times New Roman" w:hAnsi="Times New Roman" w:cs="Times New Roman"/>
          <w:sz w:val="24"/>
          <w:szCs w:val="24"/>
        </w:rPr>
      </w:pPr>
      <w:r w:rsidRPr="00560EEB">
        <w:rPr>
          <w:rFonts w:ascii="Times New Roman" w:hAnsi="Times New Roman" w:cs="Times New Roman"/>
          <w:sz w:val="24"/>
          <w:szCs w:val="24"/>
        </w:rPr>
        <w:t xml:space="preserve">38- </w:t>
      </w:r>
      <w:r w:rsidR="00DA33EE" w:rsidRPr="00560EEB">
        <w:rPr>
          <w:rFonts w:ascii="Times New Roman" w:hAnsi="Times New Roman" w:cs="Times New Roman"/>
          <w:sz w:val="24"/>
          <w:szCs w:val="24"/>
        </w:rPr>
        <w:t>Ostali rashodi (s</w:t>
      </w:r>
      <w:r w:rsidR="00C51C46" w:rsidRPr="00560EEB">
        <w:rPr>
          <w:rFonts w:ascii="Times New Roman" w:hAnsi="Times New Roman" w:cs="Times New Roman"/>
          <w:sz w:val="24"/>
          <w:szCs w:val="24"/>
        </w:rPr>
        <w:t xml:space="preserve">redstva za rad </w:t>
      </w:r>
      <w:r w:rsidR="004308F8" w:rsidRPr="00560EEB">
        <w:rPr>
          <w:rFonts w:ascii="Times New Roman" w:hAnsi="Times New Roman" w:cs="Times New Roman"/>
          <w:sz w:val="24"/>
          <w:szCs w:val="24"/>
        </w:rPr>
        <w:t>S</w:t>
      </w:r>
      <w:r w:rsidR="00C51C46" w:rsidRPr="00560EEB">
        <w:rPr>
          <w:rFonts w:ascii="Times New Roman" w:hAnsi="Times New Roman" w:cs="Times New Roman"/>
          <w:sz w:val="24"/>
          <w:szCs w:val="24"/>
        </w:rPr>
        <w:t>tudentskog zbora</w:t>
      </w:r>
      <w:r w:rsidR="00DA33EE" w:rsidRPr="00560EEB">
        <w:rPr>
          <w:rFonts w:ascii="Times New Roman" w:hAnsi="Times New Roman" w:cs="Times New Roman"/>
          <w:sz w:val="24"/>
          <w:szCs w:val="24"/>
        </w:rPr>
        <w:t xml:space="preserve"> te subvencije za prehranu i smještaj studenata) u 202</w:t>
      </w:r>
      <w:r w:rsidRPr="00560EEB">
        <w:rPr>
          <w:rFonts w:ascii="Times New Roman" w:hAnsi="Times New Roman" w:cs="Times New Roman"/>
          <w:sz w:val="24"/>
          <w:szCs w:val="24"/>
        </w:rPr>
        <w:t>4</w:t>
      </w:r>
      <w:r w:rsidR="00DA33EE" w:rsidRPr="00560EEB">
        <w:rPr>
          <w:rFonts w:ascii="Times New Roman" w:hAnsi="Times New Roman" w:cs="Times New Roman"/>
          <w:sz w:val="24"/>
          <w:szCs w:val="24"/>
        </w:rPr>
        <w:t>. godini iznose</w:t>
      </w:r>
      <w:r w:rsidR="00CB0BFA" w:rsidRPr="00560EEB">
        <w:rPr>
          <w:rFonts w:ascii="Times New Roman" w:hAnsi="Times New Roman" w:cs="Times New Roman"/>
          <w:sz w:val="24"/>
          <w:szCs w:val="24"/>
        </w:rPr>
        <w:t>:</w:t>
      </w:r>
      <w:r w:rsidR="00DA33EE" w:rsidRPr="00560EEB">
        <w:rPr>
          <w:rFonts w:ascii="Times New Roman" w:hAnsi="Times New Roman" w:cs="Times New Roman"/>
          <w:sz w:val="24"/>
          <w:szCs w:val="24"/>
        </w:rPr>
        <w:t xml:space="preserve"> 2</w:t>
      </w:r>
      <w:r w:rsidRPr="00560EEB">
        <w:rPr>
          <w:rFonts w:ascii="Times New Roman" w:hAnsi="Times New Roman" w:cs="Times New Roman"/>
          <w:sz w:val="24"/>
          <w:szCs w:val="24"/>
        </w:rPr>
        <w:t>7</w:t>
      </w:r>
      <w:r w:rsidR="00DA33EE" w:rsidRPr="00560EEB">
        <w:rPr>
          <w:rFonts w:ascii="Times New Roman" w:hAnsi="Times New Roman" w:cs="Times New Roman"/>
          <w:sz w:val="24"/>
          <w:szCs w:val="24"/>
        </w:rPr>
        <w:t>6.</w:t>
      </w:r>
      <w:r w:rsidRPr="00560EEB">
        <w:rPr>
          <w:rFonts w:ascii="Times New Roman" w:hAnsi="Times New Roman" w:cs="Times New Roman"/>
          <w:sz w:val="24"/>
          <w:szCs w:val="24"/>
        </w:rPr>
        <w:t>778</w:t>
      </w:r>
      <w:r w:rsidR="00DA33EE" w:rsidRPr="00560EEB">
        <w:rPr>
          <w:rFonts w:ascii="Times New Roman" w:hAnsi="Times New Roman" w:cs="Times New Roman"/>
          <w:sz w:val="24"/>
          <w:szCs w:val="24"/>
        </w:rPr>
        <w:t>,</w:t>
      </w:r>
      <w:r w:rsidRPr="00560EEB">
        <w:rPr>
          <w:rFonts w:ascii="Times New Roman" w:hAnsi="Times New Roman" w:cs="Times New Roman"/>
          <w:sz w:val="24"/>
          <w:szCs w:val="24"/>
        </w:rPr>
        <w:t>57</w:t>
      </w:r>
      <w:r w:rsidR="00241B6A" w:rsidRPr="00560EEB">
        <w:rPr>
          <w:rFonts w:ascii="Times New Roman" w:hAnsi="Times New Roman" w:cs="Times New Roman"/>
          <w:sz w:val="24"/>
          <w:szCs w:val="24"/>
        </w:rPr>
        <w:t xml:space="preserve"> EUR</w:t>
      </w:r>
      <w:r w:rsidR="00C51C46" w:rsidRPr="00560EEB">
        <w:rPr>
          <w:rFonts w:ascii="Times New Roman" w:hAnsi="Times New Roman" w:cs="Times New Roman"/>
          <w:sz w:val="24"/>
          <w:szCs w:val="24"/>
        </w:rPr>
        <w:t xml:space="preserve"> </w:t>
      </w:r>
    </w:p>
    <w:p w14:paraId="23A39E84" w14:textId="77777777" w:rsidR="00DA33EE" w:rsidRPr="00560EEB" w:rsidRDefault="00DA33EE" w:rsidP="00DA33EE">
      <w:pPr>
        <w:pStyle w:val="ListParagraph"/>
        <w:spacing w:after="0"/>
        <w:jc w:val="both"/>
        <w:rPr>
          <w:rFonts w:ascii="Times New Roman" w:hAnsi="Times New Roman" w:cs="Times New Roman"/>
          <w:sz w:val="24"/>
          <w:szCs w:val="24"/>
        </w:rPr>
      </w:pPr>
    </w:p>
    <w:p w14:paraId="068B6F91" w14:textId="1950B830" w:rsidR="00C51C46" w:rsidRPr="00560EEB"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lastRenderedPageBreak/>
        <w:t xml:space="preserve">A622122 Programsko financiranje javnih visokih učilišta </w:t>
      </w:r>
    </w:p>
    <w:p w14:paraId="787E0507" w14:textId="22172D6C" w:rsidR="00C51C46" w:rsidRPr="00560EEB" w:rsidRDefault="00C51C46" w:rsidP="00C51C46">
      <w:pPr>
        <w:jc w:val="both"/>
      </w:pPr>
      <w:r w:rsidRPr="00560EEB">
        <w:t>Zakonske i druge pravne osnove</w:t>
      </w:r>
      <w:r w:rsidR="00BC15AD" w:rsidRPr="00560EEB">
        <w:t>:</w:t>
      </w:r>
    </w:p>
    <w:p w14:paraId="4EAD2C15" w14:textId="77777777" w:rsidR="00B978A0" w:rsidRPr="00560EEB" w:rsidRDefault="00B978A0"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Zakon o visokom obrazovanju i znanstvenoj djelatnosti (Narodne novine, br.: 119/22.);</w:t>
      </w:r>
    </w:p>
    <w:p w14:paraId="6BC224B5" w14:textId="3BC6A4CD" w:rsidR="002D318B" w:rsidRPr="00560EEB" w:rsidRDefault="00B978A0"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Zakon o osiguravanju kvalitete u visokom obrazovanju i znanosti (Narodne novine br. 151/22); </w:t>
      </w:r>
    </w:p>
    <w:p w14:paraId="1CF5D97B" w14:textId="1B5F180B" w:rsidR="0053179D" w:rsidRDefault="0053179D"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Odluka Ministarstva znanosti</w:t>
      </w:r>
      <w:r w:rsidR="00742DDD" w:rsidRPr="00560EEB">
        <w:rPr>
          <w:rFonts w:ascii="Times New Roman" w:hAnsi="Times New Roman"/>
          <w:sz w:val="24"/>
          <w:szCs w:val="24"/>
          <w:lang w:val="hr-HR"/>
        </w:rPr>
        <w:t xml:space="preserve">, </w:t>
      </w:r>
      <w:r w:rsidRPr="00560EEB">
        <w:rPr>
          <w:rFonts w:ascii="Times New Roman" w:hAnsi="Times New Roman"/>
          <w:sz w:val="24"/>
          <w:szCs w:val="24"/>
          <w:lang w:val="hr-HR"/>
        </w:rPr>
        <w:t>obrazovanja</w:t>
      </w:r>
      <w:r w:rsidR="00742DDD" w:rsidRPr="00560EEB">
        <w:rPr>
          <w:rFonts w:ascii="Times New Roman" w:hAnsi="Times New Roman"/>
          <w:sz w:val="24"/>
          <w:szCs w:val="24"/>
          <w:lang w:val="hr-HR"/>
        </w:rPr>
        <w:t xml:space="preserve"> i mladih</w:t>
      </w:r>
      <w:r w:rsidRPr="00560EEB">
        <w:rPr>
          <w:rFonts w:ascii="Times New Roman" w:hAnsi="Times New Roman"/>
          <w:sz w:val="24"/>
          <w:szCs w:val="24"/>
          <w:lang w:val="hr-HR"/>
        </w:rPr>
        <w:t xml:space="preserve"> o financiranju javnih visokih učilišta u Republici Hrvatskoj u akademskoj 202</w:t>
      </w:r>
      <w:r w:rsidR="00B978A0" w:rsidRPr="00560EEB">
        <w:rPr>
          <w:rFonts w:ascii="Times New Roman" w:hAnsi="Times New Roman"/>
          <w:sz w:val="24"/>
          <w:szCs w:val="24"/>
          <w:lang w:val="hr-HR"/>
        </w:rPr>
        <w:t>3</w:t>
      </w:r>
      <w:r w:rsidRPr="00560EEB">
        <w:rPr>
          <w:rFonts w:ascii="Times New Roman" w:hAnsi="Times New Roman"/>
          <w:sz w:val="24"/>
          <w:szCs w:val="24"/>
          <w:lang w:val="hr-HR"/>
        </w:rPr>
        <w:t>./202</w:t>
      </w:r>
      <w:r w:rsidR="00B978A0" w:rsidRPr="00560EEB">
        <w:rPr>
          <w:rFonts w:ascii="Times New Roman" w:hAnsi="Times New Roman"/>
          <w:sz w:val="24"/>
          <w:szCs w:val="24"/>
          <w:lang w:val="hr-HR"/>
        </w:rPr>
        <w:t>4</w:t>
      </w:r>
      <w:r w:rsidRPr="00560EEB">
        <w:rPr>
          <w:rFonts w:ascii="Times New Roman" w:hAnsi="Times New Roman"/>
          <w:sz w:val="24"/>
          <w:szCs w:val="24"/>
          <w:lang w:val="hr-HR"/>
        </w:rPr>
        <w:t>. godini</w:t>
      </w:r>
    </w:p>
    <w:p w14:paraId="68CBB199" w14:textId="4A968CEA" w:rsidR="00560EEB" w:rsidRPr="00560EEB" w:rsidRDefault="00560EEB" w:rsidP="00560EEB">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Kolektivni ugovor za znanost i visoko obrazovanje </w:t>
      </w:r>
    </w:p>
    <w:p w14:paraId="2EA9FA07" w14:textId="457FAAD1" w:rsidR="00C51C46" w:rsidRPr="00560EEB" w:rsidRDefault="00C51C46"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Strategija razvoja Sveučilišta </w:t>
      </w:r>
      <w:r w:rsidR="00241B6A" w:rsidRPr="00560EEB">
        <w:rPr>
          <w:rFonts w:ascii="Times New Roman" w:hAnsi="Times New Roman"/>
          <w:sz w:val="24"/>
          <w:szCs w:val="24"/>
          <w:lang w:val="hr-HR"/>
        </w:rPr>
        <w:t>u Dubrovniku</w:t>
      </w:r>
      <w:r w:rsidRPr="00560EEB">
        <w:rPr>
          <w:rFonts w:ascii="Times New Roman" w:hAnsi="Times New Roman"/>
          <w:sz w:val="24"/>
          <w:szCs w:val="24"/>
          <w:lang w:val="hr-HR"/>
        </w:rPr>
        <w:t xml:space="preserve"> 2016.-202</w:t>
      </w:r>
      <w:r w:rsidR="00BC15AD" w:rsidRPr="00560EEB">
        <w:rPr>
          <w:rFonts w:ascii="Times New Roman" w:hAnsi="Times New Roman"/>
          <w:sz w:val="24"/>
          <w:szCs w:val="24"/>
          <w:lang w:val="hr-HR"/>
        </w:rPr>
        <w:t>5</w:t>
      </w:r>
      <w:r w:rsidRPr="00560EEB">
        <w:rPr>
          <w:rFonts w:ascii="Times New Roman" w:hAnsi="Times New Roman"/>
          <w:sz w:val="24"/>
          <w:szCs w:val="24"/>
          <w:lang w:val="hr-HR"/>
        </w:rPr>
        <w:t xml:space="preserve">., </w:t>
      </w:r>
    </w:p>
    <w:p w14:paraId="49E9BB88" w14:textId="442652E1" w:rsidR="00C51C46" w:rsidRPr="00560EEB" w:rsidRDefault="00BC15AD" w:rsidP="00E32762">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S</w:t>
      </w:r>
      <w:r w:rsidR="00C51C46" w:rsidRPr="00560EEB">
        <w:rPr>
          <w:rFonts w:ascii="Times New Roman" w:hAnsi="Times New Roman"/>
          <w:sz w:val="24"/>
          <w:szCs w:val="24"/>
          <w:lang w:val="hr-HR"/>
        </w:rPr>
        <w:t xml:space="preserve">trategija </w:t>
      </w:r>
      <w:r w:rsidRPr="00560EEB">
        <w:rPr>
          <w:rFonts w:ascii="Times New Roman" w:hAnsi="Times New Roman"/>
          <w:sz w:val="24"/>
          <w:szCs w:val="24"/>
          <w:lang w:val="hr-HR"/>
        </w:rPr>
        <w:t xml:space="preserve">istraživanja </w:t>
      </w:r>
      <w:r w:rsidR="00C51C46" w:rsidRPr="00560EEB">
        <w:rPr>
          <w:rFonts w:ascii="Times New Roman" w:hAnsi="Times New Roman"/>
          <w:sz w:val="24"/>
          <w:szCs w:val="24"/>
          <w:lang w:val="hr-HR"/>
        </w:rPr>
        <w:t>Sveučilišta</w:t>
      </w:r>
      <w:r w:rsidR="00241B6A" w:rsidRPr="00560EEB">
        <w:rPr>
          <w:rFonts w:ascii="Times New Roman" w:hAnsi="Times New Roman"/>
          <w:sz w:val="24"/>
          <w:szCs w:val="24"/>
          <w:lang w:val="hr-HR"/>
        </w:rPr>
        <w:t xml:space="preserve"> u Dubrovniku</w:t>
      </w:r>
      <w:r w:rsidR="00C51C46" w:rsidRPr="00560EEB">
        <w:rPr>
          <w:rFonts w:ascii="Times New Roman" w:hAnsi="Times New Roman"/>
          <w:sz w:val="24"/>
          <w:szCs w:val="24"/>
          <w:lang w:val="hr-HR"/>
        </w:rPr>
        <w:t xml:space="preserve"> 20</w:t>
      </w:r>
      <w:r w:rsidRPr="00560EEB">
        <w:rPr>
          <w:rFonts w:ascii="Times New Roman" w:hAnsi="Times New Roman"/>
          <w:sz w:val="24"/>
          <w:szCs w:val="24"/>
          <w:lang w:val="hr-HR"/>
        </w:rPr>
        <w:t>20</w:t>
      </w:r>
      <w:r w:rsidR="00C51C46" w:rsidRPr="00560EEB">
        <w:rPr>
          <w:rFonts w:ascii="Times New Roman" w:hAnsi="Times New Roman"/>
          <w:sz w:val="24"/>
          <w:szCs w:val="24"/>
          <w:lang w:val="hr-HR"/>
        </w:rPr>
        <w:t>.-202</w:t>
      </w:r>
      <w:r w:rsidRPr="00560EEB">
        <w:rPr>
          <w:rFonts w:ascii="Times New Roman" w:hAnsi="Times New Roman"/>
          <w:sz w:val="24"/>
          <w:szCs w:val="24"/>
          <w:lang w:val="hr-HR"/>
        </w:rPr>
        <w:t>5</w:t>
      </w:r>
      <w:r w:rsidR="00C51C46" w:rsidRPr="00560EEB">
        <w:rPr>
          <w:rFonts w:ascii="Times New Roman" w:hAnsi="Times New Roman"/>
          <w:sz w:val="24"/>
          <w:szCs w:val="24"/>
          <w:lang w:val="hr-HR"/>
        </w:rPr>
        <w:t xml:space="preserve">. </w:t>
      </w:r>
    </w:p>
    <w:p w14:paraId="0D464973" w14:textId="77777777" w:rsidR="00742DDD" w:rsidRPr="00560EEB" w:rsidRDefault="00742DDD" w:rsidP="00742DDD">
      <w:pPr>
        <w:pStyle w:val="NormalWeb"/>
        <w:spacing w:before="0" w:beforeAutospacing="0" w:after="0" w:afterAutospacing="0" w:line="276" w:lineRule="auto"/>
        <w:ind w:left="1494"/>
        <w:jc w:val="both"/>
        <w:rPr>
          <w:rFonts w:ascii="Times New Roman" w:hAnsi="Times New Roman"/>
          <w:color w:val="FF0000"/>
          <w:sz w:val="24"/>
          <w:szCs w:val="24"/>
          <w:lang w:val="hr-HR"/>
        </w:rPr>
      </w:pPr>
    </w:p>
    <w:p w14:paraId="3F8CA2FB" w14:textId="2366E9C6" w:rsidR="00C51C46" w:rsidRPr="00560EEB" w:rsidRDefault="00C51C46" w:rsidP="00C51C46">
      <w:pPr>
        <w:jc w:val="both"/>
        <w:rPr>
          <w:i/>
        </w:rPr>
      </w:pPr>
    </w:p>
    <w:tbl>
      <w:tblPr>
        <w:tblStyle w:val="TableGrid"/>
        <w:tblW w:w="0" w:type="auto"/>
        <w:tblLook w:val="04A0" w:firstRow="1" w:lastRow="0" w:firstColumn="1" w:lastColumn="0" w:noHBand="0" w:noVBand="1"/>
      </w:tblPr>
      <w:tblGrid>
        <w:gridCol w:w="1668"/>
        <w:gridCol w:w="1296"/>
        <w:gridCol w:w="1372"/>
        <w:gridCol w:w="1322"/>
        <w:gridCol w:w="1275"/>
        <w:gridCol w:w="1075"/>
        <w:gridCol w:w="16"/>
      </w:tblGrid>
      <w:tr w:rsidR="007309CC" w:rsidRPr="00560EEB" w14:paraId="3DAA2880" w14:textId="77777777" w:rsidTr="00F20389">
        <w:tc>
          <w:tcPr>
            <w:tcW w:w="1668" w:type="dxa"/>
            <w:shd w:val="clear" w:color="auto" w:fill="D0CECE" w:themeFill="background2" w:themeFillShade="E6"/>
          </w:tcPr>
          <w:p w14:paraId="0042FC01" w14:textId="77777777" w:rsidR="007309CC" w:rsidRPr="00560EEB" w:rsidRDefault="007309CC" w:rsidP="00A332F5">
            <w:pPr>
              <w:jc w:val="both"/>
            </w:pPr>
          </w:p>
          <w:p w14:paraId="24CA62EB" w14:textId="77777777" w:rsidR="007309CC" w:rsidRPr="00560EEB" w:rsidRDefault="007309CC" w:rsidP="00A332F5">
            <w:pPr>
              <w:jc w:val="both"/>
            </w:pPr>
          </w:p>
        </w:tc>
        <w:tc>
          <w:tcPr>
            <w:tcW w:w="1296" w:type="dxa"/>
            <w:shd w:val="clear" w:color="auto" w:fill="D0CECE" w:themeFill="background2" w:themeFillShade="E6"/>
            <w:vAlign w:val="center"/>
          </w:tcPr>
          <w:p w14:paraId="03419FD4" w14:textId="785D5B9D" w:rsidR="007309CC" w:rsidRPr="00560EEB" w:rsidRDefault="007309CC" w:rsidP="002B686E">
            <w:pPr>
              <w:jc w:val="center"/>
            </w:pPr>
            <w:r w:rsidRPr="00560EEB">
              <w:t>Izvršenje 202</w:t>
            </w:r>
            <w:r w:rsidR="002B686E" w:rsidRPr="00560EEB">
              <w:t>3</w:t>
            </w:r>
            <w:r w:rsidRPr="00560EEB">
              <w:t>.</w:t>
            </w:r>
          </w:p>
        </w:tc>
        <w:tc>
          <w:tcPr>
            <w:tcW w:w="1372" w:type="dxa"/>
            <w:shd w:val="clear" w:color="auto" w:fill="D0CECE" w:themeFill="background2" w:themeFillShade="E6"/>
            <w:vAlign w:val="center"/>
          </w:tcPr>
          <w:p w14:paraId="079D2A56" w14:textId="37368498" w:rsidR="007309CC" w:rsidRPr="00560EEB" w:rsidRDefault="007309CC" w:rsidP="002B686E">
            <w:pPr>
              <w:jc w:val="center"/>
            </w:pPr>
            <w:r w:rsidRPr="00560EEB">
              <w:t>Tekući plan 202</w:t>
            </w:r>
            <w:r w:rsidR="002B686E" w:rsidRPr="00560EEB">
              <w:t>4</w:t>
            </w:r>
            <w:r w:rsidRPr="00560EEB">
              <w:t>.</w:t>
            </w:r>
          </w:p>
        </w:tc>
        <w:tc>
          <w:tcPr>
            <w:tcW w:w="1322" w:type="dxa"/>
            <w:shd w:val="clear" w:color="auto" w:fill="D0CECE" w:themeFill="background2" w:themeFillShade="E6"/>
            <w:vAlign w:val="center"/>
          </w:tcPr>
          <w:p w14:paraId="336DE010" w14:textId="53ACEEB4" w:rsidR="007309CC" w:rsidRPr="00560EEB" w:rsidRDefault="007309CC" w:rsidP="002B686E">
            <w:pPr>
              <w:jc w:val="center"/>
            </w:pPr>
            <w:r w:rsidRPr="00560EEB">
              <w:t>Izvršenje 202</w:t>
            </w:r>
            <w:r w:rsidR="002B686E" w:rsidRPr="00560EEB">
              <w:t>4</w:t>
            </w:r>
            <w:r w:rsidRPr="00560EEB">
              <w:t>.</w:t>
            </w:r>
          </w:p>
        </w:tc>
        <w:tc>
          <w:tcPr>
            <w:tcW w:w="1275" w:type="dxa"/>
            <w:shd w:val="clear" w:color="auto" w:fill="D0CECE" w:themeFill="background2" w:themeFillShade="E6"/>
            <w:vAlign w:val="center"/>
          </w:tcPr>
          <w:p w14:paraId="1939A6D7" w14:textId="267ECB29" w:rsidR="007309CC" w:rsidRPr="00560EEB" w:rsidRDefault="007309CC" w:rsidP="007309CC">
            <w:pPr>
              <w:jc w:val="center"/>
            </w:pPr>
            <w:r w:rsidRPr="00560EEB">
              <w:t>Index</w:t>
            </w:r>
          </w:p>
        </w:tc>
        <w:tc>
          <w:tcPr>
            <w:tcW w:w="1091" w:type="dxa"/>
            <w:gridSpan w:val="2"/>
            <w:shd w:val="clear" w:color="auto" w:fill="D0CECE" w:themeFill="background2" w:themeFillShade="E6"/>
            <w:vAlign w:val="center"/>
          </w:tcPr>
          <w:p w14:paraId="53C232F3" w14:textId="714A1A51" w:rsidR="007309CC" w:rsidRPr="00560EEB" w:rsidRDefault="007309CC" w:rsidP="007309CC">
            <w:pPr>
              <w:jc w:val="center"/>
            </w:pPr>
            <w:r w:rsidRPr="00560EEB">
              <w:t>Index</w:t>
            </w:r>
          </w:p>
        </w:tc>
      </w:tr>
      <w:tr w:rsidR="00111272" w:rsidRPr="00560EEB" w14:paraId="6FB7D436" w14:textId="77777777" w:rsidTr="00F20389">
        <w:trPr>
          <w:gridAfter w:val="1"/>
          <w:wAfter w:w="16" w:type="dxa"/>
        </w:trPr>
        <w:tc>
          <w:tcPr>
            <w:tcW w:w="1668" w:type="dxa"/>
          </w:tcPr>
          <w:p w14:paraId="11D23492" w14:textId="43D1D8CB" w:rsidR="00111272" w:rsidRPr="00560EEB" w:rsidRDefault="00111272" w:rsidP="00C51C46"/>
        </w:tc>
        <w:tc>
          <w:tcPr>
            <w:tcW w:w="1296" w:type="dxa"/>
            <w:shd w:val="clear" w:color="auto" w:fill="auto"/>
          </w:tcPr>
          <w:p w14:paraId="48377AEA" w14:textId="7A55123A" w:rsidR="00111272" w:rsidRPr="00560EEB" w:rsidRDefault="00111272" w:rsidP="007309CC">
            <w:pPr>
              <w:jc w:val="center"/>
            </w:pPr>
            <w:r w:rsidRPr="00560EEB">
              <w:t>1</w:t>
            </w:r>
          </w:p>
        </w:tc>
        <w:tc>
          <w:tcPr>
            <w:tcW w:w="1372" w:type="dxa"/>
          </w:tcPr>
          <w:p w14:paraId="13732D7D" w14:textId="2CA92997" w:rsidR="00111272" w:rsidRPr="00560EEB" w:rsidRDefault="00111272" w:rsidP="0026307B">
            <w:pPr>
              <w:jc w:val="center"/>
            </w:pPr>
            <w:r w:rsidRPr="00560EEB">
              <w:t>2</w:t>
            </w:r>
          </w:p>
        </w:tc>
        <w:tc>
          <w:tcPr>
            <w:tcW w:w="1322" w:type="dxa"/>
          </w:tcPr>
          <w:p w14:paraId="44A4DD04" w14:textId="70AD5CB2" w:rsidR="00111272" w:rsidRPr="00560EEB" w:rsidRDefault="00111272" w:rsidP="007309CC">
            <w:pPr>
              <w:jc w:val="center"/>
            </w:pPr>
            <w:r w:rsidRPr="00560EEB">
              <w:t>3</w:t>
            </w:r>
          </w:p>
        </w:tc>
        <w:tc>
          <w:tcPr>
            <w:tcW w:w="1275" w:type="dxa"/>
          </w:tcPr>
          <w:p w14:paraId="03BFBCAC" w14:textId="45CA0682" w:rsidR="00111272" w:rsidRPr="00560EEB" w:rsidRDefault="00111272" w:rsidP="000C2FBC">
            <w:pPr>
              <w:jc w:val="center"/>
            </w:pPr>
            <w:r w:rsidRPr="00560EEB">
              <w:t>3/1*100</w:t>
            </w:r>
          </w:p>
        </w:tc>
        <w:tc>
          <w:tcPr>
            <w:tcW w:w="1075" w:type="dxa"/>
          </w:tcPr>
          <w:p w14:paraId="6DB5BA45" w14:textId="72688E27" w:rsidR="00111272" w:rsidRPr="00560EEB" w:rsidRDefault="00111272" w:rsidP="000C2FBC">
            <w:pPr>
              <w:jc w:val="center"/>
            </w:pPr>
            <w:r w:rsidRPr="00560EEB">
              <w:t>3/2*100</w:t>
            </w:r>
          </w:p>
        </w:tc>
      </w:tr>
      <w:tr w:rsidR="007309CC" w:rsidRPr="00560EEB" w14:paraId="2F4916A7" w14:textId="77777777" w:rsidTr="00F20389">
        <w:trPr>
          <w:gridAfter w:val="1"/>
          <w:wAfter w:w="16" w:type="dxa"/>
        </w:trPr>
        <w:tc>
          <w:tcPr>
            <w:tcW w:w="1668" w:type="dxa"/>
          </w:tcPr>
          <w:p w14:paraId="10CF3677" w14:textId="77777777" w:rsidR="007309CC" w:rsidRPr="00560EEB" w:rsidRDefault="007309CC" w:rsidP="00C51C46">
            <w:r w:rsidRPr="00560EEB">
              <w:t>A622122</w:t>
            </w:r>
          </w:p>
          <w:p w14:paraId="757D39BC" w14:textId="276849A6" w:rsidR="007309CC" w:rsidRPr="00560EEB" w:rsidRDefault="007309CC" w:rsidP="00364086">
            <w:r w:rsidRPr="00560EEB">
              <w:t xml:space="preserve">Programsko financiranje javnih visokih učilišta </w:t>
            </w:r>
          </w:p>
        </w:tc>
        <w:tc>
          <w:tcPr>
            <w:tcW w:w="1296" w:type="dxa"/>
            <w:shd w:val="clear" w:color="auto" w:fill="auto"/>
          </w:tcPr>
          <w:p w14:paraId="601CC553" w14:textId="38100F4D" w:rsidR="007309CC" w:rsidRPr="00560EEB" w:rsidRDefault="007309CC" w:rsidP="00FF6FF1">
            <w:pPr>
              <w:jc w:val="center"/>
            </w:pPr>
            <w:r w:rsidRPr="00560EEB">
              <w:t>6</w:t>
            </w:r>
            <w:r w:rsidR="00FF6FF1" w:rsidRPr="00560EEB">
              <w:t>98</w:t>
            </w:r>
            <w:r w:rsidRPr="00560EEB">
              <w:t>.4</w:t>
            </w:r>
            <w:r w:rsidR="00FF6FF1" w:rsidRPr="00560EEB">
              <w:t>16</w:t>
            </w:r>
            <w:r w:rsidRPr="00560EEB">
              <w:t>,</w:t>
            </w:r>
            <w:r w:rsidR="00FF6FF1" w:rsidRPr="00560EEB">
              <w:t>86</w:t>
            </w:r>
          </w:p>
        </w:tc>
        <w:tc>
          <w:tcPr>
            <w:tcW w:w="1372" w:type="dxa"/>
          </w:tcPr>
          <w:p w14:paraId="0F336C27" w14:textId="52E6CE65" w:rsidR="007309CC" w:rsidRPr="00560EEB" w:rsidRDefault="007309CC" w:rsidP="0026307B">
            <w:pPr>
              <w:jc w:val="center"/>
            </w:pPr>
            <w:r w:rsidRPr="00560EEB">
              <w:t>73</w:t>
            </w:r>
            <w:r w:rsidR="00FF6FF1" w:rsidRPr="00560EEB">
              <w:t>5</w:t>
            </w:r>
            <w:r w:rsidRPr="00560EEB">
              <w:t>.</w:t>
            </w:r>
            <w:r w:rsidR="00FF6FF1" w:rsidRPr="00560EEB">
              <w:t>101</w:t>
            </w:r>
          </w:p>
          <w:p w14:paraId="4ACAEDDF" w14:textId="0596BE60" w:rsidR="007309CC" w:rsidRPr="00560EEB" w:rsidRDefault="007309CC" w:rsidP="0026307B">
            <w:pPr>
              <w:jc w:val="center"/>
            </w:pPr>
          </w:p>
        </w:tc>
        <w:tc>
          <w:tcPr>
            <w:tcW w:w="1322" w:type="dxa"/>
          </w:tcPr>
          <w:p w14:paraId="6614735A" w14:textId="6C70A97A" w:rsidR="007309CC" w:rsidRPr="00560EEB" w:rsidRDefault="00FF6FF1" w:rsidP="00E24496">
            <w:pPr>
              <w:jc w:val="center"/>
            </w:pPr>
            <w:r w:rsidRPr="00560EEB">
              <w:t>77</w:t>
            </w:r>
            <w:r w:rsidR="00E24496" w:rsidRPr="00560EEB">
              <w:t>0</w:t>
            </w:r>
            <w:r w:rsidR="007309CC" w:rsidRPr="00560EEB">
              <w:t>.</w:t>
            </w:r>
            <w:r w:rsidR="00E24496" w:rsidRPr="00560EEB">
              <w:t>966</w:t>
            </w:r>
            <w:r w:rsidRPr="00560EEB">
              <w:t>,</w:t>
            </w:r>
            <w:r w:rsidR="00E24496" w:rsidRPr="00560EEB">
              <w:t>52</w:t>
            </w:r>
          </w:p>
        </w:tc>
        <w:tc>
          <w:tcPr>
            <w:tcW w:w="1275" w:type="dxa"/>
          </w:tcPr>
          <w:p w14:paraId="399A40C0" w14:textId="3A808C1F" w:rsidR="007309CC" w:rsidRPr="00560EEB" w:rsidRDefault="00FF6FF1" w:rsidP="008C061D">
            <w:pPr>
              <w:jc w:val="center"/>
            </w:pPr>
            <w:r w:rsidRPr="00560EEB">
              <w:t>110,</w:t>
            </w:r>
            <w:r w:rsidR="008C061D" w:rsidRPr="00560EEB">
              <w:t>39</w:t>
            </w:r>
          </w:p>
        </w:tc>
        <w:tc>
          <w:tcPr>
            <w:tcW w:w="1075" w:type="dxa"/>
          </w:tcPr>
          <w:p w14:paraId="6DB2E5A8" w14:textId="382217AE" w:rsidR="007309CC" w:rsidRPr="00560EEB" w:rsidRDefault="00FF6FF1" w:rsidP="008C061D">
            <w:pPr>
              <w:jc w:val="center"/>
            </w:pPr>
            <w:r w:rsidRPr="00560EEB">
              <w:t>10</w:t>
            </w:r>
            <w:r w:rsidR="008C061D" w:rsidRPr="00560EEB">
              <w:t>4</w:t>
            </w:r>
            <w:r w:rsidRPr="00560EEB">
              <w:t>,</w:t>
            </w:r>
            <w:r w:rsidR="008C061D" w:rsidRPr="00560EEB">
              <w:t>88</w:t>
            </w:r>
          </w:p>
        </w:tc>
      </w:tr>
    </w:tbl>
    <w:p w14:paraId="21F6D1D9" w14:textId="77777777" w:rsidR="00C51C46" w:rsidRPr="00560EEB" w:rsidRDefault="00C51C46" w:rsidP="00C51C46">
      <w:pPr>
        <w:jc w:val="both"/>
        <w:rPr>
          <w:i/>
        </w:rPr>
      </w:pPr>
    </w:p>
    <w:p w14:paraId="14DD3FC3" w14:textId="7B63039F" w:rsidR="00C51C46" w:rsidRPr="00560EEB" w:rsidRDefault="00C51C46" w:rsidP="00C51C46">
      <w:pPr>
        <w:jc w:val="both"/>
      </w:pPr>
      <w:r w:rsidRPr="00560EEB">
        <w:t xml:space="preserve">Ova aktivnost provodi se sukladno </w:t>
      </w:r>
      <w:r w:rsidR="00BC15AD" w:rsidRPr="00560EEB">
        <w:t>Odluci o financiranju javnih</w:t>
      </w:r>
      <w:r w:rsidRPr="00560EEB">
        <w:t xml:space="preserve"> </w:t>
      </w:r>
      <w:r w:rsidR="002D318B" w:rsidRPr="00560EEB">
        <w:t>visokih učilišta u Republici H</w:t>
      </w:r>
      <w:r w:rsidRPr="00560EEB">
        <w:t>r</w:t>
      </w:r>
      <w:r w:rsidR="002D318B" w:rsidRPr="00560EEB">
        <w:t>vatskoj u</w:t>
      </w:r>
      <w:r w:rsidRPr="00560EEB">
        <w:t xml:space="preserve"> akademsk</w:t>
      </w:r>
      <w:r w:rsidR="002D318B" w:rsidRPr="00560EEB">
        <w:t>oj</w:t>
      </w:r>
      <w:r w:rsidR="00A83F23" w:rsidRPr="00560EEB">
        <w:t xml:space="preserve"> </w:t>
      </w:r>
      <w:r w:rsidR="00514F31" w:rsidRPr="00560EEB">
        <w:t>godini 2023</w:t>
      </w:r>
      <w:r w:rsidR="002D318B" w:rsidRPr="00560EEB">
        <w:t>.</w:t>
      </w:r>
      <w:r w:rsidR="00A83F23" w:rsidRPr="00560EEB">
        <w:t>/</w:t>
      </w:r>
      <w:r w:rsidR="00514F31" w:rsidRPr="00560EEB">
        <w:t>2024.</w:t>
      </w:r>
    </w:p>
    <w:p w14:paraId="06E3CBB9" w14:textId="0A4DE977" w:rsidR="00C51C46" w:rsidRPr="00560EEB" w:rsidRDefault="00C51C46" w:rsidP="00C51C46">
      <w:pPr>
        <w:jc w:val="both"/>
      </w:pPr>
      <w:r w:rsidRPr="00560EEB">
        <w:t>U razdoblju provedbe programskih ugovora očekuje se ostvarenje sljedećeg: ostvarenje razvojnih pomaka u nastavnoj i znanstvenoj djelatnosti,</w:t>
      </w:r>
      <w:r w:rsidR="002D318B" w:rsidRPr="00560EEB">
        <w:t xml:space="preserve"> </w:t>
      </w:r>
      <w:r w:rsidRPr="00560EEB">
        <w:t xml:space="preserve">uz snaženje istraživačkih </w:t>
      </w:r>
      <w:r w:rsidR="00920F78" w:rsidRPr="00560EEB">
        <w:t xml:space="preserve"> </w:t>
      </w:r>
      <w:r w:rsidRPr="00560EEB">
        <w:t>i umjetničkih kapaciteta te postizanje utvrđenih institucijskih ciljeva, a sve u skladu s realizacijom utvrđenih ciljeva programskog financiranja:</w:t>
      </w:r>
    </w:p>
    <w:p w14:paraId="6C0B2E4E" w14:textId="77777777" w:rsidR="00C51C46" w:rsidRPr="00560EEB" w:rsidRDefault="00C51C46" w:rsidP="00C51C46">
      <w:pPr>
        <w:jc w:val="both"/>
      </w:pPr>
    </w:p>
    <w:p w14:paraId="03FC45B9" w14:textId="77777777" w:rsidR="00C51C46" w:rsidRPr="00560EEB" w:rsidRDefault="00C51C46" w:rsidP="00C51C46">
      <w:pPr>
        <w:numPr>
          <w:ilvl w:val="0"/>
          <w:numId w:val="9"/>
        </w:numPr>
        <w:tabs>
          <w:tab w:val="left" w:pos="709"/>
        </w:tabs>
        <w:spacing w:after="120"/>
        <w:ind w:left="709" w:hanging="283"/>
        <w:jc w:val="both"/>
      </w:pPr>
      <w:r w:rsidRPr="00560EEB">
        <w:t xml:space="preserve">Relevantnost u odnosu na sadašnje i buduće potrebe tržišta rada te razvoja gospodarstva i društva, učinkovitost i internacionalizacija visokog obrazovanja </w:t>
      </w:r>
    </w:p>
    <w:p w14:paraId="000B8687" w14:textId="77777777" w:rsidR="00C51C46" w:rsidRPr="00560EEB" w:rsidRDefault="00C51C46" w:rsidP="00C51C46">
      <w:pPr>
        <w:numPr>
          <w:ilvl w:val="0"/>
          <w:numId w:val="9"/>
        </w:numPr>
        <w:tabs>
          <w:tab w:val="left" w:pos="426"/>
        </w:tabs>
        <w:spacing w:after="120"/>
        <w:ind w:left="426" w:firstLine="0"/>
        <w:jc w:val="both"/>
      </w:pPr>
      <w:r w:rsidRPr="00560EEB">
        <w:t>Izvrsnost znanstvenog i umjetničkog rada</w:t>
      </w:r>
    </w:p>
    <w:p w14:paraId="5534A4FC" w14:textId="72F62F86" w:rsidR="00C51C46" w:rsidRPr="00560EEB" w:rsidRDefault="00C51C46" w:rsidP="00C51C46">
      <w:pPr>
        <w:numPr>
          <w:ilvl w:val="0"/>
          <w:numId w:val="9"/>
        </w:numPr>
        <w:tabs>
          <w:tab w:val="left" w:pos="426"/>
        </w:tabs>
        <w:spacing w:after="120"/>
        <w:ind w:left="426" w:firstLine="0"/>
        <w:jc w:val="both"/>
      </w:pPr>
      <w:r w:rsidRPr="00560EEB">
        <w:t>Znanost,</w:t>
      </w:r>
      <w:r w:rsidR="002D318B" w:rsidRPr="00560EEB">
        <w:t xml:space="preserve"> </w:t>
      </w:r>
      <w:r w:rsidRPr="00560EEB">
        <w:t xml:space="preserve">umjetnost i visoko obrazovanje kao pokretači promjena u društvu i gospodarstvu. </w:t>
      </w:r>
    </w:p>
    <w:p w14:paraId="5FAA3D60" w14:textId="77777777" w:rsidR="00C51C46" w:rsidRPr="00560EEB" w:rsidRDefault="00C51C46" w:rsidP="00C51C46">
      <w:pPr>
        <w:jc w:val="both"/>
        <w:rPr>
          <w:i/>
        </w:rPr>
      </w:pPr>
    </w:p>
    <w:p w14:paraId="654F7DA1" w14:textId="77777777" w:rsidR="00F20389" w:rsidRDefault="00F20389" w:rsidP="00C51C46">
      <w:pPr>
        <w:jc w:val="both"/>
        <w:rPr>
          <w:b/>
        </w:rPr>
      </w:pPr>
    </w:p>
    <w:p w14:paraId="4ED5C193" w14:textId="7053138A" w:rsidR="00C51C46" w:rsidRPr="00560EEB" w:rsidRDefault="00C51C46" w:rsidP="00C51C46">
      <w:pPr>
        <w:jc w:val="both"/>
        <w:rPr>
          <w:b/>
        </w:rPr>
      </w:pPr>
      <w:r w:rsidRPr="00560EEB">
        <w:rPr>
          <w:b/>
        </w:rPr>
        <w:t>Iz</w:t>
      </w:r>
      <w:r w:rsidR="007309CC" w:rsidRPr="00560EEB">
        <w:rPr>
          <w:b/>
        </w:rPr>
        <w:t>v</w:t>
      </w:r>
      <w:r w:rsidRPr="00560EEB">
        <w:rPr>
          <w:b/>
        </w:rPr>
        <w:t>r</w:t>
      </w:r>
      <w:r w:rsidR="007309CC" w:rsidRPr="00560EEB">
        <w:rPr>
          <w:b/>
        </w:rPr>
        <w:t>šenje</w:t>
      </w:r>
      <w:r w:rsidRPr="00560EEB">
        <w:rPr>
          <w:b/>
        </w:rPr>
        <w:t xml:space="preserve"> financijskog plana</w:t>
      </w:r>
      <w:r w:rsidR="007309CC" w:rsidRPr="00560EEB">
        <w:rPr>
          <w:b/>
        </w:rPr>
        <w:t xml:space="preserve"> za 202</w:t>
      </w:r>
      <w:r w:rsidR="00FF6FF1" w:rsidRPr="00560EEB">
        <w:rPr>
          <w:b/>
        </w:rPr>
        <w:t>4</w:t>
      </w:r>
      <w:r w:rsidR="007309CC" w:rsidRPr="00560EEB">
        <w:rPr>
          <w:b/>
        </w:rPr>
        <w:t>.</w:t>
      </w:r>
      <w:r w:rsidRPr="00560EEB">
        <w:rPr>
          <w:b/>
        </w:rPr>
        <w:t>:</w:t>
      </w:r>
    </w:p>
    <w:p w14:paraId="796FF313" w14:textId="30FAAA9A" w:rsidR="00C51C46" w:rsidRPr="00560EEB" w:rsidRDefault="00C51C46" w:rsidP="002847B1">
      <w:pPr>
        <w:jc w:val="both"/>
      </w:pPr>
      <w:r w:rsidRPr="00560EEB">
        <w:t>Sredstva programskog financiranja planir</w:t>
      </w:r>
      <w:r w:rsidR="007309CC" w:rsidRPr="00560EEB">
        <w:t>ana su</w:t>
      </w:r>
      <w:r w:rsidRPr="00560EEB">
        <w:t xml:space="preserve"> se za 202</w:t>
      </w:r>
      <w:r w:rsidR="00FF6FF1" w:rsidRPr="00560EEB">
        <w:t>4</w:t>
      </w:r>
      <w:r w:rsidR="00A83F23" w:rsidRPr="00560EEB">
        <w:t>.</w:t>
      </w:r>
      <w:r w:rsidRPr="00560EEB">
        <w:t>g. u</w:t>
      </w:r>
      <w:r w:rsidR="00A83F23" w:rsidRPr="00560EEB">
        <w:t xml:space="preserve"> iznosu od </w:t>
      </w:r>
      <w:r w:rsidR="00B43F7F" w:rsidRPr="00560EEB">
        <w:t>73</w:t>
      </w:r>
      <w:r w:rsidR="00FF6FF1" w:rsidRPr="00560EEB">
        <w:t>5</w:t>
      </w:r>
      <w:r w:rsidR="00B43F7F" w:rsidRPr="00560EEB">
        <w:t>.</w:t>
      </w:r>
      <w:r w:rsidR="00FF6FF1" w:rsidRPr="00560EEB">
        <w:t>101</w:t>
      </w:r>
      <w:r w:rsidR="00E631A9" w:rsidRPr="00560EEB">
        <w:t xml:space="preserve"> EUR</w:t>
      </w:r>
      <w:r w:rsidR="00A83F23" w:rsidRPr="00560EEB">
        <w:t xml:space="preserve">, </w:t>
      </w:r>
      <w:r w:rsidR="002847B1" w:rsidRPr="00560EEB">
        <w:t xml:space="preserve">prema </w:t>
      </w:r>
      <w:r w:rsidR="007309CC" w:rsidRPr="00560EEB">
        <w:t>zadanom limitu od MZO</w:t>
      </w:r>
      <w:r w:rsidR="00742DDD" w:rsidRPr="00560EEB">
        <w:t>M</w:t>
      </w:r>
      <w:r w:rsidR="007309CC" w:rsidRPr="00560EEB">
        <w:t xml:space="preserve">, te </w:t>
      </w:r>
      <w:r w:rsidR="00A83F23" w:rsidRPr="00560EEB">
        <w:t>zaključenom programskom ugovoru na četverogodišnje razdoblje</w:t>
      </w:r>
      <w:r w:rsidR="00FF6FF1" w:rsidRPr="00560EEB">
        <w:t>, a realizirana su u iznosu od 77</w:t>
      </w:r>
      <w:r w:rsidR="008C061D" w:rsidRPr="00560EEB">
        <w:t>0</w:t>
      </w:r>
      <w:r w:rsidR="00FF6FF1" w:rsidRPr="00560EEB">
        <w:t>.</w:t>
      </w:r>
      <w:r w:rsidR="008C061D" w:rsidRPr="00560EEB">
        <w:t>966,52</w:t>
      </w:r>
      <w:r w:rsidR="00FF6FF1" w:rsidRPr="00560EEB">
        <w:t xml:space="preserve"> EUR</w:t>
      </w:r>
      <w:r w:rsidR="00A83F23" w:rsidRPr="00560EEB">
        <w:t>.</w:t>
      </w:r>
    </w:p>
    <w:p w14:paraId="14BD4FEC" w14:textId="5055E7AC" w:rsidR="00C51C46" w:rsidRPr="00560EEB" w:rsidRDefault="00C51C46" w:rsidP="002847B1">
      <w:pPr>
        <w:jc w:val="both"/>
      </w:pPr>
      <w:r w:rsidRPr="00560EEB">
        <w:t xml:space="preserve">Nastavno su prikazani institucijski ciljevi i rezultati koji </w:t>
      </w:r>
      <w:r w:rsidR="001A283C" w:rsidRPr="00560EEB">
        <w:t>su</w:t>
      </w:r>
      <w:r w:rsidR="00742DDD" w:rsidRPr="00560EEB">
        <w:t>, između ostalim,</w:t>
      </w:r>
      <w:r w:rsidR="001A283C" w:rsidRPr="00560EEB">
        <w:t xml:space="preserve"> predviđeni Programskim ugovorom</w:t>
      </w:r>
      <w:r w:rsidRPr="00560EEB">
        <w:t xml:space="preserve"> u predstojećem planskom razdoblju programskog financiranja</w:t>
      </w:r>
      <w:r w:rsidR="001A283C" w:rsidRPr="00560EEB">
        <w:t>.</w:t>
      </w:r>
      <w:r w:rsidR="007F58F2" w:rsidRPr="00560EEB">
        <w:t xml:space="preserve"> </w:t>
      </w:r>
    </w:p>
    <w:p w14:paraId="12139555" w14:textId="77777777" w:rsidR="00B317C7" w:rsidRPr="00560EEB" w:rsidRDefault="00B317C7" w:rsidP="002847B1">
      <w:pPr>
        <w:jc w:val="both"/>
      </w:pPr>
    </w:p>
    <w:tbl>
      <w:tblPr>
        <w:tblStyle w:val="TableGrid"/>
        <w:tblW w:w="9083" w:type="dxa"/>
        <w:tblInd w:w="-289" w:type="dxa"/>
        <w:tblLayout w:type="fixed"/>
        <w:tblCellMar>
          <w:left w:w="0" w:type="dxa"/>
          <w:right w:w="0" w:type="dxa"/>
        </w:tblCellMar>
        <w:tblLook w:val="04A0" w:firstRow="1" w:lastRow="0" w:firstColumn="1" w:lastColumn="0" w:noHBand="0" w:noVBand="1"/>
      </w:tblPr>
      <w:tblGrid>
        <w:gridCol w:w="1560"/>
        <w:gridCol w:w="1701"/>
        <w:gridCol w:w="1276"/>
        <w:gridCol w:w="1417"/>
        <w:gridCol w:w="1276"/>
        <w:gridCol w:w="851"/>
        <w:gridCol w:w="1002"/>
      </w:tblGrid>
      <w:tr w:rsidR="00111272" w:rsidRPr="00560EEB" w14:paraId="186F28FD" w14:textId="77777777" w:rsidTr="00EC5B21">
        <w:tc>
          <w:tcPr>
            <w:tcW w:w="1560" w:type="dxa"/>
            <w:shd w:val="clear" w:color="auto" w:fill="D0CECE" w:themeFill="background2" w:themeFillShade="E6"/>
            <w:vAlign w:val="center"/>
          </w:tcPr>
          <w:p w14:paraId="04DBC7EF" w14:textId="77777777" w:rsidR="00111272" w:rsidRPr="00560EEB" w:rsidRDefault="00111272" w:rsidP="00C51C46">
            <w:pPr>
              <w:jc w:val="center"/>
            </w:pPr>
            <w:r w:rsidRPr="00560EEB">
              <w:t>Pokazatelj rezultata</w:t>
            </w:r>
          </w:p>
        </w:tc>
        <w:tc>
          <w:tcPr>
            <w:tcW w:w="1701" w:type="dxa"/>
            <w:shd w:val="clear" w:color="auto" w:fill="D0CECE" w:themeFill="background2" w:themeFillShade="E6"/>
            <w:vAlign w:val="center"/>
          </w:tcPr>
          <w:p w14:paraId="7E91D990" w14:textId="77777777" w:rsidR="00111272" w:rsidRPr="00560EEB" w:rsidRDefault="00111272" w:rsidP="00C51C46">
            <w:pPr>
              <w:jc w:val="center"/>
            </w:pPr>
            <w:r w:rsidRPr="00560EEB">
              <w:t>Definicija</w:t>
            </w:r>
          </w:p>
        </w:tc>
        <w:tc>
          <w:tcPr>
            <w:tcW w:w="1276" w:type="dxa"/>
            <w:shd w:val="clear" w:color="auto" w:fill="D0CECE" w:themeFill="background2" w:themeFillShade="E6"/>
            <w:vAlign w:val="center"/>
          </w:tcPr>
          <w:p w14:paraId="3C545CED" w14:textId="77777777" w:rsidR="00111272" w:rsidRPr="00560EEB" w:rsidRDefault="00111272" w:rsidP="00C51C46">
            <w:pPr>
              <w:jc w:val="center"/>
            </w:pPr>
            <w:r w:rsidRPr="00560EEB">
              <w:t>Jedinica</w:t>
            </w:r>
          </w:p>
        </w:tc>
        <w:tc>
          <w:tcPr>
            <w:tcW w:w="1417" w:type="dxa"/>
            <w:shd w:val="clear" w:color="auto" w:fill="D0CECE" w:themeFill="background2" w:themeFillShade="E6"/>
            <w:vAlign w:val="center"/>
          </w:tcPr>
          <w:p w14:paraId="0B7DD46E" w14:textId="77777777" w:rsidR="00111272" w:rsidRPr="00560EEB" w:rsidRDefault="00111272" w:rsidP="00C51C46">
            <w:pPr>
              <w:jc w:val="center"/>
            </w:pPr>
            <w:r w:rsidRPr="00560EEB">
              <w:t>Polazna vrijednost</w:t>
            </w:r>
          </w:p>
        </w:tc>
        <w:tc>
          <w:tcPr>
            <w:tcW w:w="1276" w:type="dxa"/>
            <w:shd w:val="clear" w:color="auto" w:fill="D0CECE" w:themeFill="background2" w:themeFillShade="E6"/>
            <w:vAlign w:val="center"/>
          </w:tcPr>
          <w:p w14:paraId="754B3BC0" w14:textId="77777777" w:rsidR="00111272" w:rsidRPr="00560EEB" w:rsidRDefault="00111272" w:rsidP="00C51C46">
            <w:pPr>
              <w:jc w:val="center"/>
            </w:pPr>
            <w:r w:rsidRPr="00560EEB">
              <w:t>Izvor podataka</w:t>
            </w:r>
          </w:p>
        </w:tc>
        <w:tc>
          <w:tcPr>
            <w:tcW w:w="851" w:type="dxa"/>
            <w:shd w:val="clear" w:color="auto" w:fill="D0CECE" w:themeFill="background2" w:themeFillShade="E6"/>
            <w:vAlign w:val="center"/>
          </w:tcPr>
          <w:p w14:paraId="62403301" w14:textId="2ACA7E63" w:rsidR="00111272" w:rsidRPr="00560EEB" w:rsidRDefault="00111272" w:rsidP="00FF6FF1">
            <w:pPr>
              <w:jc w:val="center"/>
            </w:pPr>
            <w:r w:rsidRPr="00560EEB">
              <w:t xml:space="preserve">Ciljana vrijednost za </w:t>
            </w:r>
            <w:r w:rsidRPr="00560EEB">
              <w:lastRenderedPageBreak/>
              <w:t>202</w:t>
            </w:r>
            <w:r w:rsidR="00FF6FF1" w:rsidRPr="00560EEB">
              <w:t>4</w:t>
            </w:r>
            <w:r w:rsidRPr="00560EEB">
              <w:t>.</w:t>
            </w:r>
          </w:p>
        </w:tc>
        <w:tc>
          <w:tcPr>
            <w:tcW w:w="1002" w:type="dxa"/>
            <w:shd w:val="clear" w:color="auto" w:fill="D0CECE" w:themeFill="background2" w:themeFillShade="E6"/>
          </w:tcPr>
          <w:p w14:paraId="53F189C0" w14:textId="25ADE5C2" w:rsidR="00111272" w:rsidRPr="00560EEB" w:rsidRDefault="00D8662A" w:rsidP="00FF6FF1">
            <w:pPr>
              <w:jc w:val="center"/>
            </w:pPr>
            <w:r w:rsidRPr="00560EEB">
              <w:lastRenderedPageBreak/>
              <w:t>Izvršenje u 202</w:t>
            </w:r>
            <w:r w:rsidR="00FF6FF1" w:rsidRPr="00560EEB">
              <w:t>4</w:t>
            </w:r>
            <w:r w:rsidRPr="00560EEB">
              <w:t>.</w:t>
            </w:r>
          </w:p>
        </w:tc>
      </w:tr>
      <w:tr w:rsidR="00111272" w:rsidRPr="00560EEB" w14:paraId="2E63CE7B" w14:textId="77777777" w:rsidTr="00EC5B21">
        <w:trPr>
          <w:trHeight w:val="708"/>
        </w:trPr>
        <w:tc>
          <w:tcPr>
            <w:tcW w:w="1560" w:type="dxa"/>
            <w:tcBorders>
              <w:bottom w:val="single" w:sz="4" w:space="0" w:color="auto"/>
            </w:tcBorders>
            <w:shd w:val="clear" w:color="auto" w:fill="auto"/>
            <w:vAlign w:val="center"/>
          </w:tcPr>
          <w:p w14:paraId="78347F77" w14:textId="77777777" w:rsidR="00111272" w:rsidRPr="00560EEB" w:rsidRDefault="00111272" w:rsidP="00C51C46">
            <w:pPr>
              <w:jc w:val="center"/>
            </w:pPr>
          </w:p>
          <w:p w14:paraId="110AF524" w14:textId="77777777" w:rsidR="00111272" w:rsidRPr="00560EEB" w:rsidRDefault="00111272" w:rsidP="00C51C46">
            <w:pPr>
              <w:jc w:val="center"/>
            </w:pPr>
            <w:r w:rsidRPr="00560EEB">
              <w:t>Broj prijavljenih standarda zanimanja/usklađenih studijskih programa sa HKO</w:t>
            </w:r>
          </w:p>
          <w:p w14:paraId="6C6B11C2" w14:textId="77777777" w:rsidR="00111272" w:rsidRPr="00560EEB" w:rsidRDefault="00111272" w:rsidP="00C51C46">
            <w:pPr>
              <w:jc w:val="center"/>
            </w:pPr>
          </w:p>
        </w:tc>
        <w:tc>
          <w:tcPr>
            <w:tcW w:w="1701" w:type="dxa"/>
            <w:tcBorders>
              <w:bottom w:val="single" w:sz="4" w:space="0" w:color="auto"/>
            </w:tcBorders>
            <w:shd w:val="clear" w:color="auto" w:fill="auto"/>
            <w:vAlign w:val="center"/>
          </w:tcPr>
          <w:p w14:paraId="62953BB5" w14:textId="77777777" w:rsidR="00111272" w:rsidRPr="00560EEB" w:rsidRDefault="00111272" w:rsidP="00C51C46">
            <w:pPr>
              <w:jc w:val="center"/>
            </w:pPr>
            <w:r w:rsidRPr="00560EEB">
              <w:t>Usklađenost studijskih programa sa standardima kvalifikacija iz Registra Hrvatskog kvalifikacijskog okvira</w:t>
            </w:r>
          </w:p>
          <w:p w14:paraId="12206EE4" w14:textId="77777777" w:rsidR="00111272" w:rsidRPr="00560EEB" w:rsidRDefault="00111272" w:rsidP="00C51C46">
            <w:pPr>
              <w:jc w:val="center"/>
            </w:pPr>
          </w:p>
        </w:tc>
        <w:tc>
          <w:tcPr>
            <w:tcW w:w="1276" w:type="dxa"/>
            <w:tcBorders>
              <w:bottom w:val="single" w:sz="4" w:space="0" w:color="auto"/>
            </w:tcBorders>
            <w:shd w:val="clear" w:color="auto" w:fill="auto"/>
            <w:vAlign w:val="center"/>
          </w:tcPr>
          <w:p w14:paraId="014AD608" w14:textId="77777777" w:rsidR="00111272" w:rsidRPr="00560EEB" w:rsidRDefault="00111272" w:rsidP="00C51C46">
            <w:pPr>
              <w:jc w:val="center"/>
            </w:pPr>
            <w:r w:rsidRPr="00560EEB">
              <w:t>studijski program</w:t>
            </w:r>
          </w:p>
        </w:tc>
        <w:tc>
          <w:tcPr>
            <w:tcW w:w="1417" w:type="dxa"/>
            <w:tcBorders>
              <w:bottom w:val="single" w:sz="4" w:space="0" w:color="auto"/>
            </w:tcBorders>
            <w:shd w:val="clear" w:color="auto" w:fill="auto"/>
            <w:vAlign w:val="center"/>
          </w:tcPr>
          <w:p w14:paraId="2F01A309" w14:textId="3C1C96F7" w:rsidR="00111272" w:rsidRPr="00560EEB" w:rsidRDefault="00111272" w:rsidP="00C51C46">
            <w:pPr>
              <w:jc w:val="center"/>
            </w:pPr>
            <w:r w:rsidRPr="00560EEB">
              <w:t>0 - predan zahtjev za upis standarda zanimanja, izvršen jedan upis</w:t>
            </w:r>
          </w:p>
          <w:p w14:paraId="6CD8579A" w14:textId="77777777" w:rsidR="00111272" w:rsidRPr="00560EEB" w:rsidRDefault="00111272" w:rsidP="00C51C46">
            <w:pPr>
              <w:jc w:val="center"/>
            </w:pPr>
          </w:p>
        </w:tc>
        <w:tc>
          <w:tcPr>
            <w:tcW w:w="1276" w:type="dxa"/>
            <w:tcBorders>
              <w:bottom w:val="single" w:sz="4" w:space="0" w:color="auto"/>
            </w:tcBorders>
            <w:shd w:val="clear" w:color="auto" w:fill="auto"/>
            <w:vAlign w:val="center"/>
          </w:tcPr>
          <w:p w14:paraId="42A5914A" w14:textId="77777777" w:rsidR="00111272" w:rsidRPr="00560EEB" w:rsidRDefault="00111272" w:rsidP="00C51C46">
            <w:pPr>
              <w:jc w:val="center"/>
            </w:pPr>
            <w:r w:rsidRPr="00560EEB">
              <w:t>Sveučilište</w:t>
            </w:r>
          </w:p>
        </w:tc>
        <w:tc>
          <w:tcPr>
            <w:tcW w:w="851" w:type="dxa"/>
            <w:tcBorders>
              <w:bottom w:val="single" w:sz="4" w:space="0" w:color="auto"/>
            </w:tcBorders>
            <w:shd w:val="clear" w:color="auto" w:fill="auto"/>
            <w:vAlign w:val="center"/>
          </w:tcPr>
          <w:p w14:paraId="64C39A20" w14:textId="2FD85055" w:rsidR="00111272" w:rsidRPr="00560EEB" w:rsidRDefault="00111272" w:rsidP="00C51C46">
            <w:pPr>
              <w:jc w:val="center"/>
            </w:pPr>
            <w:r w:rsidRPr="00560EEB">
              <w:t>1</w:t>
            </w:r>
          </w:p>
        </w:tc>
        <w:tc>
          <w:tcPr>
            <w:tcW w:w="1002" w:type="dxa"/>
            <w:tcBorders>
              <w:bottom w:val="single" w:sz="4" w:space="0" w:color="auto"/>
            </w:tcBorders>
            <w:shd w:val="clear" w:color="auto" w:fill="auto"/>
            <w:vAlign w:val="center"/>
          </w:tcPr>
          <w:p w14:paraId="3EFC9A16" w14:textId="41AA9B58" w:rsidR="00111272" w:rsidRPr="00560EEB" w:rsidRDefault="006A2E98" w:rsidP="006A2E98">
            <w:pPr>
              <w:jc w:val="center"/>
            </w:pPr>
            <w:r w:rsidRPr="00560EEB">
              <w:t>0</w:t>
            </w:r>
          </w:p>
        </w:tc>
      </w:tr>
      <w:tr w:rsidR="00111272" w:rsidRPr="00560EEB" w14:paraId="33B8F612" w14:textId="77777777" w:rsidTr="00EC5B21">
        <w:tc>
          <w:tcPr>
            <w:tcW w:w="1560" w:type="dxa"/>
            <w:tcBorders>
              <w:bottom w:val="single" w:sz="4" w:space="0" w:color="auto"/>
            </w:tcBorders>
            <w:shd w:val="clear" w:color="auto" w:fill="auto"/>
            <w:vAlign w:val="center"/>
          </w:tcPr>
          <w:p w14:paraId="45F52005" w14:textId="77777777" w:rsidR="00111272" w:rsidRPr="00560EEB" w:rsidRDefault="00111272" w:rsidP="00C51C46">
            <w:pPr>
              <w:jc w:val="center"/>
              <w:rPr>
                <w:color w:val="000000" w:themeColor="text1"/>
              </w:rPr>
            </w:pPr>
            <w:r w:rsidRPr="00560EEB">
              <w:rPr>
                <w:color w:val="000000" w:themeColor="text1"/>
              </w:rPr>
              <w:t>Broj studenata</w:t>
            </w:r>
          </w:p>
          <w:p w14:paraId="67DA49C3" w14:textId="77777777" w:rsidR="00111272" w:rsidRPr="00560EEB" w:rsidRDefault="00111272" w:rsidP="00C51C46">
            <w:pPr>
              <w:jc w:val="center"/>
              <w:rPr>
                <w:color w:val="000000" w:themeColor="text1"/>
              </w:rPr>
            </w:pPr>
          </w:p>
        </w:tc>
        <w:tc>
          <w:tcPr>
            <w:tcW w:w="1701" w:type="dxa"/>
            <w:tcBorders>
              <w:bottom w:val="single" w:sz="4" w:space="0" w:color="auto"/>
            </w:tcBorders>
            <w:shd w:val="clear" w:color="auto" w:fill="auto"/>
            <w:vAlign w:val="center"/>
          </w:tcPr>
          <w:p w14:paraId="3C4CB7E6" w14:textId="77777777" w:rsidR="00111272" w:rsidRPr="00560EEB" w:rsidRDefault="00111272" w:rsidP="00C51C46">
            <w:pPr>
              <w:jc w:val="center"/>
              <w:rPr>
                <w:color w:val="000000" w:themeColor="text1"/>
              </w:rPr>
            </w:pPr>
            <w:r w:rsidRPr="00560EEB">
              <w:rPr>
                <w:color w:val="000000" w:themeColor="text1"/>
              </w:rPr>
              <w:t>Udio dolaznih međunarodnih studenata (dolazna mobilnost studenata)</w:t>
            </w:r>
          </w:p>
          <w:p w14:paraId="6637C845" w14:textId="77777777" w:rsidR="00111272" w:rsidRPr="00560EEB" w:rsidRDefault="00111272" w:rsidP="00C51C46">
            <w:pPr>
              <w:jc w:val="center"/>
              <w:rPr>
                <w:color w:val="000000" w:themeColor="text1"/>
              </w:rPr>
            </w:pPr>
          </w:p>
        </w:tc>
        <w:tc>
          <w:tcPr>
            <w:tcW w:w="1276" w:type="dxa"/>
            <w:tcBorders>
              <w:bottom w:val="single" w:sz="4" w:space="0" w:color="auto"/>
            </w:tcBorders>
            <w:shd w:val="clear" w:color="auto" w:fill="auto"/>
            <w:vAlign w:val="center"/>
          </w:tcPr>
          <w:p w14:paraId="050AF77B" w14:textId="6FDA7F58" w:rsidR="00111272" w:rsidRPr="00560EEB" w:rsidRDefault="005734B8" w:rsidP="00C51C46">
            <w:pPr>
              <w:jc w:val="center"/>
              <w:rPr>
                <w:color w:val="000000" w:themeColor="text1"/>
              </w:rPr>
            </w:pPr>
            <w:r w:rsidRPr="00560EEB">
              <w:rPr>
                <w:color w:val="000000" w:themeColor="text1"/>
              </w:rPr>
              <w:t>S</w:t>
            </w:r>
            <w:r w:rsidR="00111272" w:rsidRPr="00560EEB">
              <w:rPr>
                <w:color w:val="000000" w:themeColor="text1"/>
              </w:rPr>
              <w:t>tudent</w:t>
            </w:r>
          </w:p>
        </w:tc>
        <w:tc>
          <w:tcPr>
            <w:tcW w:w="1417" w:type="dxa"/>
            <w:tcBorders>
              <w:bottom w:val="single" w:sz="4" w:space="0" w:color="auto"/>
            </w:tcBorders>
            <w:shd w:val="clear" w:color="auto" w:fill="auto"/>
            <w:vAlign w:val="center"/>
          </w:tcPr>
          <w:p w14:paraId="10C4D931" w14:textId="1EEF4862" w:rsidR="00111272" w:rsidRPr="00560EEB" w:rsidRDefault="00111272" w:rsidP="00C51C46">
            <w:pPr>
              <w:jc w:val="center"/>
              <w:rPr>
                <w:color w:val="000000" w:themeColor="text1"/>
              </w:rPr>
            </w:pPr>
            <w:r w:rsidRPr="00560EEB">
              <w:rPr>
                <w:color w:val="000000" w:themeColor="text1"/>
              </w:rPr>
              <w:t>113</w:t>
            </w:r>
          </w:p>
        </w:tc>
        <w:tc>
          <w:tcPr>
            <w:tcW w:w="1276" w:type="dxa"/>
            <w:tcBorders>
              <w:bottom w:val="single" w:sz="4" w:space="0" w:color="auto"/>
            </w:tcBorders>
            <w:shd w:val="clear" w:color="auto" w:fill="auto"/>
            <w:vAlign w:val="center"/>
          </w:tcPr>
          <w:p w14:paraId="6ACCE66B" w14:textId="77777777" w:rsidR="00111272" w:rsidRPr="00560EEB" w:rsidRDefault="00111272" w:rsidP="00C51C46">
            <w:pPr>
              <w:jc w:val="center"/>
              <w:rPr>
                <w:color w:val="000000" w:themeColor="text1"/>
              </w:rPr>
            </w:pPr>
            <w:r w:rsidRPr="00560EEB">
              <w:rPr>
                <w:color w:val="000000" w:themeColor="text1"/>
              </w:rPr>
              <w:t>Sveučilište</w:t>
            </w:r>
          </w:p>
        </w:tc>
        <w:tc>
          <w:tcPr>
            <w:tcW w:w="851" w:type="dxa"/>
            <w:tcBorders>
              <w:bottom w:val="single" w:sz="4" w:space="0" w:color="auto"/>
            </w:tcBorders>
            <w:shd w:val="clear" w:color="auto" w:fill="auto"/>
            <w:vAlign w:val="center"/>
          </w:tcPr>
          <w:p w14:paraId="15985BA2" w14:textId="6A34AB5F" w:rsidR="00111272" w:rsidRPr="00560EEB" w:rsidRDefault="00590281" w:rsidP="00590281">
            <w:pPr>
              <w:jc w:val="center"/>
              <w:rPr>
                <w:color w:val="000000" w:themeColor="text1"/>
              </w:rPr>
            </w:pPr>
            <w:r w:rsidRPr="00560EEB">
              <w:rPr>
                <w:color w:val="000000" w:themeColor="text1"/>
              </w:rPr>
              <w:t xml:space="preserve">         </w:t>
            </w:r>
            <w:r w:rsidR="00111272" w:rsidRPr="00560EEB">
              <w:rPr>
                <w:color w:val="000000" w:themeColor="text1"/>
              </w:rPr>
              <w:t>130</w:t>
            </w:r>
          </w:p>
          <w:p w14:paraId="51B08ADC" w14:textId="61742185" w:rsidR="00111272" w:rsidRPr="00560EEB" w:rsidRDefault="00111272" w:rsidP="00590281">
            <w:pPr>
              <w:jc w:val="center"/>
              <w:rPr>
                <w:color w:val="000000" w:themeColor="text1"/>
              </w:rPr>
            </w:pPr>
          </w:p>
        </w:tc>
        <w:tc>
          <w:tcPr>
            <w:tcW w:w="1002" w:type="dxa"/>
            <w:tcBorders>
              <w:bottom w:val="single" w:sz="4" w:space="0" w:color="auto"/>
            </w:tcBorders>
            <w:shd w:val="clear" w:color="auto" w:fill="auto"/>
            <w:vAlign w:val="center"/>
          </w:tcPr>
          <w:p w14:paraId="7CCBFAA7" w14:textId="1DC7F597" w:rsidR="00111272" w:rsidRPr="00560EEB" w:rsidRDefault="00CC2A2C" w:rsidP="00DB42D4">
            <w:pPr>
              <w:jc w:val="center"/>
            </w:pPr>
            <w:r w:rsidRPr="00560EEB">
              <w:t>15</w:t>
            </w:r>
            <w:r w:rsidR="00DB42D4" w:rsidRPr="00560EEB">
              <w:t>9</w:t>
            </w:r>
          </w:p>
        </w:tc>
      </w:tr>
      <w:tr w:rsidR="00111272" w:rsidRPr="00560EEB" w14:paraId="46F4EAB5" w14:textId="77777777" w:rsidTr="00EC5B21">
        <w:tc>
          <w:tcPr>
            <w:tcW w:w="1560" w:type="dxa"/>
            <w:tcBorders>
              <w:bottom w:val="single" w:sz="4" w:space="0" w:color="auto"/>
            </w:tcBorders>
            <w:shd w:val="clear" w:color="auto" w:fill="auto"/>
            <w:vAlign w:val="center"/>
          </w:tcPr>
          <w:p w14:paraId="59C4E8CE" w14:textId="77777777" w:rsidR="00111272" w:rsidRPr="00560EEB" w:rsidRDefault="00111272" w:rsidP="00C51C46">
            <w:pPr>
              <w:jc w:val="center"/>
            </w:pPr>
            <w:r w:rsidRPr="00560EEB">
              <w:t>Broj znanstvenih autorskih knjiga s međunarodnom recenzijom</w:t>
            </w:r>
          </w:p>
          <w:p w14:paraId="7223FFA0" w14:textId="77777777" w:rsidR="00111272" w:rsidRPr="00560EEB" w:rsidRDefault="00111272" w:rsidP="00C51C46">
            <w:pPr>
              <w:jc w:val="center"/>
            </w:pPr>
          </w:p>
        </w:tc>
        <w:tc>
          <w:tcPr>
            <w:tcW w:w="1701" w:type="dxa"/>
            <w:tcBorders>
              <w:bottom w:val="single" w:sz="4" w:space="0" w:color="auto"/>
            </w:tcBorders>
            <w:shd w:val="clear" w:color="auto" w:fill="auto"/>
            <w:vAlign w:val="center"/>
          </w:tcPr>
          <w:p w14:paraId="6A128054" w14:textId="77777777" w:rsidR="00111272" w:rsidRPr="00560EEB" w:rsidRDefault="00111272" w:rsidP="00C51C46">
            <w:pPr>
              <w:jc w:val="center"/>
            </w:pPr>
            <w:r w:rsidRPr="00560EEB">
              <w:t>Povećanje broja znanstvenih autorskih knjiga s međunarodnom recenzijom</w:t>
            </w:r>
          </w:p>
          <w:p w14:paraId="62D2033C" w14:textId="77777777" w:rsidR="00111272" w:rsidRPr="00560EEB" w:rsidRDefault="00111272" w:rsidP="00C51C46">
            <w:pPr>
              <w:jc w:val="center"/>
            </w:pPr>
          </w:p>
        </w:tc>
        <w:tc>
          <w:tcPr>
            <w:tcW w:w="1276" w:type="dxa"/>
            <w:tcBorders>
              <w:bottom w:val="single" w:sz="4" w:space="0" w:color="auto"/>
            </w:tcBorders>
            <w:shd w:val="clear" w:color="auto" w:fill="auto"/>
            <w:vAlign w:val="center"/>
          </w:tcPr>
          <w:p w14:paraId="2DD30424" w14:textId="77777777" w:rsidR="00111272" w:rsidRPr="00560EEB" w:rsidRDefault="00111272" w:rsidP="00C51C46">
            <w:pPr>
              <w:jc w:val="center"/>
            </w:pPr>
            <w:r w:rsidRPr="00560EEB">
              <w:t>znanstvena autorska knjiga s međunarodnom recenzijom</w:t>
            </w:r>
          </w:p>
          <w:p w14:paraId="1352AFC6" w14:textId="77777777" w:rsidR="00111272" w:rsidRPr="00560EEB" w:rsidRDefault="00111272" w:rsidP="00C51C46">
            <w:pPr>
              <w:jc w:val="center"/>
            </w:pPr>
          </w:p>
        </w:tc>
        <w:tc>
          <w:tcPr>
            <w:tcW w:w="1417" w:type="dxa"/>
            <w:tcBorders>
              <w:bottom w:val="single" w:sz="4" w:space="0" w:color="auto"/>
            </w:tcBorders>
            <w:shd w:val="clear" w:color="auto" w:fill="auto"/>
            <w:vAlign w:val="center"/>
          </w:tcPr>
          <w:p w14:paraId="662DF879" w14:textId="12660A74" w:rsidR="00111272" w:rsidRPr="00560EEB" w:rsidRDefault="00111272" w:rsidP="00C51C46">
            <w:pPr>
              <w:jc w:val="center"/>
            </w:pPr>
            <w:r w:rsidRPr="00560EEB">
              <w:t>1</w:t>
            </w:r>
          </w:p>
        </w:tc>
        <w:tc>
          <w:tcPr>
            <w:tcW w:w="1276" w:type="dxa"/>
            <w:tcBorders>
              <w:bottom w:val="single" w:sz="4" w:space="0" w:color="auto"/>
            </w:tcBorders>
            <w:shd w:val="clear" w:color="auto" w:fill="auto"/>
            <w:vAlign w:val="center"/>
          </w:tcPr>
          <w:p w14:paraId="0CA226FB" w14:textId="77777777" w:rsidR="00111272" w:rsidRPr="00560EEB" w:rsidRDefault="00111272" w:rsidP="00C51C46">
            <w:pPr>
              <w:jc w:val="center"/>
            </w:pPr>
            <w:r w:rsidRPr="00560EEB">
              <w:t>Sveučilište</w:t>
            </w:r>
          </w:p>
        </w:tc>
        <w:tc>
          <w:tcPr>
            <w:tcW w:w="851" w:type="dxa"/>
            <w:tcBorders>
              <w:bottom w:val="single" w:sz="4" w:space="0" w:color="auto"/>
            </w:tcBorders>
            <w:shd w:val="clear" w:color="auto" w:fill="auto"/>
            <w:vAlign w:val="center"/>
          </w:tcPr>
          <w:p w14:paraId="43BE29AD" w14:textId="78A9A0A5" w:rsidR="00111272" w:rsidRPr="00560EEB" w:rsidRDefault="00111272" w:rsidP="00C51C46">
            <w:pPr>
              <w:jc w:val="center"/>
            </w:pPr>
            <w:r w:rsidRPr="00560EEB">
              <w:t>3</w:t>
            </w:r>
          </w:p>
        </w:tc>
        <w:tc>
          <w:tcPr>
            <w:tcW w:w="1002" w:type="dxa"/>
            <w:tcBorders>
              <w:bottom w:val="single" w:sz="4" w:space="0" w:color="auto"/>
            </w:tcBorders>
            <w:shd w:val="clear" w:color="auto" w:fill="auto"/>
            <w:vAlign w:val="center"/>
          </w:tcPr>
          <w:p w14:paraId="7151980E" w14:textId="29A9B12E" w:rsidR="00111272" w:rsidRPr="00560EEB" w:rsidRDefault="00590281" w:rsidP="00C51C46">
            <w:pPr>
              <w:jc w:val="center"/>
            </w:pPr>
            <w:r w:rsidRPr="00560EEB">
              <w:t>0</w:t>
            </w:r>
          </w:p>
        </w:tc>
      </w:tr>
      <w:tr w:rsidR="00111272" w:rsidRPr="00560EEB" w14:paraId="27C2244D" w14:textId="77777777" w:rsidTr="00EC5B21">
        <w:tblPrEx>
          <w:tblCellMar>
            <w:left w:w="108" w:type="dxa"/>
            <w:right w:w="108" w:type="dxa"/>
          </w:tblCellMar>
        </w:tblPrEx>
        <w:tc>
          <w:tcPr>
            <w:tcW w:w="1560" w:type="dxa"/>
          </w:tcPr>
          <w:p w14:paraId="1AE8543C" w14:textId="77777777" w:rsidR="00111272" w:rsidRPr="00560EEB" w:rsidRDefault="00111272" w:rsidP="00B317C7">
            <w:pPr>
              <w:jc w:val="center"/>
            </w:pPr>
            <w:r w:rsidRPr="00560EEB">
              <w:rPr>
                <w:color w:val="000000"/>
              </w:rPr>
              <w:t>Broj studenata koji su u prethodnoj akademskoj godini stekli minimalno 55 ECTS bodova</w:t>
            </w:r>
          </w:p>
        </w:tc>
        <w:tc>
          <w:tcPr>
            <w:tcW w:w="1701" w:type="dxa"/>
          </w:tcPr>
          <w:p w14:paraId="5DF43C2A" w14:textId="77777777" w:rsidR="00111272" w:rsidRPr="00560EEB" w:rsidRDefault="00111272" w:rsidP="00B317C7">
            <w:pPr>
              <w:jc w:val="center"/>
            </w:pPr>
            <w:r w:rsidRPr="00560EEB">
              <w:t>Uspješnost studiranja</w:t>
            </w:r>
          </w:p>
        </w:tc>
        <w:tc>
          <w:tcPr>
            <w:tcW w:w="1276" w:type="dxa"/>
          </w:tcPr>
          <w:p w14:paraId="7DB50433" w14:textId="77777777" w:rsidR="00111272" w:rsidRPr="00560EEB" w:rsidRDefault="00111272" w:rsidP="00B317C7">
            <w:pPr>
              <w:jc w:val="center"/>
            </w:pPr>
            <w:r w:rsidRPr="00560EEB">
              <w:t>Broj studenata</w:t>
            </w:r>
          </w:p>
        </w:tc>
        <w:tc>
          <w:tcPr>
            <w:tcW w:w="1417" w:type="dxa"/>
          </w:tcPr>
          <w:p w14:paraId="246F1CC7" w14:textId="241AA6B7" w:rsidR="00111272" w:rsidRPr="00560EEB" w:rsidRDefault="00111272" w:rsidP="00B317C7">
            <w:pPr>
              <w:jc w:val="center"/>
            </w:pPr>
            <w:r w:rsidRPr="00560EEB">
              <w:t>219</w:t>
            </w:r>
          </w:p>
        </w:tc>
        <w:tc>
          <w:tcPr>
            <w:tcW w:w="1276" w:type="dxa"/>
          </w:tcPr>
          <w:p w14:paraId="55AFC8B2" w14:textId="77777777" w:rsidR="00111272" w:rsidRPr="00560EEB" w:rsidRDefault="00111272" w:rsidP="00B317C7">
            <w:pPr>
              <w:jc w:val="center"/>
            </w:pPr>
            <w:r w:rsidRPr="00560EEB">
              <w:t>Ured za studente i obrazovne programe</w:t>
            </w:r>
          </w:p>
          <w:p w14:paraId="53B33CAA" w14:textId="77777777" w:rsidR="00111272" w:rsidRPr="00560EEB" w:rsidRDefault="00111272" w:rsidP="00B317C7">
            <w:pPr>
              <w:jc w:val="center"/>
            </w:pPr>
            <w:r w:rsidRPr="00560EEB">
              <w:t>Sveučilišta i MZO</w:t>
            </w:r>
          </w:p>
        </w:tc>
        <w:tc>
          <w:tcPr>
            <w:tcW w:w="851" w:type="dxa"/>
          </w:tcPr>
          <w:p w14:paraId="1E2B2418" w14:textId="019F3B33" w:rsidR="00111272" w:rsidRPr="00560EEB" w:rsidRDefault="00590281" w:rsidP="00B317C7">
            <w:pPr>
              <w:jc w:val="center"/>
            </w:pPr>
            <w:r w:rsidRPr="00560EEB">
              <w:t xml:space="preserve">      </w:t>
            </w:r>
            <w:r w:rsidR="00111272" w:rsidRPr="00560EEB">
              <w:t>220</w:t>
            </w:r>
          </w:p>
        </w:tc>
        <w:tc>
          <w:tcPr>
            <w:tcW w:w="1002" w:type="dxa"/>
          </w:tcPr>
          <w:p w14:paraId="78147A7E" w14:textId="77777777" w:rsidR="00111272" w:rsidRPr="00560EEB" w:rsidRDefault="00111272" w:rsidP="00B317C7">
            <w:pPr>
              <w:jc w:val="center"/>
            </w:pPr>
          </w:p>
          <w:p w14:paraId="1AB22DD5" w14:textId="0224F11B" w:rsidR="00111272" w:rsidRPr="00560EEB" w:rsidRDefault="00590281" w:rsidP="00B317C7">
            <w:pPr>
              <w:jc w:val="center"/>
            </w:pPr>
            <w:r w:rsidRPr="00560EEB">
              <w:t>17</w:t>
            </w:r>
            <w:r w:rsidR="00DB42D4" w:rsidRPr="00560EEB">
              <w:t>0</w:t>
            </w:r>
          </w:p>
          <w:p w14:paraId="4095039E" w14:textId="77777777" w:rsidR="00111272" w:rsidRPr="00560EEB" w:rsidRDefault="00111272" w:rsidP="00B317C7">
            <w:pPr>
              <w:jc w:val="center"/>
            </w:pPr>
          </w:p>
          <w:p w14:paraId="2FB8A9ED" w14:textId="652C30A6" w:rsidR="00111272" w:rsidRPr="00560EEB" w:rsidRDefault="00111272" w:rsidP="00B317C7">
            <w:pPr>
              <w:jc w:val="center"/>
            </w:pPr>
          </w:p>
        </w:tc>
      </w:tr>
      <w:tr w:rsidR="002A73EA" w:rsidRPr="00560EEB" w14:paraId="2553DFF5" w14:textId="77777777" w:rsidTr="00EC5B21">
        <w:tblPrEx>
          <w:tblCellMar>
            <w:left w:w="108" w:type="dxa"/>
            <w:right w:w="108" w:type="dxa"/>
          </w:tblCellMar>
        </w:tblPrEx>
        <w:tc>
          <w:tcPr>
            <w:tcW w:w="1560" w:type="dxa"/>
          </w:tcPr>
          <w:p w14:paraId="53495E0D" w14:textId="77777777" w:rsidR="00111272" w:rsidRPr="00560EEB" w:rsidRDefault="00111272" w:rsidP="00B317C7">
            <w:pPr>
              <w:jc w:val="center"/>
            </w:pPr>
            <w:r w:rsidRPr="00560EEB">
              <w:t xml:space="preserve">Broj radova objavljenih u časopisima uvedenim u </w:t>
            </w:r>
          </w:p>
          <w:p w14:paraId="40AA0A3D" w14:textId="77777777" w:rsidR="00111272" w:rsidRPr="00560EEB" w:rsidRDefault="00111272" w:rsidP="00B317C7">
            <w:pPr>
              <w:jc w:val="center"/>
            </w:pPr>
            <w:r w:rsidRPr="00560EEB">
              <w:t xml:space="preserve">-bazi Web of Science za STEM područja znanosti, </w:t>
            </w:r>
          </w:p>
          <w:p w14:paraId="5657A71E" w14:textId="77777777" w:rsidR="00111272" w:rsidRPr="00560EEB" w:rsidRDefault="00111272" w:rsidP="00B317C7">
            <w:pPr>
              <w:jc w:val="center"/>
            </w:pPr>
            <w:r w:rsidRPr="00560EEB">
              <w:t xml:space="preserve">- broj radova objavljenih u časopisima uvedenim u bazu Web of Science i bazu </w:t>
            </w:r>
            <w:r w:rsidRPr="00560EEB">
              <w:lastRenderedPageBreak/>
              <w:t>SCOPUS za društveno, humanističko i interdisciplinarno područje znanosti i umjetnosti (objavljenih tijekom jedne godine)</w:t>
            </w:r>
          </w:p>
        </w:tc>
        <w:tc>
          <w:tcPr>
            <w:tcW w:w="1701" w:type="dxa"/>
          </w:tcPr>
          <w:p w14:paraId="7BB30562" w14:textId="77777777" w:rsidR="00111272" w:rsidRPr="00560EEB" w:rsidRDefault="00111272" w:rsidP="00B317C7">
            <w:pPr>
              <w:jc w:val="center"/>
            </w:pPr>
            <w:r w:rsidRPr="00560EEB">
              <w:lastRenderedPageBreak/>
              <w:t>Znanstvena produktivnost</w:t>
            </w:r>
          </w:p>
        </w:tc>
        <w:tc>
          <w:tcPr>
            <w:tcW w:w="1276" w:type="dxa"/>
          </w:tcPr>
          <w:p w14:paraId="1DE2787D" w14:textId="77777777" w:rsidR="00111272" w:rsidRPr="00560EEB" w:rsidRDefault="00111272" w:rsidP="00B317C7">
            <w:pPr>
              <w:jc w:val="center"/>
            </w:pPr>
            <w:r w:rsidRPr="00560EEB">
              <w:t>Broj radova</w:t>
            </w:r>
          </w:p>
        </w:tc>
        <w:tc>
          <w:tcPr>
            <w:tcW w:w="1417" w:type="dxa"/>
          </w:tcPr>
          <w:p w14:paraId="14351EDE" w14:textId="77777777" w:rsidR="00111272" w:rsidRPr="00560EEB" w:rsidRDefault="00111272" w:rsidP="00B317C7">
            <w:pPr>
              <w:jc w:val="center"/>
            </w:pPr>
          </w:p>
          <w:p w14:paraId="54EDDAC0" w14:textId="4887D9E9" w:rsidR="00111272" w:rsidRPr="00560EEB" w:rsidRDefault="00111272" w:rsidP="00B317C7">
            <w:pPr>
              <w:jc w:val="center"/>
            </w:pPr>
            <w:r w:rsidRPr="00560EEB">
              <w:t>50</w:t>
            </w:r>
          </w:p>
          <w:p w14:paraId="68A59642" w14:textId="77777777" w:rsidR="0002590C" w:rsidRPr="00560EEB" w:rsidRDefault="0002590C" w:rsidP="00B317C7">
            <w:pPr>
              <w:jc w:val="center"/>
            </w:pPr>
          </w:p>
          <w:p w14:paraId="33824DCD" w14:textId="77777777" w:rsidR="0002590C" w:rsidRPr="00560EEB" w:rsidRDefault="0002590C" w:rsidP="00B317C7">
            <w:pPr>
              <w:jc w:val="center"/>
            </w:pPr>
          </w:p>
          <w:p w14:paraId="28EF7390" w14:textId="77777777" w:rsidR="0002590C" w:rsidRPr="00560EEB" w:rsidRDefault="0002590C" w:rsidP="00B317C7">
            <w:pPr>
              <w:jc w:val="center"/>
            </w:pPr>
          </w:p>
          <w:p w14:paraId="053116BC" w14:textId="77777777" w:rsidR="0002590C" w:rsidRPr="00560EEB" w:rsidRDefault="0002590C" w:rsidP="00B317C7">
            <w:pPr>
              <w:jc w:val="center"/>
            </w:pPr>
          </w:p>
          <w:p w14:paraId="4741DF59" w14:textId="77777777" w:rsidR="0002590C" w:rsidRPr="00560EEB" w:rsidRDefault="0002590C" w:rsidP="00B317C7">
            <w:pPr>
              <w:jc w:val="center"/>
            </w:pPr>
          </w:p>
          <w:p w14:paraId="452223E3" w14:textId="77777777" w:rsidR="0002590C" w:rsidRPr="00560EEB" w:rsidRDefault="0002590C" w:rsidP="00B317C7">
            <w:pPr>
              <w:jc w:val="center"/>
            </w:pPr>
          </w:p>
          <w:p w14:paraId="49C78B0A" w14:textId="77777777" w:rsidR="0002590C" w:rsidRPr="00560EEB" w:rsidRDefault="0002590C" w:rsidP="00B317C7">
            <w:pPr>
              <w:jc w:val="center"/>
            </w:pPr>
          </w:p>
          <w:p w14:paraId="072DD4BB" w14:textId="77777777" w:rsidR="0002590C" w:rsidRPr="00560EEB" w:rsidRDefault="0002590C" w:rsidP="00B317C7">
            <w:pPr>
              <w:jc w:val="center"/>
            </w:pPr>
          </w:p>
          <w:p w14:paraId="43EDE91E" w14:textId="6E0A6A62" w:rsidR="00111272" w:rsidRPr="00560EEB" w:rsidRDefault="00111272" w:rsidP="00B317C7">
            <w:pPr>
              <w:jc w:val="center"/>
            </w:pPr>
            <w:r w:rsidRPr="00560EEB">
              <w:t>65</w:t>
            </w:r>
          </w:p>
        </w:tc>
        <w:tc>
          <w:tcPr>
            <w:tcW w:w="1276" w:type="dxa"/>
          </w:tcPr>
          <w:p w14:paraId="1914F6EC" w14:textId="77777777" w:rsidR="00111272" w:rsidRPr="00560EEB" w:rsidRDefault="00111272" w:rsidP="00B317C7">
            <w:pPr>
              <w:jc w:val="center"/>
            </w:pPr>
            <w:r w:rsidRPr="00560EEB">
              <w:t>Ured za istraživanje i projekte Sveučilišta i MZO</w:t>
            </w:r>
          </w:p>
        </w:tc>
        <w:tc>
          <w:tcPr>
            <w:tcW w:w="851" w:type="dxa"/>
          </w:tcPr>
          <w:p w14:paraId="5451791A" w14:textId="77777777" w:rsidR="00111272" w:rsidRPr="00560EEB" w:rsidRDefault="00111272" w:rsidP="00B317C7">
            <w:pPr>
              <w:jc w:val="center"/>
            </w:pPr>
          </w:p>
          <w:p w14:paraId="549FAB38" w14:textId="38F20962" w:rsidR="00111272" w:rsidRPr="00560EEB" w:rsidRDefault="00111272" w:rsidP="00B317C7">
            <w:pPr>
              <w:jc w:val="center"/>
            </w:pPr>
            <w:r w:rsidRPr="00560EEB">
              <w:t>55</w:t>
            </w:r>
          </w:p>
          <w:p w14:paraId="77FEF456" w14:textId="77777777" w:rsidR="0002590C" w:rsidRPr="00560EEB" w:rsidRDefault="0002590C" w:rsidP="00B317C7">
            <w:pPr>
              <w:jc w:val="center"/>
            </w:pPr>
            <w:r w:rsidRPr="00560EEB">
              <w:t xml:space="preserve">                                                           </w:t>
            </w:r>
          </w:p>
          <w:p w14:paraId="47721EC8" w14:textId="77777777" w:rsidR="0002590C" w:rsidRPr="00560EEB" w:rsidRDefault="0002590C" w:rsidP="00B317C7">
            <w:pPr>
              <w:jc w:val="center"/>
            </w:pPr>
          </w:p>
          <w:p w14:paraId="0013AFBC" w14:textId="77777777" w:rsidR="0002590C" w:rsidRPr="00560EEB" w:rsidRDefault="0002590C" w:rsidP="00B317C7">
            <w:pPr>
              <w:jc w:val="center"/>
            </w:pPr>
          </w:p>
          <w:p w14:paraId="0E4960F1" w14:textId="77777777" w:rsidR="0002590C" w:rsidRPr="00560EEB" w:rsidRDefault="0002590C" w:rsidP="00B317C7">
            <w:pPr>
              <w:jc w:val="center"/>
            </w:pPr>
          </w:p>
          <w:p w14:paraId="3018C662" w14:textId="77777777" w:rsidR="0002590C" w:rsidRPr="00560EEB" w:rsidRDefault="0002590C" w:rsidP="00B317C7">
            <w:pPr>
              <w:jc w:val="center"/>
            </w:pPr>
          </w:p>
          <w:p w14:paraId="417F7403" w14:textId="77777777" w:rsidR="0002590C" w:rsidRPr="00560EEB" w:rsidRDefault="0002590C" w:rsidP="00B317C7">
            <w:pPr>
              <w:jc w:val="center"/>
            </w:pPr>
          </w:p>
          <w:p w14:paraId="5192799F" w14:textId="77777777" w:rsidR="0002590C" w:rsidRPr="00560EEB" w:rsidRDefault="0002590C" w:rsidP="00B317C7">
            <w:pPr>
              <w:jc w:val="center"/>
            </w:pPr>
          </w:p>
          <w:p w14:paraId="7B509D21" w14:textId="77777777" w:rsidR="0002590C" w:rsidRPr="00560EEB" w:rsidRDefault="0002590C" w:rsidP="00B317C7">
            <w:pPr>
              <w:jc w:val="center"/>
            </w:pPr>
          </w:p>
          <w:p w14:paraId="0C7855D8" w14:textId="77777777" w:rsidR="00111272" w:rsidRPr="00560EEB" w:rsidRDefault="00111272" w:rsidP="00B317C7">
            <w:pPr>
              <w:jc w:val="center"/>
            </w:pPr>
            <w:r w:rsidRPr="00560EEB">
              <w:t>70</w:t>
            </w:r>
          </w:p>
        </w:tc>
        <w:tc>
          <w:tcPr>
            <w:tcW w:w="1002" w:type="dxa"/>
          </w:tcPr>
          <w:p w14:paraId="7F81F26B" w14:textId="77777777" w:rsidR="00111272" w:rsidRPr="00560EEB" w:rsidRDefault="00111272" w:rsidP="00B317C7">
            <w:pPr>
              <w:jc w:val="center"/>
            </w:pPr>
          </w:p>
          <w:p w14:paraId="373DE07E" w14:textId="5EA8E90E" w:rsidR="00111272" w:rsidRPr="00560EEB" w:rsidRDefault="0002590C" w:rsidP="00B317C7">
            <w:pPr>
              <w:jc w:val="center"/>
            </w:pPr>
            <w:r w:rsidRPr="00560EEB">
              <w:t>64</w:t>
            </w:r>
          </w:p>
          <w:p w14:paraId="5BDA11B8" w14:textId="77777777" w:rsidR="00111272" w:rsidRPr="00560EEB" w:rsidRDefault="00111272" w:rsidP="00B317C7">
            <w:pPr>
              <w:jc w:val="center"/>
            </w:pPr>
          </w:p>
          <w:p w14:paraId="57E6B8C7" w14:textId="77777777" w:rsidR="00111272" w:rsidRPr="00560EEB" w:rsidRDefault="00111272" w:rsidP="00B317C7">
            <w:pPr>
              <w:jc w:val="center"/>
            </w:pPr>
          </w:p>
          <w:p w14:paraId="494B8A93" w14:textId="77777777" w:rsidR="00111272" w:rsidRPr="00560EEB" w:rsidRDefault="00111272" w:rsidP="00B317C7">
            <w:pPr>
              <w:jc w:val="center"/>
            </w:pPr>
          </w:p>
          <w:p w14:paraId="721012E6" w14:textId="77777777" w:rsidR="00111272" w:rsidRPr="00560EEB" w:rsidRDefault="00111272" w:rsidP="00B317C7">
            <w:pPr>
              <w:jc w:val="center"/>
            </w:pPr>
          </w:p>
          <w:p w14:paraId="6DB1F82A" w14:textId="77777777" w:rsidR="00111272" w:rsidRPr="00560EEB" w:rsidRDefault="00111272" w:rsidP="00B317C7">
            <w:pPr>
              <w:jc w:val="center"/>
            </w:pPr>
          </w:p>
          <w:p w14:paraId="5F8A51C7" w14:textId="77777777" w:rsidR="00111272" w:rsidRPr="00560EEB" w:rsidRDefault="00111272" w:rsidP="00B317C7">
            <w:r w:rsidRPr="00560EEB">
              <w:t xml:space="preserve">     </w:t>
            </w:r>
          </w:p>
          <w:p w14:paraId="09F6B9AE" w14:textId="77777777" w:rsidR="0002590C" w:rsidRPr="00560EEB" w:rsidRDefault="0002590C" w:rsidP="00B317C7">
            <w:r w:rsidRPr="00560EEB">
              <w:t xml:space="preserve">   </w:t>
            </w:r>
          </w:p>
          <w:p w14:paraId="3B3AD19C" w14:textId="77777777" w:rsidR="0002590C" w:rsidRPr="00560EEB" w:rsidRDefault="0002590C" w:rsidP="00B317C7"/>
          <w:p w14:paraId="5F0E0432" w14:textId="4C571CA8" w:rsidR="00111272" w:rsidRPr="00560EEB" w:rsidRDefault="0002590C" w:rsidP="002A73EA">
            <w:pPr>
              <w:rPr>
                <w:b/>
              </w:rPr>
            </w:pPr>
            <w:r w:rsidRPr="00560EEB">
              <w:t xml:space="preserve">    7</w:t>
            </w:r>
            <w:r w:rsidR="002A73EA" w:rsidRPr="00560EEB">
              <w:t>9</w:t>
            </w:r>
          </w:p>
        </w:tc>
      </w:tr>
      <w:tr w:rsidR="00111272" w:rsidRPr="00560EEB" w14:paraId="76BD4559" w14:textId="77777777" w:rsidTr="00EC5B21">
        <w:tblPrEx>
          <w:tblCellMar>
            <w:left w:w="108" w:type="dxa"/>
            <w:right w:w="108" w:type="dxa"/>
          </w:tblCellMar>
        </w:tblPrEx>
        <w:tc>
          <w:tcPr>
            <w:tcW w:w="1560" w:type="dxa"/>
          </w:tcPr>
          <w:p w14:paraId="31F73D2D" w14:textId="0AF0802E" w:rsidR="00111272" w:rsidRPr="00560EEB" w:rsidRDefault="00111272" w:rsidP="00B317C7">
            <w:pPr>
              <w:jc w:val="center"/>
            </w:pPr>
            <w:r w:rsidRPr="00560EEB">
              <w:rPr>
                <w:color w:val="000000"/>
              </w:rPr>
              <w:lastRenderedPageBreak/>
              <w:t> Omjer broja završenih studenata u akademskoj godini i broja studenata upisanih u prvu godinu te akademske godine</w:t>
            </w:r>
          </w:p>
        </w:tc>
        <w:tc>
          <w:tcPr>
            <w:tcW w:w="1701" w:type="dxa"/>
          </w:tcPr>
          <w:p w14:paraId="74F2B56C" w14:textId="77777777" w:rsidR="00111272" w:rsidRPr="00560EEB" w:rsidRDefault="00111272" w:rsidP="00B317C7">
            <w:pPr>
              <w:jc w:val="center"/>
            </w:pPr>
            <w:r w:rsidRPr="00560EEB">
              <w:t>Završnost studija</w:t>
            </w:r>
          </w:p>
        </w:tc>
        <w:tc>
          <w:tcPr>
            <w:tcW w:w="1276" w:type="dxa"/>
          </w:tcPr>
          <w:p w14:paraId="1E26D46A" w14:textId="77777777" w:rsidR="00111272" w:rsidRPr="00560EEB" w:rsidRDefault="00111272" w:rsidP="00B317C7">
            <w:pPr>
              <w:jc w:val="center"/>
            </w:pPr>
            <w:r w:rsidRPr="00560EEB">
              <w:t>Omjer</w:t>
            </w:r>
          </w:p>
        </w:tc>
        <w:tc>
          <w:tcPr>
            <w:tcW w:w="1417" w:type="dxa"/>
          </w:tcPr>
          <w:p w14:paraId="52AFBACD" w14:textId="5C2FE3D6" w:rsidR="00111272" w:rsidRPr="00560EEB" w:rsidRDefault="00111272" w:rsidP="00B317C7">
            <w:pPr>
              <w:jc w:val="center"/>
            </w:pPr>
            <w:r w:rsidRPr="00560EEB">
              <w:t>0,65</w:t>
            </w:r>
          </w:p>
        </w:tc>
        <w:tc>
          <w:tcPr>
            <w:tcW w:w="1276" w:type="dxa"/>
          </w:tcPr>
          <w:p w14:paraId="3A9E3193" w14:textId="77777777" w:rsidR="00111272" w:rsidRPr="00560EEB" w:rsidRDefault="00111272" w:rsidP="00B317C7">
            <w:pPr>
              <w:jc w:val="center"/>
            </w:pPr>
            <w:r w:rsidRPr="00560EEB">
              <w:t>Ured za studente i obrazovne programe Sveučilišta i MZO</w:t>
            </w:r>
          </w:p>
        </w:tc>
        <w:tc>
          <w:tcPr>
            <w:tcW w:w="851" w:type="dxa"/>
          </w:tcPr>
          <w:p w14:paraId="61E0ABD8" w14:textId="2D5F5231" w:rsidR="00111272" w:rsidRPr="00560EEB" w:rsidRDefault="00111272" w:rsidP="00B317C7">
            <w:r w:rsidRPr="00560EEB">
              <w:t xml:space="preserve">  0,65     </w:t>
            </w:r>
          </w:p>
        </w:tc>
        <w:tc>
          <w:tcPr>
            <w:tcW w:w="1002" w:type="dxa"/>
          </w:tcPr>
          <w:p w14:paraId="54AEC547" w14:textId="4CBA2AAB" w:rsidR="00590281" w:rsidRPr="00560EEB" w:rsidRDefault="00590281" w:rsidP="00B317C7">
            <w:pPr>
              <w:jc w:val="center"/>
            </w:pPr>
            <w:r w:rsidRPr="00560EEB">
              <w:t>0,</w:t>
            </w:r>
            <w:r w:rsidR="00DB42D4" w:rsidRPr="00560EEB">
              <w:t>49</w:t>
            </w:r>
          </w:p>
          <w:p w14:paraId="5182AC96" w14:textId="77777777" w:rsidR="00111272" w:rsidRPr="00560EEB" w:rsidRDefault="00111272" w:rsidP="00B317C7">
            <w:pPr>
              <w:jc w:val="center"/>
            </w:pPr>
          </w:p>
          <w:p w14:paraId="1D23C791" w14:textId="77777777" w:rsidR="00111272" w:rsidRPr="00560EEB" w:rsidRDefault="00111272" w:rsidP="00B317C7">
            <w:pPr>
              <w:jc w:val="center"/>
            </w:pPr>
          </w:p>
          <w:p w14:paraId="00ABCDB0" w14:textId="77777777" w:rsidR="00111272" w:rsidRPr="00560EEB" w:rsidRDefault="00111272" w:rsidP="00B317C7">
            <w:pPr>
              <w:jc w:val="center"/>
            </w:pPr>
          </w:p>
          <w:p w14:paraId="59FE7B67" w14:textId="048A7346" w:rsidR="00111272" w:rsidRPr="00560EEB" w:rsidRDefault="00111272" w:rsidP="00B317C7">
            <w:r w:rsidRPr="00560EEB">
              <w:t xml:space="preserve">       </w:t>
            </w:r>
          </w:p>
        </w:tc>
      </w:tr>
    </w:tbl>
    <w:p w14:paraId="24E48831" w14:textId="4FD32603" w:rsidR="00CE4907" w:rsidRPr="00560EEB" w:rsidRDefault="00CE4907" w:rsidP="00C51C46">
      <w:pPr>
        <w:jc w:val="both"/>
      </w:pPr>
    </w:p>
    <w:p w14:paraId="3684D8F0" w14:textId="218342BC" w:rsidR="00CF4DD2" w:rsidRPr="00560EEB" w:rsidRDefault="00CF4DD2" w:rsidP="00C51C46">
      <w:pPr>
        <w:jc w:val="both"/>
      </w:pPr>
    </w:p>
    <w:p w14:paraId="32853B57" w14:textId="27E0837F" w:rsidR="00CE4907" w:rsidRPr="00560EEB" w:rsidRDefault="00CE4907" w:rsidP="00C51C46">
      <w:pPr>
        <w:jc w:val="both"/>
      </w:pPr>
    </w:p>
    <w:p w14:paraId="72CA415E" w14:textId="77777777" w:rsidR="00C51C46" w:rsidRPr="00560EEB" w:rsidRDefault="00C51C46" w:rsidP="00C51C46">
      <w:pPr>
        <w:jc w:val="both"/>
      </w:pPr>
    </w:p>
    <w:p w14:paraId="76D67E44" w14:textId="1C1F8E86" w:rsidR="00FD41A7" w:rsidRPr="00560EEB" w:rsidRDefault="00FD41A7" w:rsidP="00C51C46">
      <w:pPr>
        <w:jc w:val="both"/>
        <w:rPr>
          <w:i/>
        </w:rPr>
      </w:pPr>
    </w:p>
    <w:p w14:paraId="6878929D" w14:textId="17B057DE" w:rsidR="00C51C46" w:rsidRPr="00560EEB" w:rsidRDefault="00C51C46" w:rsidP="00CB21EC">
      <w:pPr>
        <w:pBdr>
          <w:top w:val="dotted" w:sz="4" w:space="1" w:color="808080" w:themeColor="background1" w:themeShade="80"/>
          <w:bottom w:val="dotted" w:sz="4" w:space="1" w:color="808080" w:themeColor="background1" w:themeShade="80"/>
        </w:pBdr>
        <w:shd w:val="clear" w:color="auto" w:fill="D0CECE" w:themeFill="background2" w:themeFillShade="E6"/>
        <w:spacing w:after="160" w:line="259" w:lineRule="auto"/>
        <w:jc w:val="both"/>
        <w:rPr>
          <w:rFonts w:eastAsiaTheme="minorHAnsi"/>
          <w:b/>
          <w:lang w:eastAsia="en-US"/>
        </w:rPr>
      </w:pPr>
      <w:r w:rsidRPr="00560EEB">
        <w:rPr>
          <w:rFonts w:eastAsiaTheme="minorHAnsi"/>
          <w:b/>
          <w:lang w:eastAsia="en-US"/>
        </w:rPr>
        <w:t>A67909</w:t>
      </w:r>
      <w:r w:rsidR="00797D12" w:rsidRPr="00560EEB">
        <w:rPr>
          <w:rFonts w:eastAsiaTheme="minorHAnsi"/>
          <w:b/>
          <w:lang w:eastAsia="en-US"/>
        </w:rPr>
        <w:t>3</w:t>
      </w:r>
      <w:r w:rsidRPr="00560EEB">
        <w:rPr>
          <w:rFonts w:eastAsiaTheme="minorHAnsi"/>
          <w:b/>
          <w:lang w:eastAsia="en-US"/>
        </w:rPr>
        <w:t xml:space="preserve"> Redovna djelatnost Sveučilišta u </w:t>
      </w:r>
      <w:r w:rsidR="00E96FE6" w:rsidRPr="00560EEB">
        <w:rPr>
          <w:rFonts w:eastAsiaTheme="minorHAnsi"/>
          <w:b/>
          <w:lang w:eastAsia="en-US"/>
        </w:rPr>
        <w:t>Dubrovniku</w:t>
      </w:r>
      <w:r w:rsidR="00560EEB">
        <w:rPr>
          <w:rFonts w:eastAsiaTheme="minorHAnsi"/>
          <w:b/>
          <w:lang w:eastAsia="en-US"/>
        </w:rPr>
        <w:t xml:space="preserve"> </w:t>
      </w:r>
      <w:r w:rsidRPr="00560EEB">
        <w:rPr>
          <w:rFonts w:eastAsiaTheme="minorHAnsi"/>
          <w:b/>
          <w:lang w:eastAsia="en-US"/>
        </w:rPr>
        <w:t>(iz evidencijskih prihoda)</w:t>
      </w:r>
    </w:p>
    <w:p w14:paraId="59196284" w14:textId="471C43D7" w:rsidR="00C51C46" w:rsidRPr="00560EEB" w:rsidRDefault="00C51C46" w:rsidP="00C51C46">
      <w:pPr>
        <w:jc w:val="both"/>
      </w:pPr>
      <w:r w:rsidRPr="00560EEB">
        <w:t>Zakonske i druge pravne osnove</w:t>
      </w:r>
    </w:p>
    <w:p w14:paraId="3DE547A2" w14:textId="77777777" w:rsidR="00C51C46" w:rsidRPr="00560EEB" w:rsidRDefault="00C51C46" w:rsidP="00C51C46">
      <w:pPr>
        <w:jc w:val="both"/>
        <w:rPr>
          <w:i/>
        </w:rPr>
      </w:pPr>
    </w:p>
    <w:p w14:paraId="1FF9D7FD" w14:textId="5A5FE999" w:rsidR="00C51C46" w:rsidRPr="00560EEB"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Zakon o visokom obrazovanju </w:t>
      </w:r>
      <w:r w:rsidR="00742DDD" w:rsidRPr="00560EEB">
        <w:rPr>
          <w:rFonts w:ascii="Times New Roman" w:hAnsi="Times New Roman"/>
          <w:sz w:val="24"/>
          <w:szCs w:val="24"/>
          <w:lang w:val="hr-HR"/>
        </w:rPr>
        <w:t>znanstvenoj djelatnosti</w:t>
      </w:r>
    </w:p>
    <w:p w14:paraId="4EDFB8FC" w14:textId="41D325FE" w:rsidR="00C51C46" w:rsidRPr="00560EEB"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Kolektivni ugovor za znanost i visoko obrazovan</w:t>
      </w:r>
      <w:r w:rsidR="000F0FD3" w:rsidRPr="00560EEB">
        <w:rPr>
          <w:rFonts w:ascii="Times New Roman" w:hAnsi="Times New Roman"/>
          <w:sz w:val="24"/>
          <w:szCs w:val="24"/>
          <w:lang w:val="hr-HR"/>
        </w:rPr>
        <w:t xml:space="preserve">je </w:t>
      </w:r>
    </w:p>
    <w:p w14:paraId="77C87E99" w14:textId="5A69D612" w:rsidR="00C51C46" w:rsidRPr="00560EEB"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Zakon o studentskom zboru i dru</w:t>
      </w:r>
      <w:r w:rsidR="000F0FD3" w:rsidRPr="00560EEB">
        <w:rPr>
          <w:rFonts w:ascii="Times New Roman" w:hAnsi="Times New Roman"/>
          <w:sz w:val="24"/>
          <w:szCs w:val="24"/>
          <w:lang w:val="hr-HR"/>
        </w:rPr>
        <w:t xml:space="preserve">gim studentskim organizacijama </w:t>
      </w:r>
    </w:p>
    <w:p w14:paraId="6094AF3B" w14:textId="60C537F9" w:rsidR="00C51C46" w:rsidRPr="00560EEB" w:rsidRDefault="00C51C46" w:rsidP="000F0FD3">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Strategija razvoja Sveučilišta </w:t>
      </w:r>
      <w:r w:rsidR="00E96FE6" w:rsidRPr="00560EEB">
        <w:rPr>
          <w:rFonts w:ascii="Times New Roman" w:hAnsi="Times New Roman"/>
          <w:sz w:val="24"/>
          <w:szCs w:val="24"/>
          <w:lang w:val="hr-HR"/>
        </w:rPr>
        <w:t>u Dubrovniku</w:t>
      </w:r>
      <w:r w:rsidRPr="00560EEB">
        <w:rPr>
          <w:rFonts w:ascii="Times New Roman" w:hAnsi="Times New Roman"/>
          <w:sz w:val="24"/>
          <w:szCs w:val="24"/>
          <w:lang w:val="hr-HR"/>
        </w:rPr>
        <w:t xml:space="preserve"> 2016.-202</w:t>
      </w:r>
      <w:r w:rsidR="002D318B" w:rsidRPr="00560EEB">
        <w:rPr>
          <w:rFonts w:ascii="Times New Roman" w:hAnsi="Times New Roman"/>
          <w:sz w:val="24"/>
          <w:szCs w:val="24"/>
          <w:lang w:val="hr-HR"/>
        </w:rPr>
        <w:t>5</w:t>
      </w:r>
      <w:r w:rsidRPr="00560EEB">
        <w:rPr>
          <w:rFonts w:ascii="Times New Roman" w:hAnsi="Times New Roman"/>
          <w:sz w:val="24"/>
          <w:szCs w:val="24"/>
          <w:lang w:val="hr-HR"/>
        </w:rPr>
        <w:t xml:space="preserve">., </w:t>
      </w:r>
    </w:p>
    <w:p w14:paraId="43134758" w14:textId="645D4630" w:rsidR="00C51C46" w:rsidRPr="00560EEB" w:rsidRDefault="00D71CFF" w:rsidP="000F0FD3">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S</w:t>
      </w:r>
      <w:r w:rsidR="00C51C46" w:rsidRPr="00560EEB">
        <w:rPr>
          <w:rFonts w:ascii="Times New Roman" w:hAnsi="Times New Roman"/>
          <w:sz w:val="24"/>
          <w:szCs w:val="24"/>
          <w:lang w:val="hr-HR"/>
        </w:rPr>
        <w:t>trategija</w:t>
      </w:r>
      <w:r w:rsidRPr="00560EEB">
        <w:rPr>
          <w:rFonts w:ascii="Times New Roman" w:hAnsi="Times New Roman"/>
          <w:sz w:val="24"/>
          <w:szCs w:val="24"/>
          <w:lang w:val="hr-HR"/>
        </w:rPr>
        <w:t xml:space="preserve"> istraživanja</w:t>
      </w:r>
      <w:r w:rsidR="0008717B" w:rsidRPr="00560EEB">
        <w:rPr>
          <w:rFonts w:ascii="Times New Roman" w:hAnsi="Times New Roman"/>
          <w:sz w:val="24"/>
          <w:szCs w:val="24"/>
          <w:lang w:val="hr-HR"/>
        </w:rPr>
        <w:t xml:space="preserve"> </w:t>
      </w:r>
      <w:r w:rsidR="00C51C46" w:rsidRPr="00560EEB">
        <w:rPr>
          <w:rFonts w:ascii="Times New Roman" w:hAnsi="Times New Roman"/>
          <w:sz w:val="24"/>
          <w:szCs w:val="24"/>
          <w:lang w:val="hr-HR"/>
        </w:rPr>
        <w:t xml:space="preserve"> Sveučilišta </w:t>
      </w:r>
      <w:r w:rsidR="00E96FE6" w:rsidRPr="00560EEB">
        <w:rPr>
          <w:rFonts w:ascii="Times New Roman" w:hAnsi="Times New Roman"/>
          <w:sz w:val="24"/>
          <w:szCs w:val="24"/>
          <w:lang w:val="hr-HR"/>
        </w:rPr>
        <w:t>u Dubrovniku</w:t>
      </w:r>
      <w:r w:rsidR="00C51C46" w:rsidRPr="00560EEB">
        <w:rPr>
          <w:rFonts w:ascii="Times New Roman" w:hAnsi="Times New Roman"/>
          <w:sz w:val="24"/>
          <w:szCs w:val="24"/>
          <w:lang w:val="hr-HR"/>
        </w:rPr>
        <w:t xml:space="preserve"> 20</w:t>
      </w:r>
      <w:r w:rsidR="0008717B" w:rsidRPr="00560EEB">
        <w:rPr>
          <w:rFonts w:ascii="Times New Roman" w:hAnsi="Times New Roman"/>
          <w:sz w:val="24"/>
          <w:szCs w:val="24"/>
          <w:lang w:val="hr-HR"/>
        </w:rPr>
        <w:t>20</w:t>
      </w:r>
      <w:r w:rsidR="00C51C46" w:rsidRPr="00560EEB">
        <w:rPr>
          <w:rFonts w:ascii="Times New Roman" w:hAnsi="Times New Roman"/>
          <w:sz w:val="24"/>
          <w:szCs w:val="24"/>
          <w:lang w:val="hr-HR"/>
        </w:rPr>
        <w:t>.-202</w:t>
      </w:r>
      <w:r w:rsidR="002D318B" w:rsidRPr="00560EEB">
        <w:rPr>
          <w:rFonts w:ascii="Times New Roman" w:hAnsi="Times New Roman"/>
          <w:sz w:val="24"/>
          <w:szCs w:val="24"/>
          <w:lang w:val="hr-HR"/>
        </w:rPr>
        <w:t>5</w:t>
      </w:r>
      <w:r w:rsidR="00C51C46" w:rsidRPr="00560EEB">
        <w:rPr>
          <w:rFonts w:ascii="Times New Roman" w:hAnsi="Times New Roman"/>
          <w:sz w:val="24"/>
          <w:szCs w:val="24"/>
          <w:lang w:val="hr-HR"/>
        </w:rPr>
        <w:t xml:space="preserve">. </w:t>
      </w:r>
    </w:p>
    <w:p w14:paraId="43AAE07F" w14:textId="77777777" w:rsidR="00C51C46" w:rsidRPr="00560EEB" w:rsidRDefault="00C51C46" w:rsidP="00C51C46">
      <w:pPr>
        <w:pStyle w:val="ListParagraph"/>
        <w:jc w:val="both"/>
        <w:rPr>
          <w:rFonts w:ascii="Times New Roman" w:hAnsi="Times New Roman" w:cs="Times New Roman"/>
          <w:i/>
          <w:color w:val="FF0000"/>
          <w:sz w:val="24"/>
          <w:szCs w:val="24"/>
        </w:rPr>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8C09C2" w:rsidRPr="00560EEB" w14:paraId="1F7DD807" w14:textId="77777777" w:rsidTr="008C09C2">
        <w:tc>
          <w:tcPr>
            <w:tcW w:w="1809" w:type="dxa"/>
            <w:shd w:val="clear" w:color="auto" w:fill="D0CECE" w:themeFill="background2" w:themeFillShade="E6"/>
          </w:tcPr>
          <w:p w14:paraId="246390FB" w14:textId="77777777" w:rsidR="008C09C2" w:rsidRPr="00560EEB" w:rsidRDefault="008C09C2" w:rsidP="00760BB2">
            <w:pPr>
              <w:jc w:val="both"/>
            </w:pPr>
          </w:p>
          <w:p w14:paraId="1ABDA036" w14:textId="77777777" w:rsidR="008C09C2" w:rsidRPr="00560EEB" w:rsidRDefault="008C09C2" w:rsidP="00760BB2">
            <w:pPr>
              <w:jc w:val="both"/>
            </w:pPr>
          </w:p>
        </w:tc>
        <w:tc>
          <w:tcPr>
            <w:tcW w:w="1560" w:type="dxa"/>
            <w:shd w:val="clear" w:color="auto" w:fill="D0CECE" w:themeFill="background2" w:themeFillShade="E6"/>
            <w:vAlign w:val="center"/>
          </w:tcPr>
          <w:p w14:paraId="77B805D7" w14:textId="77777777" w:rsidR="008C09C2" w:rsidRPr="00560EEB" w:rsidRDefault="008C09C2" w:rsidP="00760BB2">
            <w:pPr>
              <w:jc w:val="center"/>
            </w:pPr>
            <w:r w:rsidRPr="00560EEB">
              <w:t>Izvršenje 2023.</w:t>
            </w:r>
          </w:p>
        </w:tc>
        <w:tc>
          <w:tcPr>
            <w:tcW w:w="1275" w:type="dxa"/>
            <w:shd w:val="clear" w:color="auto" w:fill="D0CECE" w:themeFill="background2" w:themeFillShade="E6"/>
            <w:vAlign w:val="center"/>
          </w:tcPr>
          <w:p w14:paraId="69C4FB38" w14:textId="77777777" w:rsidR="008C09C2" w:rsidRPr="00560EEB" w:rsidRDefault="008C09C2" w:rsidP="00760BB2">
            <w:pPr>
              <w:jc w:val="center"/>
            </w:pPr>
            <w:r w:rsidRPr="00560EEB">
              <w:t>Tekući plan 2024.</w:t>
            </w:r>
          </w:p>
        </w:tc>
        <w:tc>
          <w:tcPr>
            <w:tcW w:w="1560" w:type="dxa"/>
            <w:shd w:val="clear" w:color="auto" w:fill="D0CECE" w:themeFill="background2" w:themeFillShade="E6"/>
            <w:vAlign w:val="center"/>
          </w:tcPr>
          <w:p w14:paraId="44E685C2" w14:textId="77777777" w:rsidR="008C09C2" w:rsidRPr="00560EEB" w:rsidRDefault="008C09C2" w:rsidP="00760BB2">
            <w:pPr>
              <w:jc w:val="center"/>
            </w:pPr>
            <w:r w:rsidRPr="00560EEB">
              <w:t>Izvršenje 2024.</w:t>
            </w:r>
          </w:p>
        </w:tc>
        <w:tc>
          <w:tcPr>
            <w:tcW w:w="909" w:type="dxa"/>
            <w:shd w:val="clear" w:color="auto" w:fill="D0CECE" w:themeFill="background2" w:themeFillShade="E6"/>
            <w:vAlign w:val="center"/>
          </w:tcPr>
          <w:p w14:paraId="5AA64B53" w14:textId="77777777" w:rsidR="008C09C2" w:rsidRPr="00560EEB" w:rsidRDefault="008C09C2" w:rsidP="00760BB2">
            <w:pPr>
              <w:jc w:val="center"/>
            </w:pPr>
            <w:r w:rsidRPr="00560EEB">
              <w:t>Index</w:t>
            </w:r>
          </w:p>
        </w:tc>
        <w:tc>
          <w:tcPr>
            <w:tcW w:w="1091" w:type="dxa"/>
            <w:gridSpan w:val="2"/>
            <w:shd w:val="clear" w:color="auto" w:fill="D0CECE" w:themeFill="background2" w:themeFillShade="E6"/>
            <w:vAlign w:val="center"/>
          </w:tcPr>
          <w:p w14:paraId="38A4A5EA" w14:textId="77777777" w:rsidR="008C09C2" w:rsidRPr="00560EEB" w:rsidRDefault="008C09C2" w:rsidP="00760BB2">
            <w:pPr>
              <w:jc w:val="center"/>
            </w:pPr>
            <w:r w:rsidRPr="00560EEB">
              <w:t>Index</w:t>
            </w:r>
          </w:p>
        </w:tc>
      </w:tr>
      <w:tr w:rsidR="008C09C2" w:rsidRPr="00560EEB" w14:paraId="7F7BBA20" w14:textId="77777777" w:rsidTr="008C09C2">
        <w:trPr>
          <w:gridAfter w:val="1"/>
          <w:wAfter w:w="16" w:type="dxa"/>
        </w:trPr>
        <w:tc>
          <w:tcPr>
            <w:tcW w:w="1809" w:type="dxa"/>
          </w:tcPr>
          <w:p w14:paraId="39D54C1A" w14:textId="77777777" w:rsidR="008C09C2" w:rsidRPr="00560EEB" w:rsidRDefault="008C09C2" w:rsidP="00760BB2"/>
        </w:tc>
        <w:tc>
          <w:tcPr>
            <w:tcW w:w="1560" w:type="dxa"/>
            <w:shd w:val="clear" w:color="auto" w:fill="auto"/>
          </w:tcPr>
          <w:p w14:paraId="46D546D4" w14:textId="77777777" w:rsidR="008C09C2" w:rsidRPr="00560EEB" w:rsidRDefault="008C09C2" w:rsidP="00760BB2">
            <w:pPr>
              <w:jc w:val="center"/>
            </w:pPr>
            <w:r w:rsidRPr="00560EEB">
              <w:t>1</w:t>
            </w:r>
          </w:p>
        </w:tc>
        <w:tc>
          <w:tcPr>
            <w:tcW w:w="1275" w:type="dxa"/>
          </w:tcPr>
          <w:p w14:paraId="7F0B147E" w14:textId="77777777" w:rsidR="008C09C2" w:rsidRPr="00560EEB" w:rsidRDefault="008C09C2" w:rsidP="00760BB2">
            <w:pPr>
              <w:jc w:val="center"/>
            </w:pPr>
            <w:r w:rsidRPr="00560EEB">
              <w:t>2</w:t>
            </w:r>
          </w:p>
        </w:tc>
        <w:tc>
          <w:tcPr>
            <w:tcW w:w="1560" w:type="dxa"/>
          </w:tcPr>
          <w:p w14:paraId="671E320A" w14:textId="77777777" w:rsidR="008C09C2" w:rsidRPr="00560EEB" w:rsidRDefault="008C09C2" w:rsidP="00760BB2">
            <w:pPr>
              <w:jc w:val="center"/>
            </w:pPr>
            <w:r w:rsidRPr="00560EEB">
              <w:t>3</w:t>
            </w:r>
          </w:p>
        </w:tc>
        <w:tc>
          <w:tcPr>
            <w:tcW w:w="909" w:type="dxa"/>
          </w:tcPr>
          <w:p w14:paraId="0C7284AD" w14:textId="77777777" w:rsidR="008C09C2" w:rsidRPr="00560EEB" w:rsidRDefault="008C09C2" w:rsidP="00760BB2">
            <w:pPr>
              <w:jc w:val="center"/>
            </w:pPr>
            <w:r w:rsidRPr="00560EEB">
              <w:t>3/1*100</w:t>
            </w:r>
          </w:p>
        </w:tc>
        <w:tc>
          <w:tcPr>
            <w:tcW w:w="1075" w:type="dxa"/>
          </w:tcPr>
          <w:p w14:paraId="20588890" w14:textId="77777777" w:rsidR="008C09C2" w:rsidRPr="00560EEB" w:rsidRDefault="008C09C2" w:rsidP="00760BB2">
            <w:pPr>
              <w:jc w:val="center"/>
            </w:pPr>
            <w:r w:rsidRPr="00560EEB">
              <w:t>3/2*100</w:t>
            </w:r>
          </w:p>
        </w:tc>
      </w:tr>
      <w:tr w:rsidR="008C09C2" w:rsidRPr="00560EEB" w14:paraId="118D53EB" w14:textId="77777777" w:rsidTr="008C09C2">
        <w:trPr>
          <w:gridAfter w:val="1"/>
          <w:wAfter w:w="16" w:type="dxa"/>
        </w:trPr>
        <w:tc>
          <w:tcPr>
            <w:tcW w:w="1809" w:type="dxa"/>
          </w:tcPr>
          <w:p w14:paraId="48A05835" w14:textId="3FD43CB6" w:rsidR="008C09C2" w:rsidRPr="00560EEB" w:rsidRDefault="008C09C2" w:rsidP="00760BB2">
            <w:r w:rsidRPr="00560EEB">
              <w:t>A679093</w:t>
            </w:r>
          </w:p>
          <w:p w14:paraId="4A64C963" w14:textId="3BC61530" w:rsidR="008C09C2" w:rsidRPr="00560EEB" w:rsidRDefault="008C09C2" w:rsidP="008C09C2">
            <w:r w:rsidRPr="00560EEB">
              <w:t>Redovna djelatnost Sveučilišta u Dubrovniku (iz evidencijskih prihoda)</w:t>
            </w:r>
          </w:p>
        </w:tc>
        <w:tc>
          <w:tcPr>
            <w:tcW w:w="1560" w:type="dxa"/>
            <w:shd w:val="clear" w:color="auto" w:fill="auto"/>
          </w:tcPr>
          <w:p w14:paraId="178EB688" w14:textId="641AE932" w:rsidR="008C09C2" w:rsidRPr="00560EEB" w:rsidRDefault="008C09C2" w:rsidP="008C09C2">
            <w:pPr>
              <w:jc w:val="center"/>
            </w:pPr>
            <w:r w:rsidRPr="00560EEB">
              <w:t>1.864.993,56</w:t>
            </w:r>
          </w:p>
        </w:tc>
        <w:tc>
          <w:tcPr>
            <w:tcW w:w="1275" w:type="dxa"/>
          </w:tcPr>
          <w:p w14:paraId="04621C1B" w14:textId="7355C545" w:rsidR="008C09C2" w:rsidRPr="00560EEB" w:rsidRDefault="008C09C2" w:rsidP="008C09C2">
            <w:pPr>
              <w:jc w:val="center"/>
            </w:pPr>
            <w:r w:rsidRPr="00560EEB">
              <w:t>1.735.816</w:t>
            </w:r>
          </w:p>
        </w:tc>
        <w:tc>
          <w:tcPr>
            <w:tcW w:w="1560" w:type="dxa"/>
          </w:tcPr>
          <w:p w14:paraId="42DCE84A" w14:textId="58E10AD0" w:rsidR="008C09C2" w:rsidRPr="00560EEB" w:rsidRDefault="008C09C2" w:rsidP="008C09C2">
            <w:pPr>
              <w:jc w:val="center"/>
            </w:pPr>
            <w:r w:rsidRPr="00560EEB">
              <w:t>1.925.278,38</w:t>
            </w:r>
          </w:p>
        </w:tc>
        <w:tc>
          <w:tcPr>
            <w:tcW w:w="909" w:type="dxa"/>
          </w:tcPr>
          <w:p w14:paraId="2FC8265E" w14:textId="242B5B3C" w:rsidR="008C09C2" w:rsidRPr="00560EEB" w:rsidRDefault="008C09C2" w:rsidP="008C09C2">
            <w:pPr>
              <w:jc w:val="center"/>
            </w:pPr>
            <w:r w:rsidRPr="00560EEB">
              <w:t>103,23</w:t>
            </w:r>
          </w:p>
        </w:tc>
        <w:tc>
          <w:tcPr>
            <w:tcW w:w="1075" w:type="dxa"/>
          </w:tcPr>
          <w:p w14:paraId="2C74A291" w14:textId="21463E6F" w:rsidR="008C09C2" w:rsidRPr="00560EEB" w:rsidRDefault="008C09C2" w:rsidP="008C09C2">
            <w:pPr>
              <w:jc w:val="center"/>
            </w:pPr>
            <w:r w:rsidRPr="00560EEB">
              <w:t>110,91</w:t>
            </w:r>
          </w:p>
        </w:tc>
      </w:tr>
    </w:tbl>
    <w:p w14:paraId="5F7F7ABE" w14:textId="730CE517" w:rsidR="00F80198" w:rsidRPr="00560EEB" w:rsidRDefault="00F80198" w:rsidP="00C51C46">
      <w:pPr>
        <w:jc w:val="both"/>
      </w:pPr>
    </w:p>
    <w:p w14:paraId="09AE3A7A" w14:textId="629FA08C" w:rsidR="00AA3200" w:rsidRPr="00560EEB" w:rsidRDefault="00AA3200" w:rsidP="00AA3200">
      <w:pPr>
        <w:jc w:val="both"/>
      </w:pPr>
      <w:r w:rsidRPr="00560EEB">
        <w:lastRenderedPageBreak/>
        <w:t xml:space="preserve">Sveučilište u Dubrovniku je proračunski korisnik državnog proračuna 3. razine, koji posluje preko vlastitog  računa i čije se vlastiti i namjenski prihodi i primici ne uplaćuju, niti troše preko računa državnog proračuna. Za tu namjenu u državnom  proračunu otvorena je aktivnost A679093, redovna djelatnost Sveučilišta u Dubrovniku iz evidencijskih prihoda. Najznačajniji dio navedenih evidencijskih prihoda odnosi se na izvor 31 </w:t>
      </w:r>
      <w:r w:rsidR="00C8761D" w:rsidRPr="00560EEB">
        <w:t xml:space="preserve">- </w:t>
      </w:r>
      <w:r w:rsidRPr="00560EEB">
        <w:t>vlastiti prihodi i izvor 43</w:t>
      </w:r>
      <w:r w:rsidR="00C8761D" w:rsidRPr="00560EEB">
        <w:t xml:space="preserve"> -</w:t>
      </w:r>
      <w:r w:rsidRPr="00560EEB">
        <w:t xml:space="preserve"> prihodi po posebnim propisima (školarine, prihodi s osnova osiguranja, refundacija štete i sl.)</w:t>
      </w:r>
      <w:r w:rsidR="00C8761D" w:rsidRPr="00560EEB">
        <w:t>,  izvor 52 – ostale pomoći</w:t>
      </w:r>
      <w:r w:rsidR="002442EA" w:rsidRPr="00560EEB">
        <w:t xml:space="preserve"> i izvor 61- donacije</w:t>
      </w:r>
      <w:r w:rsidR="00C8761D" w:rsidRPr="00560EEB">
        <w:t>.</w:t>
      </w:r>
    </w:p>
    <w:p w14:paraId="33E2E122" w14:textId="77777777" w:rsidR="002442EA" w:rsidRPr="00560EEB" w:rsidRDefault="002442EA" w:rsidP="00AA3200">
      <w:pPr>
        <w:jc w:val="both"/>
        <w:rPr>
          <w:lang w:eastAsia="en-US"/>
        </w:rPr>
      </w:pPr>
    </w:p>
    <w:p w14:paraId="7C060D0B" w14:textId="0C066607" w:rsidR="00AA3200" w:rsidRPr="00560EEB" w:rsidRDefault="002554E8" w:rsidP="00AA3200">
      <w:pPr>
        <w:jc w:val="both"/>
      </w:pPr>
      <w:r w:rsidRPr="00560EEB">
        <w:rPr>
          <w:b/>
        </w:rPr>
        <w:t>Iz</w:t>
      </w:r>
      <w:r w:rsidR="00AA3200" w:rsidRPr="00560EEB">
        <w:rPr>
          <w:b/>
        </w:rPr>
        <w:t>vor 31 vlast</w:t>
      </w:r>
      <w:r w:rsidR="00891C32" w:rsidRPr="00560EEB">
        <w:rPr>
          <w:b/>
        </w:rPr>
        <w:t>i</w:t>
      </w:r>
      <w:r w:rsidR="00AA3200" w:rsidRPr="00560EEB">
        <w:rPr>
          <w:b/>
        </w:rPr>
        <w:t>ti prihodi</w:t>
      </w:r>
      <w:r w:rsidR="00AA3200" w:rsidRPr="00560EEB">
        <w:t xml:space="preserve">, </w:t>
      </w:r>
      <w:r w:rsidR="005C57AE" w:rsidRPr="00560EEB">
        <w:t>u 202</w:t>
      </w:r>
      <w:r w:rsidR="00A65CF1" w:rsidRPr="00560EEB">
        <w:t>4</w:t>
      </w:r>
      <w:r w:rsidR="005C57AE" w:rsidRPr="00560EEB">
        <w:t xml:space="preserve">. </w:t>
      </w:r>
      <w:r w:rsidR="008C09C2" w:rsidRPr="00560EEB">
        <w:t>iz ostvarenih prihoda od vlastite djelatnosti realizirani su rashodi u i</w:t>
      </w:r>
      <w:r w:rsidR="00EC5B21">
        <w:t>z</w:t>
      </w:r>
      <w:r w:rsidR="008C09C2" w:rsidRPr="00560EEB">
        <w:t>nosu od 1.028.503,02 EUR</w:t>
      </w:r>
      <w:r w:rsidR="00D74A54" w:rsidRPr="00560EEB">
        <w:t>,</w:t>
      </w:r>
      <w:r w:rsidR="005C57AE" w:rsidRPr="00560EEB">
        <w:t xml:space="preserve"> što je za </w:t>
      </w:r>
      <w:r w:rsidR="00D74A54" w:rsidRPr="00560EEB">
        <w:t>120,10</w:t>
      </w:r>
      <w:r w:rsidR="005C57AE" w:rsidRPr="00560EEB">
        <w:t xml:space="preserve">% </w:t>
      </w:r>
      <w:r w:rsidR="00D74A54" w:rsidRPr="00560EEB">
        <w:t>u odnosu na 2023.</w:t>
      </w:r>
      <w:r w:rsidR="005C57AE" w:rsidRPr="00560EEB">
        <w:t xml:space="preserve"> </w:t>
      </w:r>
      <w:r w:rsidR="00D31162" w:rsidRPr="00560EEB">
        <w:t>g</w:t>
      </w:r>
      <w:r w:rsidR="005C57AE" w:rsidRPr="00560EEB">
        <w:t>odin</w:t>
      </w:r>
      <w:r w:rsidR="00D74A54" w:rsidRPr="00560EEB">
        <w:t>u</w:t>
      </w:r>
      <w:r w:rsidR="00D31162" w:rsidRPr="00560EEB">
        <w:t xml:space="preserve"> (</w:t>
      </w:r>
      <w:r w:rsidR="00D74A54" w:rsidRPr="00560EEB">
        <w:t>856</w:t>
      </w:r>
      <w:r w:rsidR="00D31162" w:rsidRPr="00560EEB">
        <w:t>.</w:t>
      </w:r>
      <w:r w:rsidR="00D74A54" w:rsidRPr="00560EEB">
        <w:t>402</w:t>
      </w:r>
      <w:r w:rsidR="00D31162" w:rsidRPr="00560EEB">
        <w:t>,</w:t>
      </w:r>
      <w:r w:rsidR="00D74A54" w:rsidRPr="00560EEB">
        <w:t>93</w:t>
      </w:r>
      <w:r w:rsidR="00D31162" w:rsidRPr="00560EEB">
        <w:t xml:space="preserve"> EUR)</w:t>
      </w:r>
      <w:r w:rsidR="00D74A54" w:rsidRPr="00560EEB">
        <w:t>, odnosno 104,89% planiranih rashoda za 2024</w:t>
      </w:r>
      <w:r w:rsidR="005C57AE" w:rsidRPr="00560EEB">
        <w:t>.</w:t>
      </w:r>
      <w:r w:rsidR="00D74A54" w:rsidRPr="00560EEB">
        <w:t xml:space="preserve"> (980.593 EUR).</w:t>
      </w:r>
      <w:r w:rsidR="00E40E9C" w:rsidRPr="00560EEB">
        <w:t xml:space="preserve"> </w:t>
      </w:r>
      <w:r w:rsidR="00AA3200" w:rsidRPr="00560EEB">
        <w:t xml:space="preserve"> Prihodi od pruženih usluga odnose se na prihode od programa izobrazbe,</w:t>
      </w:r>
      <w:r w:rsidR="00E40E9C" w:rsidRPr="00560EEB">
        <w:t xml:space="preserve"> </w:t>
      </w:r>
      <w:r w:rsidR="00AA3200" w:rsidRPr="00560EEB">
        <w:t xml:space="preserve">tečajeva, </w:t>
      </w:r>
      <w:r w:rsidR="00C8761D" w:rsidRPr="00560EEB">
        <w:t xml:space="preserve">akvarija, </w:t>
      </w:r>
      <w:r w:rsidR="00AA3200" w:rsidRPr="00560EEB">
        <w:t>izrade studija i elaborata, najma prostora i sl. Pravilnikom o stjecanju i raspodjeli prihoda od vlastite djelatnosti uređuju se mjerila i način korištenja vlastitih prihoda koje ostvari Sveučilište u Dubrovniku na tržištu od obavljanja vlastite djelatnost sukladno propisima.</w:t>
      </w:r>
    </w:p>
    <w:p w14:paraId="21E3B03E" w14:textId="77777777" w:rsidR="002442EA" w:rsidRPr="00560EEB" w:rsidRDefault="002442EA" w:rsidP="00AA3200">
      <w:pPr>
        <w:jc w:val="both"/>
      </w:pPr>
    </w:p>
    <w:p w14:paraId="0F2F5E14" w14:textId="0B967352" w:rsidR="00AA3200" w:rsidRPr="00560EEB" w:rsidRDefault="00D92750" w:rsidP="00AA3200">
      <w:pPr>
        <w:jc w:val="both"/>
      </w:pPr>
      <w:r w:rsidRPr="00560EEB">
        <w:rPr>
          <w:b/>
        </w:rPr>
        <w:t>I</w:t>
      </w:r>
      <w:r w:rsidR="00AA3200" w:rsidRPr="00560EEB">
        <w:rPr>
          <w:b/>
        </w:rPr>
        <w:t>zvora 43 prihodi po posebnim propisima</w:t>
      </w:r>
      <w:r w:rsidRPr="00560EEB">
        <w:t>,</w:t>
      </w:r>
      <w:r w:rsidR="00AA3200" w:rsidRPr="00560EEB">
        <w:t xml:space="preserve"> </w:t>
      </w:r>
      <w:r w:rsidR="005C57AE" w:rsidRPr="00560EEB">
        <w:t>u 202</w:t>
      </w:r>
      <w:r w:rsidR="00D31162" w:rsidRPr="00560EEB">
        <w:t>4</w:t>
      </w:r>
      <w:r w:rsidR="005C57AE" w:rsidRPr="00560EEB">
        <w:t xml:space="preserve">. godini </w:t>
      </w:r>
      <w:r w:rsidR="00D74A54" w:rsidRPr="00560EEB">
        <w:t xml:space="preserve">(prihodi od upisnina i školarine za izvanredne studente i redovne studente koje ne ispunjavaju uvjete za oslobođenje od participacije u troškovima studija, te na školarine na poslijediplomskom studiju) školarina) </w:t>
      </w:r>
      <w:r w:rsidR="005C57AE" w:rsidRPr="00560EEB">
        <w:t xml:space="preserve">ostvaren </w:t>
      </w:r>
      <w:r w:rsidR="00D74A54" w:rsidRPr="00560EEB">
        <w:t>su rashodi u</w:t>
      </w:r>
      <w:r w:rsidR="00A92EEA" w:rsidRPr="00560EEB">
        <w:t xml:space="preserve"> iznosu od </w:t>
      </w:r>
      <w:r w:rsidR="00D74A54" w:rsidRPr="00560EEB">
        <w:t>6</w:t>
      </w:r>
      <w:r w:rsidR="00D31162" w:rsidRPr="00560EEB">
        <w:t>4</w:t>
      </w:r>
      <w:r w:rsidR="00D74A54" w:rsidRPr="00560EEB">
        <w:t>6</w:t>
      </w:r>
      <w:r w:rsidR="005C57AE" w:rsidRPr="00560EEB">
        <w:t>.</w:t>
      </w:r>
      <w:r w:rsidR="00D74A54" w:rsidRPr="00560EEB">
        <w:t>759</w:t>
      </w:r>
      <w:r w:rsidR="00D31162" w:rsidRPr="00560EEB">
        <w:t>,</w:t>
      </w:r>
      <w:r w:rsidR="00D74A54" w:rsidRPr="00560EEB">
        <w:t>51</w:t>
      </w:r>
      <w:r w:rsidR="00A92EEA" w:rsidRPr="00560EEB">
        <w:t xml:space="preserve"> EUR,</w:t>
      </w:r>
      <w:r w:rsidRPr="00560EEB">
        <w:t xml:space="preserve"> </w:t>
      </w:r>
      <w:r w:rsidR="005C57AE" w:rsidRPr="00560EEB">
        <w:t xml:space="preserve">što je </w:t>
      </w:r>
      <w:r w:rsidR="00D74A54" w:rsidRPr="00560EEB">
        <w:t xml:space="preserve">107,12% planiranih za </w:t>
      </w:r>
      <w:r w:rsidR="005C57AE" w:rsidRPr="00560EEB">
        <w:t xml:space="preserve">  202</w:t>
      </w:r>
      <w:r w:rsidR="00D74A54" w:rsidRPr="00560EEB">
        <w:t>4</w:t>
      </w:r>
      <w:r w:rsidR="005C57AE" w:rsidRPr="00560EEB">
        <w:t xml:space="preserve">. </w:t>
      </w:r>
      <w:r w:rsidR="00D31162" w:rsidRPr="00560EEB">
        <w:t>g</w:t>
      </w:r>
      <w:r w:rsidR="005C57AE" w:rsidRPr="00560EEB">
        <w:t>odinu</w:t>
      </w:r>
      <w:r w:rsidR="00D31162" w:rsidRPr="00560EEB">
        <w:t xml:space="preserve"> (6</w:t>
      </w:r>
      <w:r w:rsidR="00D74A54" w:rsidRPr="00560EEB">
        <w:t>03</w:t>
      </w:r>
      <w:r w:rsidR="00D31162" w:rsidRPr="00560EEB">
        <w:t>.</w:t>
      </w:r>
      <w:r w:rsidR="00D74A54" w:rsidRPr="00560EEB">
        <w:t>774</w:t>
      </w:r>
      <w:r w:rsidR="00D31162" w:rsidRPr="00560EEB">
        <w:t xml:space="preserve"> EUR);</w:t>
      </w:r>
      <w:r w:rsidR="00A92EEA" w:rsidRPr="00560EEB">
        <w:t xml:space="preserve"> </w:t>
      </w:r>
      <w:r w:rsidR="00D74A54" w:rsidRPr="00560EEB">
        <w:t>rashodi se odnose na plaćanje naknade za sate iznad norme, naknade za rad vanjskih suradnika, troškove dolaska vanjskih suradnika, stručnu literaturu, kotizacije za seminare i simpozije, materijal za nastavu</w:t>
      </w:r>
      <w:r w:rsidR="002442EA" w:rsidRPr="00560EEB">
        <w:t>, troškove održavanja objekata</w:t>
      </w:r>
      <w:r w:rsidR="00D74A54" w:rsidRPr="00560EEB">
        <w:t xml:space="preserve"> i sl.</w:t>
      </w:r>
      <w:r w:rsidR="00AA3200" w:rsidRPr="00560EEB">
        <w:t xml:space="preserve"> </w:t>
      </w:r>
    </w:p>
    <w:p w14:paraId="50BDABA6" w14:textId="176EE8BB" w:rsidR="00EB0770" w:rsidRPr="00560EEB" w:rsidRDefault="00EB0770" w:rsidP="00C51C46">
      <w:pPr>
        <w:jc w:val="both"/>
      </w:pPr>
    </w:p>
    <w:p w14:paraId="35EA3472" w14:textId="7A46873F" w:rsidR="000706F2" w:rsidRPr="00560EEB" w:rsidRDefault="00D92750" w:rsidP="00837879">
      <w:pPr>
        <w:jc w:val="both"/>
      </w:pPr>
      <w:r w:rsidRPr="00560EEB">
        <w:rPr>
          <w:b/>
        </w:rPr>
        <w:t>I</w:t>
      </w:r>
      <w:r w:rsidR="00837879" w:rsidRPr="00560EEB">
        <w:rPr>
          <w:b/>
        </w:rPr>
        <w:t>zvor 52 ostale pomoći</w:t>
      </w:r>
      <w:r w:rsidR="00837879" w:rsidRPr="00560EEB">
        <w:t xml:space="preserve">,  </w:t>
      </w:r>
      <w:r w:rsidR="005C57AE" w:rsidRPr="00560EEB">
        <w:t xml:space="preserve">ostvaren </w:t>
      </w:r>
      <w:r w:rsidR="00837879" w:rsidRPr="00560EEB">
        <w:t xml:space="preserve"> </w:t>
      </w:r>
      <w:r w:rsidR="00C121AA" w:rsidRPr="00560EEB">
        <w:t xml:space="preserve">su </w:t>
      </w:r>
      <w:r w:rsidR="00837879" w:rsidRPr="00560EEB">
        <w:t>prihod</w:t>
      </w:r>
      <w:r w:rsidR="00C121AA" w:rsidRPr="00560EEB">
        <w:t>i</w:t>
      </w:r>
      <w:r w:rsidR="000706F2" w:rsidRPr="00560EEB">
        <w:t xml:space="preserve"> </w:t>
      </w:r>
      <w:r w:rsidR="00837879" w:rsidRPr="00560EEB">
        <w:t>od</w:t>
      </w:r>
      <w:r w:rsidR="000706F2" w:rsidRPr="00560EEB">
        <w:t>:</w:t>
      </w:r>
    </w:p>
    <w:p w14:paraId="79B1ED0E" w14:textId="6C84C553" w:rsidR="00837879" w:rsidRPr="00560EEB" w:rsidRDefault="000706F2" w:rsidP="00837879">
      <w:pPr>
        <w:jc w:val="both"/>
      </w:pPr>
      <w:r w:rsidRPr="00560EEB">
        <w:t>-</w:t>
      </w:r>
      <w:r w:rsidR="00837879" w:rsidRPr="00560EEB">
        <w:t xml:space="preserve"> Hrvatske zaklade za znanost za </w:t>
      </w:r>
      <w:r w:rsidRPr="00560EEB">
        <w:t>zna</w:t>
      </w:r>
      <w:r w:rsidR="00EC5B21">
        <w:t>n</w:t>
      </w:r>
      <w:r w:rsidRPr="00560EEB">
        <w:t xml:space="preserve">stvene </w:t>
      </w:r>
      <w:r w:rsidR="00837879" w:rsidRPr="00560EEB">
        <w:t>projekte</w:t>
      </w:r>
    </w:p>
    <w:p w14:paraId="5B86D8E4" w14:textId="0C2F29D5" w:rsidR="000706F2" w:rsidRPr="00560EEB" w:rsidRDefault="000706F2" w:rsidP="00837879">
      <w:pPr>
        <w:jc w:val="both"/>
      </w:pPr>
      <w:r w:rsidRPr="00560EEB">
        <w:t>- Ministarstva znanosti</w:t>
      </w:r>
      <w:r w:rsidR="00742DDD" w:rsidRPr="00560EEB">
        <w:t xml:space="preserve">, </w:t>
      </w:r>
      <w:r w:rsidRPr="00560EEB">
        <w:t>obrazovanja</w:t>
      </w:r>
      <w:r w:rsidR="00742DDD" w:rsidRPr="00560EEB">
        <w:t xml:space="preserve"> i mladih</w:t>
      </w:r>
      <w:r w:rsidRPr="00560EEB">
        <w:t xml:space="preserve"> za sufinanciranje znanstveno-istraživačkih projekata</w:t>
      </w:r>
    </w:p>
    <w:p w14:paraId="7E6009FE" w14:textId="7217CA92" w:rsidR="000706F2" w:rsidRPr="00560EEB" w:rsidRDefault="000706F2" w:rsidP="00C51C46">
      <w:pPr>
        <w:jc w:val="both"/>
      </w:pPr>
      <w:r w:rsidRPr="00560EEB">
        <w:t xml:space="preserve">- Ministarstva </w:t>
      </w:r>
      <w:r w:rsidR="00742DDD" w:rsidRPr="00560EEB">
        <w:t>znanosti, obrazovanja i mladih</w:t>
      </w:r>
      <w:r w:rsidRPr="00560EEB">
        <w:t>, financijska potpora za izdavanje znanstvenih knjiga i  visokoškolskih udžbenika u tiskanom i elektroničkom obliku</w:t>
      </w:r>
    </w:p>
    <w:p w14:paraId="117EFD41" w14:textId="7BCFB7AF" w:rsidR="000706F2" w:rsidRPr="00560EEB" w:rsidRDefault="000706F2" w:rsidP="000706F2">
      <w:pPr>
        <w:jc w:val="both"/>
      </w:pPr>
      <w:r w:rsidRPr="00560EEB">
        <w:t>-</w:t>
      </w:r>
      <w:r w:rsidR="009D46D4" w:rsidRPr="00560EEB">
        <w:t xml:space="preserve"> </w:t>
      </w:r>
      <w:r w:rsidRPr="00560EEB">
        <w:t xml:space="preserve">Ministarstva </w:t>
      </w:r>
      <w:r w:rsidR="00742DDD" w:rsidRPr="00560EEB">
        <w:t>znanosti, obrazovanja i mladih</w:t>
      </w:r>
      <w:r w:rsidRPr="00560EEB">
        <w:t>, financijska potpora za organizaciju i održavanje znanstvenih skupova</w:t>
      </w:r>
    </w:p>
    <w:p w14:paraId="069B278D" w14:textId="314D3C82" w:rsidR="00AD148D" w:rsidRPr="00560EEB" w:rsidRDefault="00125E39" w:rsidP="00C51C46">
      <w:pPr>
        <w:jc w:val="both"/>
      </w:pPr>
      <w:r w:rsidRPr="00560EEB">
        <w:t>- Agencije za elektroničke medije, dodjela sredstava Fonda za poticanje pluralizma i raznovrsnosti elektroničkih medija za UNIDU radio</w:t>
      </w:r>
    </w:p>
    <w:p w14:paraId="7B4EAEDE" w14:textId="6D0704A1" w:rsidR="002442EA" w:rsidRPr="00560EEB" w:rsidRDefault="00125E39" w:rsidP="00C51C46">
      <w:pPr>
        <w:jc w:val="both"/>
      </w:pPr>
      <w:r w:rsidRPr="00560EEB">
        <w:t xml:space="preserve">- Agencije za plaćanja u </w:t>
      </w:r>
      <w:r w:rsidR="001C09C7" w:rsidRPr="00560EEB">
        <w:t>poljoprivredi, pot</w:t>
      </w:r>
      <w:r w:rsidR="00D71CFF" w:rsidRPr="00560EEB">
        <w:t>p</w:t>
      </w:r>
      <w:r w:rsidR="001C09C7" w:rsidRPr="00560EEB">
        <w:t>ora za održivost</w:t>
      </w:r>
      <w:r w:rsidR="00EC5B21">
        <w:t>.</w:t>
      </w:r>
    </w:p>
    <w:p w14:paraId="149784F8" w14:textId="16B0317D" w:rsidR="002442EA" w:rsidRPr="00560EEB" w:rsidRDefault="002442EA" w:rsidP="00C51C46">
      <w:pPr>
        <w:jc w:val="both"/>
      </w:pPr>
      <w:r w:rsidRPr="00560EEB">
        <w:t>Iz navedenih prihoda financiraju se izravni i neizravni troškovi navedenih projekata i ostalih aktivnosti, a ostvareni su u 2024. godini u iznosu od 203.633,77 EUR, što je 197,18% planiranih.</w:t>
      </w:r>
    </w:p>
    <w:p w14:paraId="1583AA65" w14:textId="1060BFC5" w:rsidR="00225A8A" w:rsidRPr="00560EEB" w:rsidRDefault="00225A8A" w:rsidP="00225A8A">
      <w:pPr>
        <w:jc w:val="both"/>
      </w:pPr>
    </w:p>
    <w:p w14:paraId="35641854" w14:textId="5F8390C6" w:rsidR="00443DCA" w:rsidRPr="00560EEB" w:rsidRDefault="00D92750" w:rsidP="00443DCA">
      <w:pPr>
        <w:jc w:val="both"/>
      </w:pPr>
      <w:r w:rsidRPr="00560EEB">
        <w:rPr>
          <w:b/>
        </w:rPr>
        <w:t>I</w:t>
      </w:r>
      <w:r w:rsidR="00443DCA" w:rsidRPr="00560EEB">
        <w:rPr>
          <w:b/>
        </w:rPr>
        <w:t>zvor 61 donacije</w:t>
      </w:r>
      <w:r w:rsidR="00443DCA" w:rsidRPr="00560EEB">
        <w:t>, ostvaren</w:t>
      </w:r>
      <w:r w:rsidR="00560EEB">
        <w:t xml:space="preserve">i </w:t>
      </w:r>
      <w:r w:rsidR="00443DCA" w:rsidRPr="00560EEB">
        <w:t>su prihodi od:</w:t>
      </w:r>
    </w:p>
    <w:p w14:paraId="295B6564" w14:textId="37962FB1" w:rsidR="00443DCA" w:rsidRPr="00560EEB" w:rsidRDefault="00443DCA" w:rsidP="00443DCA">
      <w:pPr>
        <w:jc w:val="both"/>
      </w:pPr>
      <w:r w:rsidRPr="00560EEB">
        <w:t>- donacija za tiskanje udžbenika</w:t>
      </w:r>
      <w:r w:rsidR="00560EEB">
        <w:t xml:space="preserve"> </w:t>
      </w:r>
      <w:r w:rsidRPr="00560EEB">
        <w:t>“Kirurgija za zdravstvene studije“</w:t>
      </w:r>
    </w:p>
    <w:p w14:paraId="5F399CFA" w14:textId="4DADFBE0" w:rsidR="00443DCA" w:rsidRPr="00560EEB" w:rsidRDefault="00443DCA" w:rsidP="00443DCA">
      <w:pPr>
        <w:jc w:val="both"/>
      </w:pPr>
      <w:r w:rsidRPr="00560EEB">
        <w:t>- Studentskog centra za sudjelovanje na sajmu u Toulouseu</w:t>
      </w:r>
    </w:p>
    <w:p w14:paraId="0D124199" w14:textId="73CC93AB" w:rsidR="00443DCA" w:rsidRPr="00560EEB" w:rsidRDefault="00443DCA" w:rsidP="00443DCA">
      <w:pPr>
        <w:jc w:val="both"/>
      </w:pPr>
      <w:r w:rsidRPr="00560EEB">
        <w:t xml:space="preserve">- za projekte i aktivnosti Studentskog zbora </w:t>
      </w:r>
    </w:p>
    <w:p w14:paraId="0A4A0681" w14:textId="029A6E77" w:rsidR="00443DCA" w:rsidRPr="00560EEB" w:rsidRDefault="00443DCA" w:rsidP="00443DCA">
      <w:pPr>
        <w:jc w:val="both"/>
      </w:pPr>
      <w:r w:rsidRPr="00560EEB">
        <w:t>- Zaklada Adris, za opremu za restauraciju drva</w:t>
      </w:r>
    </w:p>
    <w:p w14:paraId="12825BFD" w14:textId="77777777" w:rsidR="00443DCA" w:rsidRPr="00560EEB" w:rsidRDefault="00443DCA" w:rsidP="00443DCA">
      <w:pPr>
        <w:jc w:val="both"/>
      </w:pPr>
    </w:p>
    <w:p w14:paraId="09C0ED10" w14:textId="5555DB63" w:rsidR="00443DCA" w:rsidRPr="00560EEB" w:rsidRDefault="00443DCA" w:rsidP="00443DCA">
      <w:pPr>
        <w:jc w:val="both"/>
      </w:pPr>
      <w:r w:rsidRPr="00560EEB">
        <w:t>D</w:t>
      </w:r>
      <w:r w:rsidR="00D92750" w:rsidRPr="00560EEB">
        <w:t>o</w:t>
      </w:r>
      <w:r w:rsidRPr="00560EEB">
        <w:t>nacije su namjenski utrošene, rashodi iz donacija su u 2024. i</w:t>
      </w:r>
      <w:r w:rsidR="00560EEB">
        <w:t>z</w:t>
      </w:r>
      <w:r w:rsidRPr="00560EEB">
        <w:t>nosili 35.004,04 EUR,</w:t>
      </w:r>
    </w:p>
    <w:p w14:paraId="19CE765E" w14:textId="3E6FC0E8" w:rsidR="00C97A9D" w:rsidRPr="00560EEB" w:rsidRDefault="00443DCA" w:rsidP="00C97A9D">
      <w:pPr>
        <w:jc w:val="both"/>
      </w:pPr>
      <w:r w:rsidRPr="00560EEB">
        <w:t xml:space="preserve">što je 92,31% planiranih (37.922 EUR). </w:t>
      </w:r>
    </w:p>
    <w:p w14:paraId="755E8509" w14:textId="77777777" w:rsidR="00D92750" w:rsidRPr="00560EEB" w:rsidRDefault="00D92750" w:rsidP="00C97A9D">
      <w:pPr>
        <w:jc w:val="both"/>
      </w:pPr>
    </w:p>
    <w:p w14:paraId="35938306" w14:textId="77777777" w:rsidR="00F20389" w:rsidRDefault="00F20389"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p>
    <w:p w14:paraId="7716487B" w14:textId="77777777" w:rsidR="00F20389" w:rsidRDefault="00F20389"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p>
    <w:p w14:paraId="696CB2C0" w14:textId="4C13B5ED" w:rsidR="007E33B2" w:rsidRPr="00560EEB" w:rsidRDefault="007E33B2" w:rsidP="007E33B2">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560EEB">
        <w:rPr>
          <w:b/>
        </w:rPr>
        <w:lastRenderedPageBreak/>
        <w:t>A67907</w:t>
      </w:r>
      <w:r w:rsidR="003116AB" w:rsidRPr="00560EEB">
        <w:rPr>
          <w:b/>
        </w:rPr>
        <w:t>3</w:t>
      </w:r>
      <w:r w:rsidRPr="00560EEB">
        <w:rPr>
          <w:b/>
        </w:rPr>
        <w:t xml:space="preserve"> EU projekti Sveučilišta u </w:t>
      </w:r>
      <w:r w:rsidR="00AF20BA" w:rsidRPr="00560EEB">
        <w:rPr>
          <w:b/>
        </w:rPr>
        <w:t>Dubrovniku</w:t>
      </w:r>
      <w:r w:rsidRPr="00560EEB">
        <w:rPr>
          <w:b/>
        </w:rPr>
        <w:t xml:space="preserve"> (iz evidencijskih prihoda)</w:t>
      </w:r>
    </w:p>
    <w:p w14:paraId="0A1263AB" w14:textId="77777777" w:rsidR="007E33B2" w:rsidRPr="00560EEB" w:rsidRDefault="007E33B2" w:rsidP="007E33B2">
      <w:pPr>
        <w:jc w:val="both"/>
        <w:rPr>
          <w:i/>
        </w:rPr>
      </w:pPr>
    </w:p>
    <w:p w14:paraId="7E864A85" w14:textId="77777777" w:rsidR="007E33B2" w:rsidRPr="00560EEB" w:rsidRDefault="007E33B2" w:rsidP="007E33B2">
      <w:pPr>
        <w:jc w:val="both"/>
      </w:pPr>
      <w:r w:rsidRPr="00560EEB">
        <w:t>Zakonske i druge pravne osnove</w:t>
      </w:r>
    </w:p>
    <w:p w14:paraId="00E5C163" w14:textId="77777777" w:rsidR="007E33B2" w:rsidRPr="00560EEB" w:rsidRDefault="007E33B2" w:rsidP="007E33B2">
      <w:pPr>
        <w:jc w:val="both"/>
      </w:pPr>
    </w:p>
    <w:p w14:paraId="124B553C" w14:textId="6F749C11" w:rsidR="00742DDD" w:rsidRDefault="00742DDD" w:rsidP="00B177B7">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Pravilnik o korištenju sredstava Europske unije ("Narodne novine" br. 44/24.)</w:t>
      </w:r>
    </w:p>
    <w:p w14:paraId="3841813B" w14:textId="77777777" w:rsidR="00EC5B21" w:rsidRPr="00560EEB" w:rsidRDefault="00EC5B21" w:rsidP="00EC5B21">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Plan razvoja istraživačke infrastrukture u Republici Hrvatskoj 2023. – 2027., (02. lipnja 2023.) </w:t>
      </w:r>
    </w:p>
    <w:p w14:paraId="67941DA0" w14:textId="05665F58" w:rsidR="00EC5B21" w:rsidRPr="00EC5B21" w:rsidRDefault="00EC5B21" w:rsidP="00EC5B21">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Nacionalna razvojna strategija Republike Hrvatske do 2030. godine (Narodne novine broj 13/2021)</w:t>
      </w:r>
    </w:p>
    <w:p w14:paraId="5DE5C842" w14:textId="7A5F5D96" w:rsidR="007E33B2" w:rsidRPr="00560EEB"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 xml:space="preserve">Strategija razvoja Sveučilišta </w:t>
      </w:r>
      <w:r w:rsidR="00BC0935" w:rsidRPr="00560EEB">
        <w:rPr>
          <w:rFonts w:ascii="Times New Roman" w:hAnsi="Times New Roman"/>
          <w:sz w:val="24"/>
          <w:szCs w:val="24"/>
          <w:lang w:val="hr-HR"/>
        </w:rPr>
        <w:t>u Dubrovniku</w:t>
      </w:r>
      <w:r w:rsidRPr="00560EEB">
        <w:rPr>
          <w:rFonts w:ascii="Times New Roman" w:hAnsi="Times New Roman"/>
          <w:sz w:val="24"/>
          <w:szCs w:val="24"/>
          <w:lang w:val="hr-HR"/>
        </w:rPr>
        <w:t xml:space="preserve"> 2016.-202</w:t>
      </w:r>
      <w:r w:rsidR="00D71CFF" w:rsidRPr="00560EEB">
        <w:rPr>
          <w:rFonts w:ascii="Times New Roman" w:hAnsi="Times New Roman"/>
          <w:sz w:val="24"/>
          <w:szCs w:val="24"/>
          <w:lang w:val="hr-HR"/>
        </w:rPr>
        <w:t>5</w:t>
      </w:r>
      <w:r w:rsidR="00560EEB">
        <w:rPr>
          <w:rFonts w:ascii="Times New Roman" w:hAnsi="Times New Roman"/>
          <w:sz w:val="24"/>
          <w:szCs w:val="24"/>
          <w:lang w:val="hr-HR"/>
        </w:rPr>
        <w:t>.</w:t>
      </w:r>
      <w:r w:rsidRPr="00560EEB">
        <w:rPr>
          <w:rFonts w:ascii="Times New Roman" w:hAnsi="Times New Roman"/>
          <w:sz w:val="24"/>
          <w:szCs w:val="24"/>
          <w:lang w:val="hr-HR"/>
        </w:rPr>
        <w:t xml:space="preserve"> </w:t>
      </w:r>
    </w:p>
    <w:p w14:paraId="534062A1" w14:textId="7E0C1FAE" w:rsidR="007E33B2" w:rsidRPr="00560EEB" w:rsidRDefault="0008717B" w:rsidP="00B177B7">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S</w:t>
      </w:r>
      <w:r w:rsidR="007E33B2" w:rsidRPr="00560EEB">
        <w:rPr>
          <w:rFonts w:ascii="Times New Roman" w:hAnsi="Times New Roman"/>
          <w:sz w:val="24"/>
          <w:szCs w:val="24"/>
          <w:lang w:val="hr-HR"/>
        </w:rPr>
        <w:t xml:space="preserve">trategija </w:t>
      </w:r>
      <w:r w:rsidRPr="00560EEB">
        <w:rPr>
          <w:rFonts w:ascii="Times New Roman" w:hAnsi="Times New Roman"/>
          <w:sz w:val="24"/>
          <w:szCs w:val="24"/>
          <w:lang w:val="hr-HR"/>
        </w:rPr>
        <w:t xml:space="preserve">istraživanja </w:t>
      </w:r>
      <w:r w:rsidR="007E33B2" w:rsidRPr="00560EEB">
        <w:rPr>
          <w:rFonts w:ascii="Times New Roman" w:hAnsi="Times New Roman"/>
          <w:sz w:val="24"/>
          <w:szCs w:val="24"/>
          <w:lang w:val="hr-HR"/>
        </w:rPr>
        <w:t xml:space="preserve">Sveučilišta </w:t>
      </w:r>
      <w:r w:rsidR="00BC0935" w:rsidRPr="00560EEB">
        <w:rPr>
          <w:rFonts w:ascii="Times New Roman" w:hAnsi="Times New Roman"/>
          <w:sz w:val="24"/>
          <w:szCs w:val="24"/>
          <w:lang w:val="hr-HR"/>
        </w:rPr>
        <w:t>u Dubrovniku</w:t>
      </w:r>
      <w:r w:rsidR="007E33B2" w:rsidRPr="00560EEB">
        <w:rPr>
          <w:rFonts w:ascii="Times New Roman" w:hAnsi="Times New Roman"/>
          <w:sz w:val="24"/>
          <w:szCs w:val="24"/>
          <w:lang w:val="hr-HR"/>
        </w:rPr>
        <w:t xml:space="preserve"> 20</w:t>
      </w:r>
      <w:r w:rsidRPr="00560EEB">
        <w:rPr>
          <w:rFonts w:ascii="Times New Roman" w:hAnsi="Times New Roman"/>
          <w:sz w:val="24"/>
          <w:szCs w:val="24"/>
          <w:lang w:val="hr-HR"/>
        </w:rPr>
        <w:t>20</w:t>
      </w:r>
      <w:r w:rsidR="007E33B2" w:rsidRPr="00560EEB">
        <w:rPr>
          <w:rFonts w:ascii="Times New Roman" w:hAnsi="Times New Roman"/>
          <w:sz w:val="24"/>
          <w:szCs w:val="24"/>
          <w:lang w:val="hr-HR"/>
        </w:rPr>
        <w:t>.-202</w:t>
      </w:r>
      <w:r w:rsidRPr="00560EEB">
        <w:rPr>
          <w:rFonts w:ascii="Times New Roman" w:hAnsi="Times New Roman"/>
          <w:sz w:val="24"/>
          <w:szCs w:val="24"/>
          <w:lang w:val="hr-HR"/>
        </w:rPr>
        <w:t>5</w:t>
      </w:r>
      <w:r w:rsidR="007E33B2" w:rsidRPr="00560EEB">
        <w:rPr>
          <w:rFonts w:ascii="Times New Roman" w:hAnsi="Times New Roman"/>
          <w:sz w:val="24"/>
          <w:szCs w:val="24"/>
          <w:lang w:val="hr-HR"/>
        </w:rPr>
        <w:t xml:space="preserve">. </w:t>
      </w:r>
    </w:p>
    <w:p w14:paraId="322863E7" w14:textId="65033E34" w:rsidR="001F7475" w:rsidRPr="00560EEB" w:rsidRDefault="001F7475" w:rsidP="00B177B7">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Strategija međunarodne i međuinstitucijske suradnje Sveučilišta u Dubrovniku (2020. – 2025.)</w:t>
      </w:r>
    </w:p>
    <w:p w14:paraId="3ADBB1B9" w14:textId="77777777" w:rsidR="007E33B2" w:rsidRPr="00560EEB" w:rsidRDefault="007E33B2" w:rsidP="00B177B7">
      <w:pPr>
        <w:pStyle w:val="NormalWeb"/>
        <w:numPr>
          <w:ilvl w:val="0"/>
          <w:numId w:val="18"/>
        </w:numPr>
        <w:spacing w:before="0" w:beforeAutospacing="0" w:after="0" w:afterAutospacing="0" w:line="276" w:lineRule="auto"/>
        <w:jc w:val="both"/>
        <w:rPr>
          <w:rFonts w:ascii="Times New Roman" w:hAnsi="Times New Roman"/>
          <w:sz w:val="24"/>
          <w:szCs w:val="24"/>
          <w:lang w:val="hr-HR"/>
        </w:rPr>
      </w:pPr>
      <w:r w:rsidRPr="00560EEB">
        <w:rPr>
          <w:rFonts w:ascii="Times New Roman" w:hAnsi="Times New Roman"/>
          <w:sz w:val="24"/>
          <w:szCs w:val="24"/>
          <w:lang w:val="hr-HR"/>
        </w:rPr>
        <w:t>Erasmus međuinstitucijski sporazumi</w:t>
      </w:r>
    </w:p>
    <w:p w14:paraId="29D61769" w14:textId="77777777" w:rsidR="002442EA" w:rsidRPr="00560EEB" w:rsidRDefault="002442EA" w:rsidP="00560EEB">
      <w:pPr>
        <w:pStyle w:val="NormalWeb"/>
        <w:spacing w:before="0" w:beforeAutospacing="0" w:after="0" w:afterAutospacing="0" w:line="276" w:lineRule="auto"/>
        <w:ind w:left="1494"/>
        <w:jc w:val="both"/>
        <w:rPr>
          <w:rFonts w:ascii="Times New Roman" w:hAnsi="Times New Roman"/>
          <w:color w:val="FF0000"/>
          <w:sz w:val="24"/>
          <w:szCs w:val="24"/>
          <w:lang w:val="hr-HR"/>
        </w:rPr>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2442EA" w:rsidRPr="00560EEB" w14:paraId="61E040BA" w14:textId="77777777" w:rsidTr="00760BB2">
        <w:tc>
          <w:tcPr>
            <w:tcW w:w="1809" w:type="dxa"/>
            <w:shd w:val="clear" w:color="auto" w:fill="D0CECE" w:themeFill="background2" w:themeFillShade="E6"/>
          </w:tcPr>
          <w:p w14:paraId="55C170D7" w14:textId="77777777" w:rsidR="002442EA" w:rsidRPr="00560EEB" w:rsidRDefault="002442EA" w:rsidP="00760BB2">
            <w:pPr>
              <w:jc w:val="both"/>
            </w:pPr>
          </w:p>
          <w:p w14:paraId="7912D546" w14:textId="77777777" w:rsidR="002442EA" w:rsidRPr="00560EEB" w:rsidRDefault="002442EA" w:rsidP="00760BB2">
            <w:pPr>
              <w:jc w:val="both"/>
            </w:pPr>
          </w:p>
        </w:tc>
        <w:tc>
          <w:tcPr>
            <w:tcW w:w="1560" w:type="dxa"/>
            <w:shd w:val="clear" w:color="auto" w:fill="D0CECE" w:themeFill="background2" w:themeFillShade="E6"/>
            <w:vAlign w:val="center"/>
          </w:tcPr>
          <w:p w14:paraId="628CD138" w14:textId="77777777" w:rsidR="002442EA" w:rsidRPr="00560EEB" w:rsidRDefault="002442EA" w:rsidP="00760BB2">
            <w:pPr>
              <w:jc w:val="center"/>
            </w:pPr>
            <w:r w:rsidRPr="00560EEB">
              <w:t>Izvršenje 2023.</w:t>
            </w:r>
          </w:p>
        </w:tc>
        <w:tc>
          <w:tcPr>
            <w:tcW w:w="1275" w:type="dxa"/>
            <w:shd w:val="clear" w:color="auto" w:fill="D0CECE" w:themeFill="background2" w:themeFillShade="E6"/>
            <w:vAlign w:val="center"/>
          </w:tcPr>
          <w:p w14:paraId="4F4335AC" w14:textId="77777777" w:rsidR="002442EA" w:rsidRPr="00560EEB" w:rsidRDefault="002442EA" w:rsidP="00760BB2">
            <w:pPr>
              <w:jc w:val="center"/>
            </w:pPr>
            <w:r w:rsidRPr="00560EEB">
              <w:t>Tekući plan 2024.</w:t>
            </w:r>
          </w:p>
        </w:tc>
        <w:tc>
          <w:tcPr>
            <w:tcW w:w="1560" w:type="dxa"/>
            <w:shd w:val="clear" w:color="auto" w:fill="D0CECE" w:themeFill="background2" w:themeFillShade="E6"/>
            <w:vAlign w:val="center"/>
          </w:tcPr>
          <w:p w14:paraId="606EE9A4" w14:textId="77777777" w:rsidR="002442EA" w:rsidRPr="00560EEB" w:rsidRDefault="002442EA" w:rsidP="00760BB2">
            <w:pPr>
              <w:jc w:val="center"/>
            </w:pPr>
            <w:r w:rsidRPr="00560EEB">
              <w:t>Izvršenje 2024.</w:t>
            </w:r>
          </w:p>
        </w:tc>
        <w:tc>
          <w:tcPr>
            <w:tcW w:w="909" w:type="dxa"/>
            <w:shd w:val="clear" w:color="auto" w:fill="D0CECE" w:themeFill="background2" w:themeFillShade="E6"/>
            <w:vAlign w:val="center"/>
          </w:tcPr>
          <w:p w14:paraId="1A061079" w14:textId="77777777" w:rsidR="002442EA" w:rsidRPr="00560EEB" w:rsidRDefault="002442EA" w:rsidP="00760BB2">
            <w:pPr>
              <w:jc w:val="center"/>
            </w:pPr>
            <w:r w:rsidRPr="00560EEB">
              <w:t>Index</w:t>
            </w:r>
          </w:p>
        </w:tc>
        <w:tc>
          <w:tcPr>
            <w:tcW w:w="1091" w:type="dxa"/>
            <w:gridSpan w:val="2"/>
            <w:shd w:val="clear" w:color="auto" w:fill="D0CECE" w:themeFill="background2" w:themeFillShade="E6"/>
            <w:vAlign w:val="center"/>
          </w:tcPr>
          <w:p w14:paraId="75B2A7E7" w14:textId="77777777" w:rsidR="002442EA" w:rsidRPr="00560EEB" w:rsidRDefault="002442EA" w:rsidP="00760BB2">
            <w:pPr>
              <w:jc w:val="center"/>
            </w:pPr>
            <w:r w:rsidRPr="00560EEB">
              <w:t>Index</w:t>
            </w:r>
          </w:p>
        </w:tc>
      </w:tr>
      <w:tr w:rsidR="002442EA" w:rsidRPr="00560EEB" w14:paraId="4FE46566" w14:textId="77777777" w:rsidTr="00760BB2">
        <w:trPr>
          <w:gridAfter w:val="1"/>
          <w:wAfter w:w="16" w:type="dxa"/>
        </w:trPr>
        <w:tc>
          <w:tcPr>
            <w:tcW w:w="1809" w:type="dxa"/>
          </w:tcPr>
          <w:p w14:paraId="73200A7D" w14:textId="77777777" w:rsidR="002442EA" w:rsidRPr="00560EEB" w:rsidRDefault="002442EA" w:rsidP="00760BB2"/>
        </w:tc>
        <w:tc>
          <w:tcPr>
            <w:tcW w:w="1560" w:type="dxa"/>
            <w:shd w:val="clear" w:color="auto" w:fill="auto"/>
          </w:tcPr>
          <w:p w14:paraId="2F3F6555" w14:textId="77777777" w:rsidR="002442EA" w:rsidRPr="00560EEB" w:rsidRDefault="002442EA" w:rsidP="00760BB2">
            <w:pPr>
              <w:jc w:val="center"/>
            </w:pPr>
            <w:r w:rsidRPr="00560EEB">
              <w:t>1</w:t>
            </w:r>
          </w:p>
        </w:tc>
        <w:tc>
          <w:tcPr>
            <w:tcW w:w="1275" w:type="dxa"/>
          </w:tcPr>
          <w:p w14:paraId="2E1F348A" w14:textId="77777777" w:rsidR="002442EA" w:rsidRPr="00560EEB" w:rsidRDefault="002442EA" w:rsidP="00760BB2">
            <w:pPr>
              <w:jc w:val="center"/>
            </w:pPr>
            <w:r w:rsidRPr="00560EEB">
              <w:t>2</w:t>
            </w:r>
          </w:p>
        </w:tc>
        <w:tc>
          <w:tcPr>
            <w:tcW w:w="1560" w:type="dxa"/>
          </w:tcPr>
          <w:p w14:paraId="7E2F509F" w14:textId="77777777" w:rsidR="002442EA" w:rsidRPr="00560EEB" w:rsidRDefault="002442EA" w:rsidP="00760BB2">
            <w:pPr>
              <w:jc w:val="center"/>
            </w:pPr>
            <w:r w:rsidRPr="00560EEB">
              <w:t>3</w:t>
            </w:r>
          </w:p>
        </w:tc>
        <w:tc>
          <w:tcPr>
            <w:tcW w:w="909" w:type="dxa"/>
          </w:tcPr>
          <w:p w14:paraId="7834D054" w14:textId="77777777" w:rsidR="002442EA" w:rsidRPr="00560EEB" w:rsidRDefault="002442EA" w:rsidP="00760BB2">
            <w:pPr>
              <w:jc w:val="center"/>
            </w:pPr>
            <w:r w:rsidRPr="00560EEB">
              <w:t>3/1*100</w:t>
            </w:r>
          </w:p>
        </w:tc>
        <w:tc>
          <w:tcPr>
            <w:tcW w:w="1075" w:type="dxa"/>
          </w:tcPr>
          <w:p w14:paraId="1D292E5D" w14:textId="77777777" w:rsidR="002442EA" w:rsidRPr="00560EEB" w:rsidRDefault="002442EA" w:rsidP="00760BB2">
            <w:pPr>
              <w:jc w:val="center"/>
            </w:pPr>
            <w:r w:rsidRPr="00560EEB">
              <w:t>3/2*100</w:t>
            </w:r>
          </w:p>
        </w:tc>
      </w:tr>
      <w:tr w:rsidR="002442EA" w:rsidRPr="00560EEB" w14:paraId="680BDACF" w14:textId="77777777" w:rsidTr="00760BB2">
        <w:trPr>
          <w:gridAfter w:val="1"/>
          <w:wAfter w:w="16" w:type="dxa"/>
        </w:trPr>
        <w:tc>
          <w:tcPr>
            <w:tcW w:w="1809" w:type="dxa"/>
          </w:tcPr>
          <w:p w14:paraId="0812DC11" w14:textId="5FC40C46" w:rsidR="002442EA" w:rsidRPr="00560EEB" w:rsidRDefault="002442EA" w:rsidP="00760BB2">
            <w:r w:rsidRPr="00560EEB">
              <w:t>A6790</w:t>
            </w:r>
            <w:r w:rsidR="00CC748D" w:rsidRPr="00560EEB">
              <w:t>7</w:t>
            </w:r>
            <w:r w:rsidRPr="00560EEB">
              <w:t>3</w:t>
            </w:r>
          </w:p>
          <w:p w14:paraId="56911BC4" w14:textId="6207A74C" w:rsidR="002442EA" w:rsidRPr="00560EEB" w:rsidRDefault="00CC748D" w:rsidP="00CC748D">
            <w:r w:rsidRPr="00560EEB">
              <w:t>EU projekti</w:t>
            </w:r>
            <w:r w:rsidR="002442EA" w:rsidRPr="00560EEB">
              <w:t xml:space="preserve"> Sveučilišta u Dubrovniku (iz evidencijskih prihoda)</w:t>
            </w:r>
          </w:p>
        </w:tc>
        <w:tc>
          <w:tcPr>
            <w:tcW w:w="1560" w:type="dxa"/>
            <w:shd w:val="clear" w:color="auto" w:fill="auto"/>
          </w:tcPr>
          <w:p w14:paraId="17E312C2" w14:textId="592E703D" w:rsidR="002442EA" w:rsidRPr="00560EEB" w:rsidRDefault="002442EA" w:rsidP="00CC748D">
            <w:pPr>
              <w:jc w:val="center"/>
            </w:pPr>
            <w:r w:rsidRPr="00560EEB">
              <w:t>1.</w:t>
            </w:r>
            <w:r w:rsidR="00CC748D" w:rsidRPr="00560EEB">
              <w:t>735</w:t>
            </w:r>
            <w:r w:rsidRPr="00560EEB">
              <w:t>.</w:t>
            </w:r>
            <w:r w:rsidR="00CC748D" w:rsidRPr="00560EEB">
              <w:t>780</w:t>
            </w:r>
            <w:r w:rsidRPr="00560EEB">
              <w:t>,</w:t>
            </w:r>
            <w:r w:rsidR="00CC748D" w:rsidRPr="00560EEB">
              <w:t>38</w:t>
            </w:r>
          </w:p>
        </w:tc>
        <w:tc>
          <w:tcPr>
            <w:tcW w:w="1275" w:type="dxa"/>
          </w:tcPr>
          <w:p w14:paraId="7D536D2C" w14:textId="31EF8DE2" w:rsidR="002442EA" w:rsidRPr="00560EEB" w:rsidRDefault="00CC748D" w:rsidP="00CC748D">
            <w:pPr>
              <w:jc w:val="center"/>
            </w:pPr>
            <w:r w:rsidRPr="00560EEB">
              <w:t>2</w:t>
            </w:r>
            <w:r w:rsidR="002442EA" w:rsidRPr="00560EEB">
              <w:t>.3</w:t>
            </w:r>
            <w:r w:rsidRPr="00560EEB">
              <w:t>28</w:t>
            </w:r>
            <w:r w:rsidR="002442EA" w:rsidRPr="00560EEB">
              <w:t>.6</w:t>
            </w:r>
            <w:r w:rsidRPr="00560EEB">
              <w:t>36</w:t>
            </w:r>
          </w:p>
        </w:tc>
        <w:tc>
          <w:tcPr>
            <w:tcW w:w="1560" w:type="dxa"/>
          </w:tcPr>
          <w:p w14:paraId="049022E1" w14:textId="4C8DA9F4" w:rsidR="002442EA" w:rsidRPr="00560EEB" w:rsidRDefault="00CC748D" w:rsidP="00CC748D">
            <w:pPr>
              <w:jc w:val="center"/>
            </w:pPr>
            <w:r w:rsidRPr="00560EEB">
              <w:t>2.034</w:t>
            </w:r>
            <w:r w:rsidR="002442EA" w:rsidRPr="00560EEB">
              <w:t>.</w:t>
            </w:r>
            <w:r w:rsidRPr="00560EEB">
              <w:t>900</w:t>
            </w:r>
            <w:r w:rsidR="002442EA" w:rsidRPr="00560EEB">
              <w:t>,</w:t>
            </w:r>
            <w:r w:rsidRPr="00560EEB">
              <w:t>9</w:t>
            </w:r>
            <w:r w:rsidR="002442EA" w:rsidRPr="00560EEB">
              <w:t>8</w:t>
            </w:r>
          </w:p>
        </w:tc>
        <w:tc>
          <w:tcPr>
            <w:tcW w:w="909" w:type="dxa"/>
          </w:tcPr>
          <w:p w14:paraId="2896C8D0" w14:textId="062AA4FF" w:rsidR="002442EA" w:rsidRPr="00560EEB" w:rsidRDefault="002442EA" w:rsidP="00CC748D">
            <w:pPr>
              <w:jc w:val="center"/>
            </w:pPr>
            <w:r w:rsidRPr="00560EEB">
              <w:t>1</w:t>
            </w:r>
            <w:r w:rsidR="00CC748D" w:rsidRPr="00560EEB">
              <w:t>17</w:t>
            </w:r>
            <w:r w:rsidRPr="00560EEB">
              <w:t>,23</w:t>
            </w:r>
          </w:p>
        </w:tc>
        <w:tc>
          <w:tcPr>
            <w:tcW w:w="1075" w:type="dxa"/>
          </w:tcPr>
          <w:p w14:paraId="3BA29A72" w14:textId="7A2E5726" w:rsidR="002442EA" w:rsidRPr="00560EEB" w:rsidRDefault="00CC748D" w:rsidP="00CC748D">
            <w:pPr>
              <w:jc w:val="center"/>
            </w:pPr>
            <w:r w:rsidRPr="00560EEB">
              <w:t>87</w:t>
            </w:r>
            <w:r w:rsidR="002442EA" w:rsidRPr="00560EEB">
              <w:t>,</w:t>
            </w:r>
            <w:r w:rsidRPr="00560EEB">
              <w:t>39</w:t>
            </w:r>
          </w:p>
        </w:tc>
      </w:tr>
    </w:tbl>
    <w:p w14:paraId="1D690B75" w14:textId="77777777" w:rsidR="007E33B2" w:rsidRPr="00560EEB" w:rsidRDefault="007E33B2" w:rsidP="007E33B2">
      <w:pPr>
        <w:jc w:val="both"/>
        <w:rPr>
          <w:i/>
        </w:rPr>
      </w:pPr>
    </w:p>
    <w:p w14:paraId="10C192AD" w14:textId="77777777" w:rsidR="00003FC0" w:rsidRPr="00560EEB" w:rsidRDefault="00003FC0" w:rsidP="005250B7">
      <w:pPr>
        <w:jc w:val="both"/>
        <w:rPr>
          <w:i/>
        </w:rPr>
      </w:pPr>
    </w:p>
    <w:p w14:paraId="66088A18" w14:textId="147D063E" w:rsidR="00A96CE1" w:rsidRPr="00560EEB" w:rsidRDefault="00A96CE1" w:rsidP="00A96CE1">
      <w:pPr>
        <w:jc w:val="both"/>
      </w:pPr>
      <w:r w:rsidRPr="00560EEB">
        <w:t>EU projekti Sveučilišta u Dubrovniku evidentiraju se na izvor</w:t>
      </w:r>
      <w:r w:rsidR="001867F4" w:rsidRPr="00560EEB">
        <w:t>ima</w:t>
      </w:r>
      <w:r w:rsidRPr="00560EEB">
        <w:t xml:space="preserve"> 51, 52 i 61.</w:t>
      </w:r>
    </w:p>
    <w:p w14:paraId="70A6B094" w14:textId="77777777" w:rsidR="00A96CE1" w:rsidRPr="00560EEB" w:rsidRDefault="00A96CE1" w:rsidP="00A96CE1">
      <w:pPr>
        <w:jc w:val="both"/>
      </w:pPr>
    </w:p>
    <w:p w14:paraId="45D11341" w14:textId="77777777" w:rsidR="00A96CE1" w:rsidRPr="00560EEB" w:rsidRDefault="00A96CE1" w:rsidP="00A96CE1">
      <w:pPr>
        <w:jc w:val="both"/>
      </w:pPr>
      <w:r w:rsidRPr="00560EEB">
        <w:rPr>
          <w:b/>
        </w:rPr>
        <w:t>Izvor 51</w:t>
      </w:r>
      <w:r w:rsidRPr="00560EEB">
        <w:t xml:space="preserve"> su pomoći od institucija i tijela EU, neposredno od institucija i tijela EU i posredno temeljem zajedničkog sudjelovanja na EU projektima od drugih fakulteta, institucija, organizacija iz inozemstva.  </w:t>
      </w:r>
    </w:p>
    <w:p w14:paraId="292E4887" w14:textId="43646A1E" w:rsidR="00DB04E2" w:rsidRPr="00560EEB" w:rsidRDefault="00514F31" w:rsidP="00A96CE1">
      <w:pPr>
        <w:jc w:val="both"/>
      </w:pPr>
      <w:r w:rsidRPr="00560EEB">
        <w:t xml:space="preserve">U okviru izvora 51 pomoći od institucija i tijela EU, u 2024. ostvareni su </w:t>
      </w:r>
      <w:r w:rsidR="00CC748D" w:rsidRPr="00560EEB">
        <w:t>rashodi</w:t>
      </w:r>
      <w:r w:rsidRPr="00560EEB">
        <w:t xml:space="preserve"> u iznosu od 1</w:t>
      </w:r>
      <w:r w:rsidR="006E2453" w:rsidRPr="00560EEB">
        <w:t>.</w:t>
      </w:r>
      <w:r w:rsidR="00CC748D" w:rsidRPr="00560EEB">
        <w:t>039</w:t>
      </w:r>
      <w:r w:rsidR="006E2453" w:rsidRPr="00560EEB">
        <w:t>.</w:t>
      </w:r>
      <w:r w:rsidR="00CC748D" w:rsidRPr="00560EEB">
        <w:t>594,98</w:t>
      </w:r>
      <w:r w:rsidRPr="00560EEB">
        <w:t xml:space="preserve"> EUR, što je </w:t>
      </w:r>
      <w:r w:rsidR="006F053F" w:rsidRPr="00560EEB">
        <w:t>1</w:t>
      </w:r>
      <w:r w:rsidR="00CC748D" w:rsidRPr="00560EEB">
        <w:t>08</w:t>
      </w:r>
      <w:r w:rsidR="006E2453" w:rsidRPr="00560EEB">
        <w:t>,</w:t>
      </w:r>
      <w:r w:rsidR="00CC748D" w:rsidRPr="00560EEB">
        <w:t>7</w:t>
      </w:r>
      <w:r w:rsidR="006F053F" w:rsidRPr="00560EEB">
        <w:t>2</w:t>
      </w:r>
      <w:r w:rsidR="006E2453" w:rsidRPr="00560EEB">
        <w:t xml:space="preserve">% </w:t>
      </w:r>
      <w:r w:rsidR="00CC748D" w:rsidRPr="00560EEB">
        <w:t xml:space="preserve"> planiranih ra</w:t>
      </w:r>
      <w:r w:rsidR="00EC5B21">
        <w:t>s</w:t>
      </w:r>
      <w:r w:rsidR="00CC748D" w:rsidRPr="00560EEB">
        <w:t>hoda za 2024.</w:t>
      </w:r>
      <w:r w:rsidRPr="00560EEB">
        <w:t>.</w:t>
      </w:r>
      <w:r w:rsidR="006E2453" w:rsidRPr="00560EEB">
        <w:t>(</w:t>
      </w:r>
      <w:r w:rsidR="00CC748D" w:rsidRPr="00560EEB">
        <w:t>956</w:t>
      </w:r>
      <w:r w:rsidR="006F053F" w:rsidRPr="00560EEB">
        <w:t>.</w:t>
      </w:r>
      <w:r w:rsidR="00CC748D" w:rsidRPr="00560EEB">
        <w:t>209</w:t>
      </w:r>
      <w:r w:rsidR="006E2453" w:rsidRPr="00560EEB">
        <w:t xml:space="preserve"> EUR)</w:t>
      </w:r>
      <w:r w:rsidR="006F053F" w:rsidRPr="00560EEB">
        <w:t>, zbog većeg broja projekata koji se financiraju od institucija i tijela EU.</w:t>
      </w:r>
    </w:p>
    <w:p w14:paraId="65B115E0" w14:textId="77777777" w:rsidR="006E2453" w:rsidRPr="00560EEB" w:rsidRDefault="006E2453" w:rsidP="00A96CE1">
      <w:pPr>
        <w:jc w:val="both"/>
      </w:pPr>
    </w:p>
    <w:p w14:paraId="00DC7743" w14:textId="2581DF6B" w:rsidR="00A96CE1" w:rsidRPr="00560EEB" w:rsidRDefault="00A96CE1" w:rsidP="00A96CE1">
      <w:pPr>
        <w:jc w:val="both"/>
      </w:pPr>
      <w:r w:rsidRPr="00560EEB">
        <w:t xml:space="preserve">U </w:t>
      </w:r>
      <w:r w:rsidR="001867F4" w:rsidRPr="00560EEB">
        <w:t>202</w:t>
      </w:r>
      <w:r w:rsidR="00B877DB" w:rsidRPr="00560EEB">
        <w:t>4</w:t>
      </w:r>
      <w:r w:rsidR="001867F4" w:rsidRPr="00560EEB">
        <w:t>. godini</w:t>
      </w:r>
      <w:r w:rsidRPr="00560EEB">
        <w:t xml:space="preserve"> </w:t>
      </w:r>
      <w:r w:rsidR="00677CEC" w:rsidRPr="00560EEB">
        <w:t>bili su aktivni slijedeći</w:t>
      </w:r>
      <w:r w:rsidRPr="00560EEB">
        <w:t xml:space="preserve"> projekt</w:t>
      </w:r>
      <w:r w:rsidR="0083792D" w:rsidRPr="00560EEB">
        <w:t>i</w:t>
      </w:r>
      <w:r w:rsidRPr="00560EEB">
        <w:t>:</w:t>
      </w:r>
    </w:p>
    <w:p w14:paraId="5163E60B" w14:textId="77777777" w:rsidR="009D46D4" w:rsidRPr="00560EEB" w:rsidRDefault="009D46D4" w:rsidP="00A96CE1">
      <w:pPr>
        <w:jc w:val="both"/>
      </w:pPr>
    </w:p>
    <w:p w14:paraId="24D8063B" w14:textId="55D2E260" w:rsidR="00A96CE1" w:rsidRPr="00560EEB" w:rsidRDefault="00A96CE1" w:rsidP="00A96CE1">
      <w:pPr>
        <w:jc w:val="both"/>
      </w:pPr>
      <w:r w:rsidRPr="00560EEB">
        <w:t>- Adria Digital Media Observatory (ADMO)</w:t>
      </w:r>
      <w:r w:rsidR="0083792D" w:rsidRPr="00560EEB">
        <w:t>,</w:t>
      </w:r>
      <w:r w:rsidRPr="00560EEB">
        <w:t xml:space="preserve"> </w:t>
      </w:r>
      <w:r w:rsidR="0083792D" w:rsidRPr="00560EEB">
        <w:t>fin</w:t>
      </w:r>
      <w:r w:rsidRPr="00560EEB">
        <w:t>anciran od Europske komisije</w:t>
      </w:r>
      <w:r w:rsidR="00D31162" w:rsidRPr="00560EEB">
        <w:t xml:space="preserve"> (Digital Europe Programme)</w:t>
      </w:r>
      <w:r w:rsidRPr="00560EEB">
        <w:t>.</w:t>
      </w:r>
    </w:p>
    <w:p w14:paraId="1EF8E278" w14:textId="619326E8" w:rsidR="0083792D" w:rsidRPr="00560EEB" w:rsidRDefault="0083792D" w:rsidP="0083792D">
      <w:pPr>
        <w:jc w:val="both"/>
      </w:pPr>
      <w:r w:rsidRPr="00560EEB">
        <w:t xml:space="preserve">-  SeaClear,financiran u okviru programa Horizon Europe. </w:t>
      </w:r>
    </w:p>
    <w:p w14:paraId="0E73C474" w14:textId="1A04EA3E" w:rsidR="00A96CE1" w:rsidRPr="00560EEB" w:rsidRDefault="00A96CE1" w:rsidP="00A96CE1">
      <w:pPr>
        <w:jc w:val="both"/>
      </w:pPr>
      <w:r w:rsidRPr="00560EEB">
        <w:t xml:space="preserve">- </w:t>
      </w:r>
      <w:r w:rsidR="0083792D" w:rsidRPr="00560EEB">
        <w:t xml:space="preserve"> </w:t>
      </w:r>
      <w:r w:rsidRPr="00560EEB">
        <w:t xml:space="preserve">SeaClear2 , financiran u okviru programa Horizon Europe. </w:t>
      </w:r>
    </w:p>
    <w:p w14:paraId="374A5A29" w14:textId="5655C521" w:rsidR="005A7047" w:rsidRPr="00560EEB" w:rsidRDefault="005A7047" w:rsidP="005A7047">
      <w:pPr>
        <w:jc w:val="both"/>
      </w:pPr>
      <w:r w:rsidRPr="00560EEB">
        <w:t xml:space="preserve">-  One-Blue , financiran u okviru programa Horizon Europe. </w:t>
      </w:r>
    </w:p>
    <w:p w14:paraId="74548B34" w14:textId="0839E06C" w:rsidR="0083792D" w:rsidRPr="00560EEB" w:rsidRDefault="0083792D" w:rsidP="00A96CE1">
      <w:pPr>
        <w:jc w:val="both"/>
      </w:pPr>
      <w:r w:rsidRPr="00560EEB">
        <w:t>-  ELEGANT, financiran u okviru programa Erasmus+ Capacity</w:t>
      </w:r>
    </w:p>
    <w:p w14:paraId="2A6597CB" w14:textId="57A9366F" w:rsidR="0083792D" w:rsidRPr="00560EEB" w:rsidRDefault="0083792D" w:rsidP="00A96CE1">
      <w:pPr>
        <w:jc w:val="both"/>
      </w:pPr>
      <w:r w:rsidRPr="00560EEB">
        <w:t>-  FishAqu, financiran u okviru programa Erasmus+ Capacity</w:t>
      </w:r>
    </w:p>
    <w:p w14:paraId="60D413CE" w14:textId="25BE2C4A" w:rsidR="0083792D" w:rsidRPr="00560EEB" w:rsidRDefault="0083792D" w:rsidP="00A96CE1">
      <w:pPr>
        <w:jc w:val="both"/>
      </w:pPr>
      <w:r w:rsidRPr="00560EEB">
        <w:t>-</w:t>
      </w:r>
      <w:r w:rsidR="00DB04E2" w:rsidRPr="00560EEB">
        <w:t xml:space="preserve"> E+SLEM, financiran u okviri programa Erasmus+KA203</w:t>
      </w:r>
    </w:p>
    <w:p w14:paraId="0BB5EC93" w14:textId="35EA2B59" w:rsidR="00DB04E2" w:rsidRPr="00560EEB" w:rsidRDefault="00DB04E2" w:rsidP="00A96CE1">
      <w:pPr>
        <w:jc w:val="both"/>
      </w:pPr>
      <w:r w:rsidRPr="00560EEB">
        <w:t>- GENIE, financiran u okviru programa Erasmus+ KA220VET</w:t>
      </w:r>
    </w:p>
    <w:p w14:paraId="6B35AE3C" w14:textId="20CC8E9D" w:rsidR="0083792D" w:rsidRPr="00560EEB" w:rsidRDefault="00DB04E2" w:rsidP="00A96CE1">
      <w:pPr>
        <w:jc w:val="both"/>
      </w:pPr>
      <w:r w:rsidRPr="00560EEB">
        <w:t>- ESSENCE, financiran u okviru programa Erasmus+KA203</w:t>
      </w:r>
    </w:p>
    <w:p w14:paraId="52D4D95D" w14:textId="77777777" w:rsidR="00DB04E2" w:rsidRPr="00560EEB" w:rsidRDefault="00DB04E2" w:rsidP="00A96CE1">
      <w:pPr>
        <w:jc w:val="both"/>
      </w:pPr>
      <w:r w:rsidRPr="00560EEB">
        <w:lastRenderedPageBreak/>
        <w:t>- MARIPET, financiran u okviru programa Erasmus+KA220 VET</w:t>
      </w:r>
    </w:p>
    <w:p w14:paraId="6287D29B" w14:textId="7379B41C" w:rsidR="00DB04E2" w:rsidRPr="00560EEB" w:rsidRDefault="00DB04E2" w:rsidP="00A96CE1">
      <w:pPr>
        <w:jc w:val="both"/>
      </w:pPr>
      <w:r w:rsidRPr="00560EEB">
        <w:t>- A FISHE, financiran u okviru programa Erasmus+ Capacity Building</w:t>
      </w:r>
    </w:p>
    <w:p w14:paraId="0A444BE8" w14:textId="3B43CBE9" w:rsidR="00A96CE1" w:rsidRPr="00560EEB" w:rsidRDefault="00DB04E2" w:rsidP="00A96CE1">
      <w:pPr>
        <w:jc w:val="both"/>
      </w:pPr>
      <w:r w:rsidRPr="00560EEB">
        <w:t>- DiBlueCa, financiran u okviru programa Erasmus+ KA220</w:t>
      </w:r>
    </w:p>
    <w:p w14:paraId="3A0B64E6" w14:textId="3E7C22B7" w:rsidR="005A7047" w:rsidRPr="00560EEB" w:rsidRDefault="005A7047" w:rsidP="005A7047">
      <w:pPr>
        <w:jc w:val="both"/>
      </w:pPr>
      <w:r w:rsidRPr="00560EEB">
        <w:t>- Dig.Ent.Art, financiran u okviru programa Erasmus+ KA220</w:t>
      </w:r>
    </w:p>
    <w:p w14:paraId="56E2354B" w14:textId="4E0E32D9" w:rsidR="005A7047" w:rsidRPr="00560EEB" w:rsidRDefault="005A7047" w:rsidP="005A7047">
      <w:pPr>
        <w:jc w:val="both"/>
      </w:pPr>
      <w:r w:rsidRPr="00560EEB">
        <w:t>- Pathfinder, financiran u okviru programa Erasmus+ KA220</w:t>
      </w:r>
    </w:p>
    <w:p w14:paraId="32F275FF" w14:textId="5D51E0EA" w:rsidR="00DB04E2" w:rsidRPr="00560EEB" w:rsidRDefault="00DB04E2" w:rsidP="00A96CE1">
      <w:pPr>
        <w:jc w:val="both"/>
      </w:pPr>
      <w:r w:rsidRPr="00560EEB">
        <w:t>- MARLESS, financiran u okviru programa INTERREG</w:t>
      </w:r>
    </w:p>
    <w:p w14:paraId="4622B20A" w14:textId="77777777" w:rsidR="00D92750" w:rsidRPr="00560EEB" w:rsidRDefault="00D92750" w:rsidP="00A96CE1">
      <w:pPr>
        <w:jc w:val="both"/>
      </w:pPr>
    </w:p>
    <w:p w14:paraId="7920B01F" w14:textId="452B83B4" w:rsidR="00A96CE1" w:rsidRPr="00560EEB" w:rsidRDefault="00A96CE1" w:rsidP="00A96CE1">
      <w:pPr>
        <w:jc w:val="both"/>
      </w:pPr>
      <w:r w:rsidRPr="00560EEB">
        <w:rPr>
          <w:b/>
        </w:rPr>
        <w:t>Izvor 52</w:t>
      </w:r>
      <w:r w:rsidRPr="00560EEB">
        <w:t xml:space="preserve"> ostale pomoći, evidentiraju se sredstva proračunskih korisnika </w:t>
      </w:r>
      <w:r w:rsidR="00DB04E2" w:rsidRPr="00560EEB">
        <w:t>D</w:t>
      </w:r>
      <w:r w:rsidRPr="00560EEB">
        <w:t>ržavnog proračuna temeljem prijenosa EU sredstava</w:t>
      </w:r>
      <w:r w:rsidR="00DB04E2" w:rsidRPr="00560EEB">
        <w:t xml:space="preserve"> od drugih korisnika Državnog proračuna</w:t>
      </w:r>
      <w:r w:rsidRPr="00560EEB">
        <w:t>.</w:t>
      </w:r>
    </w:p>
    <w:p w14:paraId="51F8BC94" w14:textId="0DF681D7" w:rsidR="00D92E4B" w:rsidRPr="00560EEB" w:rsidRDefault="00D92E4B" w:rsidP="00D92E4B">
      <w:pPr>
        <w:jc w:val="both"/>
      </w:pPr>
      <w:r w:rsidRPr="00560EEB">
        <w:t>U okviru izvora 52 pomoći od institucija i tijela EU, u 202</w:t>
      </w:r>
      <w:r w:rsidR="00021768" w:rsidRPr="00560EEB">
        <w:t>4</w:t>
      </w:r>
      <w:r w:rsidRPr="00560EEB">
        <w:t>.</w:t>
      </w:r>
      <w:r w:rsidR="00CC748D" w:rsidRPr="00560EEB">
        <w:t xml:space="preserve"> </w:t>
      </w:r>
      <w:r w:rsidR="00D92750" w:rsidRPr="00560EEB">
        <w:t>o</w:t>
      </w:r>
      <w:r w:rsidR="00CC748D" w:rsidRPr="00560EEB">
        <w:t>stvareni su</w:t>
      </w:r>
      <w:r w:rsidRPr="00560EEB">
        <w:t xml:space="preserve"> </w:t>
      </w:r>
      <w:r w:rsidR="00CC748D" w:rsidRPr="00560EEB">
        <w:t>rashodi</w:t>
      </w:r>
      <w:r w:rsidRPr="00560EEB">
        <w:t xml:space="preserve"> u iznosu od </w:t>
      </w:r>
      <w:r w:rsidR="00CC748D" w:rsidRPr="00560EEB">
        <w:t>9</w:t>
      </w:r>
      <w:r w:rsidR="00021768" w:rsidRPr="00560EEB">
        <w:t>8</w:t>
      </w:r>
      <w:r w:rsidR="00CC748D" w:rsidRPr="00560EEB">
        <w:t>1</w:t>
      </w:r>
      <w:r w:rsidRPr="00560EEB">
        <w:t>.</w:t>
      </w:r>
      <w:r w:rsidR="00CC748D" w:rsidRPr="00560EEB">
        <w:t>465</w:t>
      </w:r>
      <w:r w:rsidRPr="00560EEB">
        <w:t>,</w:t>
      </w:r>
      <w:r w:rsidR="00CC748D" w:rsidRPr="00560EEB">
        <w:t>69</w:t>
      </w:r>
      <w:r w:rsidRPr="00560EEB">
        <w:t xml:space="preserve"> EUR, što je </w:t>
      </w:r>
      <w:r w:rsidR="00CC748D" w:rsidRPr="00560EEB">
        <w:t>7</w:t>
      </w:r>
      <w:r w:rsidR="00C05DBD" w:rsidRPr="00560EEB">
        <w:t>2</w:t>
      </w:r>
      <w:r w:rsidRPr="00560EEB">
        <w:t>,</w:t>
      </w:r>
      <w:r w:rsidR="00CC748D" w:rsidRPr="00560EEB">
        <w:t>21</w:t>
      </w:r>
      <w:r w:rsidRPr="00560EEB">
        <w:t xml:space="preserve">% </w:t>
      </w:r>
      <w:r w:rsidR="00CC748D" w:rsidRPr="00560EEB">
        <w:t xml:space="preserve">planiranih rashoda za </w:t>
      </w:r>
      <w:r w:rsidRPr="00560EEB">
        <w:t xml:space="preserve"> 2023.(</w:t>
      </w:r>
      <w:r w:rsidR="005F23DF" w:rsidRPr="00560EEB">
        <w:t>1.359.111</w:t>
      </w:r>
      <w:r w:rsidRPr="00560EEB">
        <w:t xml:space="preserve"> EUR).</w:t>
      </w:r>
    </w:p>
    <w:p w14:paraId="31686429" w14:textId="77777777" w:rsidR="00DB04E2" w:rsidRPr="00560EEB" w:rsidRDefault="00DB04E2" w:rsidP="00A96CE1">
      <w:pPr>
        <w:jc w:val="both"/>
      </w:pPr>
    </w:p>
    <w:p w14:paraId="4D4CA0FA" w14:textId="6F245E75" w:rsidR="00DB04E2" w:rsidRPr="00560EEB" w:rsidRDefault="00DB04E2" w:rsidP="00DB04E2">
      <w:pPr>
        <w:jc w:val="both"/>
      </w:pPr>
      <w:r w:rsidRPr="00560EEB">
        <w:t>U 202</w:t>
      </w:r>
      <w:r w:rsidR="00B877DB" w:rsidRPr="00560EEB">
        <w:t>4</w:t>
      </w:r>
      <w:r w:rsidRPr="00560EEB">
        <w:t>. godini bili su aktivni slijedeći projekti:</w:t>
      </w:r>
    </w:p>
    <w:p w14:paraId="0CD75596" w14:textId="77777777" w:rsidR="00DB04E2" w:rsidRPr="00560EEB" w:rsidRDefault="00DB04E2" w:rsidP="00A96CE1">
      <w:pPr>
        <w:jc w:val="both"/>
      </w:pPr>
    </w:p>
    <w:p w14:paraId="3BFB030E" w14:textId="2D277BB2" w:rsidR="00DB04E2" w:rsidRPr="00560EEB" w:rsidRDefault="006A7211" w:rsidP="00A96CE1">
      <w:pPr>
        <w:jc w:val="both"/>
      </w:pPr>
      <w:r w:rsidRPr="00560EEB">
        <w:t>- Blue-connect, ustanova nositelja: Sveučilište u Splitu</w:t>
      </w:r>
    </w:p>
    <w:p w14:paraId="54752555" w14:textId="3AFF7ECC" w:rsidR="006A7211" w:rsidRPr="00560EEB" w:rsidRDefault="006A7211" w:rsidP="006A7211">
      <w:pPr>
        <w:jc w:val="both"/>
      </w:pPr>
      <w:r w:rsidRPr="00560EEB">
        <w:t xml:space="preserve">- Play2Green, ustanova nositelja: Fakultet elektrotehnike i računarstva </w:t>
      </w:r>
      <w:r w:rsidR="001F7475" w:rsidRPr="00560EEB">
        <w:t xml:space="preserve">Sveučilišta u </w:t>
      </w:r>
      <w:r w:rsidRPr="00560EEB">
        <w:t>Zagreb</w:t>
      </w:r>
    </w:p>
    <w:p w14:paraId="13527D26" w14:textId="64799574" w:rsidR="006A7211" w:rsidRPr="00560EEB" w:rsidRDefault="006A7211" w:rsidP="006A7211">
      <w:pPr>
        <w:jc w:val="both"/>
      </w:pPr>
      <w:r w:rsidRPr="00560EEB">
        <w:t>- BOOMER, sredstva od Agencije za mobilnost i programe EU</w:t>
      </w:r>
    </w:p>
    <w:p w14:paraId="5E97DC4A" w14:textId="62D56776" w:rsidR="006A7211" w:rsidRPr="00560EEB" w:rsidRDefault="006A7211" w:rsidP="006A7211">
      <w:pPr>
        <w:jc w:val="both"/>
      </w:pPr>
      <w:r w:rsidRPr="00560EEB">
        <w:t>- ProtectAS, sredstva od Ministarstva gospodarstva i održivog razvoja</w:t>
      </w:r>
    </w:p>
    <w:p w14:paraId="33AD38DE" w14:textId="758CD050" w:rsidR="006A7211" w:rsidRPr="00560EEB" w:rsidRDefault="006A7211" w:rsidP="00A96CE1">
      <w:pPr>
        <w:jc w:val="both"/>
      </w:pPr>
      <w:r w:rsidRPr="00560EEB">
        <w:t xml:space="preserve">- </w:t>
      </w:r>
      <w:r w:rsidR="00AE0BA9" w:rsidRPr="00560EEB">
        <w:t>RCK, ustanova nositelja: Turistička i ugostiteljska škola Dubrovnik</w:t>
      </w:r>
    </w:p>
    <w:p w14:paraId="3620895F" w14:textId="1942C22D" w:rsidR="00AE0BA9" w:rsidRPr="00560EEB" w:rsidRDefault="00AE0BA9" w:rsidP="00A96CE1">
      <w:pPr>
        <w:jc w:val="both"/>
      </w:pPr>
      <w:r w:rsidRPr="00560EEB">
        <w:t>- DU-Check, sredstva od Agencije za elektroničke medije</w:t>
      </w:r>
    </w:p>
    <w:p w14:paraId="38780579" w14:textId="77777777" w:rsidR="006A7211" w:rsidRPr="00560EEB" w:rsidRDefault="006A7211" w:rsidP="00A96CE1">
      <w:pPr>
        <w:jc w:val="both"/>
      </w:pPr>
    </w:p>
    <w:p w14:paraId="76119D97" w14:textId="77777777" w:rsidR="00A96CE1" w:rsidRPr="00560EEB" w:rsidRDefault="00A96CE1" w:rsidP="00A96CE1">
      <w:pPr>
        <w:jc w:val="both"/>
      </w:pPr>
    </w:p>
    <w:p w14:paraId="69376EA7" w14:textId="525B6C6E" w:rsidR="00D74B95" w:rsidRPr="00560EEB" w:rsidRDefault="006A7211" w:rsidP="007E33B2">
      <w:pPr>
        <w:jc w:val="both"/>
      </w:pPr>
      <w:r w:rsidRPr="00560EEB">
        <w:rPr>
          <w:b/>
        </w:rPr>
        <w:t>Izvor 61</w:t>
      </w:r>
      <w:r w:rsidRPr="00560EEB">
        <w:t xml:space="preserve"> donacije, evidentiraju se projekti temeljem prijenosa EU sredstava od drugih subjekata ( udruga i neprofitnih organizacija )</w:t>
      </w:r>
    </w:p>
    <w:p w14:paraId="2133E9B9" w14:textId="36C62F16" w:rsidR="00D92E4B" w:rsidRPr="00560EEB" w:rsidRDefault="00D92E4B" w:rsidP="00D92E4B">
      <w:pPr>
        <w:jc w:val="both"/>
      </w:pPr>
      <w:r w:rsidRPr="00560EEB">
        <w:t xml:space="preserve">U okviru izvora 61 pomoći od institucija i tijela EU, u 2024.  ostvareni su </w:t>
      </w:r>
      <w:r w:rsidR="005F23DF" w:rsidRPr="00560EEB">
        <w:t>rashodi</w:t>
      </w:r>
      <w:r w:rsidRPr="00560EEB">
        <w:t xml:space="preserve"> u iznosu od </w:t>
      </w:r>
      <w:r w:rsidR="005F23DF" w:rsidRPr="00560EEB">
        <w:t>13</w:t>
      </w:r>
      <w:r w:rsidR="003C2CF3" w:rsidRPr="00560EEB">
        <w:t>.</w:t>
      </w:r>
      <w:r w:rsidR="005F23DF" w:rsidRPr="00560EEB">
        <w:t>840</w:t>
      </w:r>
      <w:r w:rsidR="003C2CF3" w:rsidRPr="00560EEB">
        <w:t>,</w:t>
      </w:r>
      <w:r w:rsidR="005F23DF" w:rsidRPr="00560EEB">
        <w:t>3</w:t>
      </w:r>
      <w:r w:rsidR="003C2CF3" w:rsidRPr="00560EEB">
        <w:t>1</w:t>
      </w:r>
      <w:r w:rsidRPr="00560EEB">
        <w:t xml:space="preserve"> EUR</w:t>
      </w:r>
      <w:r w:rsidR="003C2CF3" w:rsidRPr="00560EEB">
        <w:t>,</w:t>
      </w:r>
      <w:r w:rsidRPr="00560EEB">
        <w:rPr>
          <w:color w:val="FF0000"/>
        </w:rPr>
        <w:t xml:space="preserve"> </w:t>
      </w:r>
      <w:r w:rsidRPr="00560EEB">
        <w:t xml:space="preserve">što je </w:t>
      </w:r>
      <w:r w:rsidR="005F23DF" w:rsidRPr="00560EEB">
        <w:t>1</w:t>
      </w:r>
      <w:r w:rsidR="00F30ACF" w:rsidRPr="00560EEB">
        <w:t>0</w:t>
      </w:r>
      <w:r w:rsidR="005F23DF" w:rsidRPr="00560EEB">
        <w:t>3</w:t>
      </w:r>
      <w:r w:rsidR="00F30ACF" w:rsidRPr="00560EEB">
        <w:t>,94</w:t>
      </w:r>
      <w:r w:rsidRPr="00560EEB">
        <w:t xml:space="preserve">% </w:t>
      </w:r>
      <w:r w:rsidR="005F23DF" w:rsidRPr="00560EEB">
        <w:t>planiranih rashoda za</w:t>
      </w:r>
      <w:r w:rsidRPr="00560EEB">
        <w:t xml:space="preserve"> 202</w:t>
      </w:r>
      <w:r w:rsidR="005F23DF" w:rsidRPr="00560EEB">
        <w:t>4</w:t>
      </w:r>
      <w:r w:rsidRPr="00560EEB">
        <w:t>.(</w:t>
      </w:r>
      <w:r w:rsidR="00F30ACF" w:rsidRPr="00560EEB">
        <w:t>1</w:t>
      </w:r>
      <w:r w:rsidR="005F23DF" w:rsidRPr="00560EEB">
        <w:t>3</w:t>
      </w:r>
      <w:r w:rsidR="00F30ACF" w:rsidRPr="00560EEB">
        <w:t>.</w:t>
      </w:r>
      <w:r w:rsidR="005F23DF" w:rsidRPr="00560EEB">
        <w:t>316</w:t>
      </w:r>
      <w:r w:rsidRPr="00560EEB">
        <w:t xml:space="preserve"> EUR).</w:t>
      </w:r>
    </w:p>
    <w:p w14:paraId="0E9CEC3D" w14:textId="77777777" w:rsidR="00D74B95" w:rsidRPr="00560EEB" w:rsidRDefault="00D74B95" w:rsidP="007E33B2">
      <w:pPr>
        <w:jc w:val="both"/>
      </w:pPr>
    </w:p>
    <w:p w14:paraId="351FA565" w14:textId="00BDA5EB" w:rsidR="00D74B95" w:rsidRPr="00560EEB" w:rsidRDefault="00AE0BA9" w:rsidP="007E33B2">
      <w:pPr>
        <w:jc w:val="both"/>
      </w:pPr>
      <w:r w:rsidRPr="00560EEB">
        <w:t>U 202</w:t>
      </w:r>
      <w:r w:rsidR="00B877DB" w:rsidRPr="00560EEB">
        <w:t>4</w:t>
      </w:r>
      <w:r w:rsidRPr="00560EEB">
        <w:t>. godini bili su aktivni slijedeći projekti:</w:t>
      </w:r>
    </w:p>
    <w:p w14:paraId="1A18E73D" w14:textId="7E47CEBF" w:rsidR="00D74B95" w:rsidRPr="00560EEB" w:rsidRDefault="00AE0BA9" w:rsidP="007E33B2">
      <w:pPr>
        <w:jc w:val="both"/>
      </w:pPr>
      <w:r w:rsidRPr="00560EEB">
        <w:t>- StartUp nacija, ustanova nositelja: GTF-Inicijativa za održivi rast</w:t>
      </w:r>
    </w:p>
    <w:p w14:paraId="2E1718BE" w14:textId="482626BE" w:rsidR="005F23DF" w:rsidRPr="00560EEB" w:rsidRDefault="00D92E4B" w:rsidP="00D92E4B">
      <w:pPr>
        <w:jc w:val="both"/>
      </w:pPr>
      <w:r w:rsidRPr="00560EEB">
        <w:t>- INNOVAMARE, ustanova nositelja: Hrvatska gospodarska komora</w:t>
      </w:r>
    </w:p>
    <w:p w14:paraId="471D04F1" w14:textId="77777777" w:rsidR="005F23DF" w:rsidRPr="00560EEB" w:rsidRDefault="005F23DF" w:rsidP="00D92E4B">
      <w:pPr>
        <w:jc w:val="both"/>
      </w:pPr>
    </w:p>
    <w:p w14:paraId="06C4B649" w14:textId="61D7B92B" w:rsidR="00AE0BA9" w:rsidRPr="00560EEB" w:rsidRDefault="005F23DF" w:rsidP="001F7475">
      <w:pPr>
        <w:pBdr>
          <w:top w:val="dotted" w:sz="4" w:space="1" w:color="808080" w:themeColor="background1" w:themeShade="80"/>
          <w:bottom w:val="dotted" w:sz="4" w:space="1" w:color="808080" w:themeColor="background1" w:themeShade="80"/>
        </w:pBdr>
        <w:shd w:val="clear" w:color="auto" w:fill="D0CECE" w:themeFill="background2" w:themeFillShade="E6"/>
        <w:jc w:val="both"/>
        <w:rPr>
          <w:b/>
        </w:rPr>
      </w:pPr>
      <w:r w:rsidRPr="00560EEB">
        <w:rPr>
          <w:b/>
        </w:rPr>
        <w:t>K621061 Održavanje objekata visokoobrazovnih ustanova</w:t>
      </w:r>
    </w:p>
    <w:p w14:paraId="486BD6F1" w14:textId="77777777" w:rsidR="00D74B95" w:rsidRPr="00560EEB" w:rsidRDefault="00D74B95" w:rsidP="007E33B2">
      <w:pPr>
        <w:jc w:val="both"/>
      </w:pPr>
    </w:p>
    <w:tbl>
      <w:tblPr>
        <w:tblStyle w:val="TableGrid"/>
        <w:tblW w:w="0" w:type="auto"/>
        <w:tblLayout w:type="fixed"/>
        <w:tblLook w:val="04A0" w:firstRow="1" w:lastRow="0" w:firstColumn="1" w:lastColumn="0" w:noHBand="0" w:noVBand="1"/>
      </w:tblPr>
      <w:tblGrid>
        <w:gridCol w:w="1809"/>
        <w:gridCol w:w="1560"/>
        <w:gridCol w:w="1275"/>
        <w:gridCol w:w="1560"/>
        <w:gridCol w:w="909"/>
        <w:gridCol w:w="1075"/>
        <w:gridCol w:w="16"/>
      </w:tblGrid>
      <w:tr w:rsidR="005F23DF" w:rsidRPr="00560EEB" w14:paraId="6958AD61" w14:textId="77777777" w:rsidTr="00760BB2">
        <w:tc>
          <w:tcPr>
            <w:tcW w:w="1809" w:type="dxa"/>
            <w:shd w:val="clear" w:color="auto" w:fill="D0CECE" w:themeFill="background2" w:themeFillShade="E6"/>
          </w:tcPr>
          <w:p w14:paraId="2B56A60B" w14:textId="35D559E6" w:rsidR="005F23DF" w:rsidRPr="00560EEB" w:rsidRDefault="005F23DF" w:rsidP="005F23DF">
            <w:pPr>
              <w:jc w:val="both"/>
            </w:pPr>
          </w:p>
        </w:tc>
        <w:tc>
          <w:tcPr>
            <w:tcW w:w="1560" w:type="dxa"/>
            <w:shd w:val="clear" w:color="auto" w:fill="D0CECE" w:themeFill="background2" w:themeFillShade="E6"/>
            <w:vAlign w:val="center"/>
          </w:tcPr>
          <w:p w14:paraId="362CCB23" w14:textId="77777777" w:rsidR="005F23DF" w:rsidRPr="00560EEB" w:rsidRDefault="005F23DF" w:rsidP="00760BB2">
            <w:pPr>
              <w:jc w:val="center"/>
            </w:pPr>
            <w:r w:rsidRPr="00560EEB">
              <w:t>Izvršenje 2023.</w:t>
            </w:r>
          </w:p>
        </w:tc>
        <w:tc>
          <w:tcPr>
            <w:tcW w:w="1275" w:type="dxa"/>
            <w:shd w:val="clear" w:color="auto" w:fill="D0CECE" w:themeFill="background2" w:themeFillShade="E6"/>
            <w:vAlign w:val="center"/>
          </w:tcPr>
          <w:p w14:paraId="6F79E111" w14:textId="77777777" w:rsidR="005F23DF" w:rsidRPr="00560EEB" w:rsidRDefault="005F23DF" w:rsidP="00760BB2">
            <w:pPr>
              <w:jc w:val="center"/>
            </w:pPr>
            <w:r w:rsidRPr="00560EEB">
              <w:t>Tekući plan 2024.</w:t>
            </w:r>
          </w:p>
        </w:tc>
        <w:tc>
          <w:tcPr>
            <w:tcW w:w="1560" w:type="dxa"/>
            <w:shd w:val="clear" w:color="auto" w:fill="D0CECE" w:themeFill="background2" w:themeFillShade="E6"/>
            <w:vAlign w:val="center"/>
          </w:tcPr>
          <w:p w14:paraId="31BC43D6" w14:textId="77777777" w:rsidR="005F23DF" w:rsidRPr="00560EEB" w:rsidRDefault="005F23DF" w:rsidP="00760BB2">
            <w:pPr>
              <w:jc w:val="center"/>
            </w:pPr>
            <w:r w:rsidRPr="00560EEB">
              <w:t>Izvršenje 2024.</w:t>
            </w:r>
          </w:p>
        </w:tc>
        <w:tc>
          <w:tcPr>
            <w:tcW w:w="909" w:type="dxa"/>
            <w:shd w:val="clear" w:color="auto" w:fill="D0CECE" w:themeFill="background2" w:themeFillShade="E6"/>
            <w:vAlign w:val="center"/>
          </w:tcPr>
          <w:p w14:paraId="1E83298F" w14:textId="77777777" w:rsidR="005F23DF" w:rsidRPr="00560EEB" w:rsidRDefault="005F23DF" w:rsidP="00760BB2">
            <w:pPr>
              <w:jc w:val="center"/>
            </w:pPr>
            <w:r w:rsidRPr="00560EEB">
              <w:t>Index</w:t>
            </w:r>
          </w:p>
        </w:tc>
        <w:tc>
          <w:tcPr>
            <w:tcW w:w="1091" w:type="dxa"/>
            <w:gridSpan w:val="2"/>
            <w:shd w:val="clear" w:color="auto" w:fill="D0CECE" w:themeFill="background2" w:themeFillShade="E6"/>
            <w:vAlign w:val="center"/>
          </w:tcPr>
          <w:p w14:paraId="28DE0AFF" w14:textId="77777777" w:rsidR="005F23DF" w:rsidRPr="00560EEB" w:rsidRDefault="005F23DF" w:rsidP="00760BB2">
            <w:pPr>
              <w:jc w:val="center"/>
            </w:pPr>
            <w:r w:rsidRPr="00560EEB">
              <w:t>Index</w:t>
            </w:r>
          </w:p>
        </w:tc>
      </w:tr>
      <w:tr w:rsidR="005F23DF" w:rsidRPr="00560EEB" w14:paraId="342088A5" w14:textId="77777777" w:rsidTr="00760BB2">
        <w:trPr>
          <w:gridAfter w:val="1"/>
          <w:wAfter w:w="16" w:type="dxa"/>
        </w:trPr>
        <w:tc>
          <w:tcPr>
            <w:tcW w:w="1809" w:type="dxa"/>
          </w:tcPr>
          <w:p w14:paraId="0A004CCA" w14:textId="77777777" w:rsidR="005F23DF" w:rsidRPr="00560EEB" w:rsidRDefault="005F23DF" w:rsidP="00760BB2"/>
        </w:tc>
        <w:tc>
          <w:tcPr>
            <w:tcW w:w="1560" w:type="dxa"/>
            <w:shd w:val="clear" w:color="auto" w:fill="auto"/>
          </w:tcPr>
          <w:p w14:paraId="488EA019" w14:textId="77777777" w:rsidR="005F23DF" w:rsidRPr="00560EEB" w:rsidRDefault="005F23DF" w:rsidP="00760BB2">
            <w:pPr>
              <w:jc w:val="center"/>
            </w:pPr>
            <w:r w:rsidRPr="00560EEB">
              <w:t>1</w:t>
            </w:r>
          </w:p>
        </w:tc>
        <w:tc>
          <w:tcPr>
            <w:tcW w:w="1275" w:type="dxa"/>
          </w:tcPr>
          <w:p w14:paraId="22A0BA32" w14:textId="77777777" w:rsidR="005F23DF" w:rsidRPr="00560EEB" w:rsidRDefault="005F23DF" w:rsidP="00760BB2">
            <w:pPr>
              <w:jc w:val="center"/>
            </w:pPr>
            <w:r w:rsidRPr="00560EEB">
              <w:t>2</w:t>
            </w:r>
          </w:p>
        </w:tc>
        <w:tc>
          <w:tcPr>
            <w:tcW w:w="1560" w:type="dxa"/>
          </w:tcPr>
          <w:p w14:paraId="0B13E536" w14:textId="77777777" w:rsidR="005F23DF" w:rsidRPr="00560EEB" w:rsidRDefault="005F23DF" w:rsidP="00760BB2">
            <w:pPr>
              <w:jc w:val="center"/>
            </w:pPr>
            <w:r w:rsidRPr="00560EEB">
              <w:t>3</w:t>
            </w:r>
          </w:p>
        </w:tc>
        <w:tc>
          <w:tcPr>
            <w:tcW w:w="909" w:type="dxa"/>
          </w:tcPr>
          <w:p w14:paraId="154D0251" w14:textId="77777777" w:rsidR="005F23DF" w:rsidRPr="00560EEB" w:rsidRDefault="005F23DF" w:rsidP="00760BB2">
            <w:pPr>
              <w:jc w:val="center"/>
            </w:pPr>
            <w:r w:rsidRPr="00560EEB">
              <w:t>3/1*100</w:t>
            </w:r>
          </w:p>
        </w:tc>
        <w:tc>
          <w:tcPr>
            <w:tcW w:w="1075" w:type="dxa"/>
          </w:tcPr>
          <w:p w14:paraId="465E8BA8" w14:textId="77777777" w:rsidR="005F23DF" w:rsidRPr="00560EEB" w:rsidRDefault="005F23DF" w:rsidP="00760BB2">
            <w:pPr>
              <w:jc w:val="center"/>
            </w:pPr>
            <w:r w:rsidRPr="00560EEB">
              <w:t>3/2*100</w:t>
            </w:r>
          </w:p>
        </w:tc>
      </w:tr>
      <w:tr w:rsidR="005F23DF" w:rsidRPr="00560EEB" w14:paraId="3F082B8F" w14:textId="77777777" w:rsidTr="00760BB2">
        <w:trPr>
          <w:gridAfter w:val="1"/>
          <w:wAfter w:w="16" w:type="dxa"/>
        </w:trPr>
        <w:tc>
          <w:tcPr>
            <w:tcW w:w="1809" w:type="dxa"/>
          </w:tcPr>
          <w:p w14:paraId="5F26E8E6" w14:textId="580B780A" w:rsidR="005F23DF" w:rsidRPr="00560EEB" w:rsidRDefault="005F23DF" w:rsidP="00760BB2">
            <w:r w:rsidRPr="00560EEB">
              <w:t>K621061</w:t>
            </w:r>
          </w:p>
          <w:p w14:paraId="72C199EA" w14:textId="3C1B63AE" w:rsidR="005F23DF" w:rsidRPr="00560EEB" w:rsidRDefault="005F23DF" w:rsidP="005F23DF">
            <w:r w:rsidRPr="00560EEB">
              <w:t>Održavanje objekata visokoobrazovnih ustanova</w:t>
            </w:r>
          </w:p>
        </w:tc>
        <w:tc>
          <w:tcPr>
            <w:tcW w:w="1560" w:type="dxa"/>
            <w:shd w:val="clear" w:color="auto" w:fill="auto"/>
          </w:tcPr>
          <w:p w14:paraId="083AA876" w14:textId="19844554" w:rsidR="005F23DF" w:rsidRPr="00560EEB" w:rsidRDefault="005F23DF" w:rsidP="005F23DF">
            <w:pPr>
              <w:jc w:val="center"/>
            </w:pPr>
            <w:r w:rsidRPr="00560EEB">
              <w:t>0</w:t>
            </w:r>
          </w:p>
        </w:tc>
        <w:tc>
          <w:tcPr>
            <w:tcW w:w="1275" w:type="dxa"/>
          </w:tcPr>
          <w:p w14:paraId="4D5D737C" w14:textId="4D128250" w:rsidR="005F23DF" w:rsidRPr="00560EEB" w:rsidRDefault="005F23DF" w:rsidP="005F23DF">
            <w:pPr>
              <w:jc w:val="center"/>
            </w:pPr>
            <w:r w:rsidRPr="00560EEB">
              <w:t>260.000</w:t>
            </w:r>
          </w:p>
        </w:tc>
        <w:tc>
          <w:tcPr>
            <w:tcW w:w="1560" w:type="dxa"/>
          </w:tcPr>
          <w:p w14:paraId="152433DE" w14:textId="1F59F2A8" w:rsidR="005F23DF" w:rsidRPr="00560EEB" w:rsidRDefault="005F23DF" w:rsidP="005F23DF">
            <w:pPr>
              <w:jc w:val="center"/>
            </w:pPr>
            <w:r w:rsidRPr="00560EEB">
              <w:t>359.999,78</w:t>
            </w:r>
          </w:p>
        </w:tc>
        <w:tc>
          <w:tcPr>
            <w:tcW w:w="909" w:type="dxa"/>
          </w:tcPr>
          <w:p w14:paraId="28E67AA1" w14:textId="0C16A0AC" w:rsidR="005F23DF" w:rsidRPr="00560EEB" w:rsidRDefault="005F23DF" w:rsidP="00760BB2">
            <w:pPr>
              <w:jc w:val="center"/>
            </w:pPr>
          </w:p>
        </w:tc>
        <w:tc>
          <w:tcPr>
            <w:tcW w:w="1075" w:type="dxa"/>
          </w:tcPr>
          <w:p w14:paraId="2CFB480F" w14:textId="0E349EBF" w:rsidR="005F23DF" w:rsidRPr="00560EEB" w:rsidRDefault="005F23DF" w:rsidP="005F23DF">
            <w:pPr>
              <w:jc w:val="center"/>
            </w:pPr>
            <w:r w:rsidRPr="00560EEB">
              <w:t>138,46</w:t>
            </w:r>
          </w:p>
        </w:tc>
      </w:tr>
    </w:tbl>
    <w:p w14:paraId="377BEB0F" w14:textId="77777777" w:rsidR="005F23DF" w:rsidRPr="00560EEB" w:rsidRDefault="005F23DF" w:rsidP="007E33B2">
      <w:pPr>
        <w:jc w:val="both"/>
      </w:pPr>
    </w:p>
    <w:p w14:paraId="27F57DAF" w14:textId="0692C898" w:rsidR="005F23DF" w:rsidRPr="00560EEB" w:rsidRDefault="00F64A99" w:rsidP="007E33B2">
      <w:pPr>
        <w:jc w:val="both"/>
      </w:pPr>
      <w:r w:rsidRPr="00560EEB">
        <w:t>Ministar</w:t>
      </w:r>
      <w:r w:rsidR="00123CCC" w:rsidRPr="00560EEB">
        <w:t>s</w:t>
      </w:r>
      <w:r w:rsidRPr="00560EEB">
        <w:t>tvo znanosti, obrazovanja i mladih je iz sredstava Državnog proračuna sa aktivnosti K621061- održavanje objekata visokoobrazovnih ustanova,</w:t>
      </w:r>
      <w:r w:rsidR="00E05A63" w:rsidRPr="00560EEB">
        <w:t xml:space="preserve"> </w:t>
      </w:r>
      <w:r w:rsidRPr="00560EEB">
        <w:t>uplatilo Sveučilištu za remont broda „Naše more“ iznos od 259.999,78 EUR</w:t>
      </w:r>
      <w:r w:rsidR="00123CCC" w:rsidRPr="00560EEB">
        <w:t xml:space="preserve">, što je utrošeno za plaćanje računa za remont broda, te </w:t>
      </w:r>
      <w:r w:rsidRPr="00560EEB">
        <w:t xml:space="preserve">100.000 EUR </w:t>
      </w:r>
      <w:r w:rsidR="00123CCC" w:rsidRPr="00560EEB">
        <w:t>za održavanje zgrada, što je i ut</w:t>
      </w:r>
      <w:r w:rsidR="00EC5B21">
        <w:t>r</w:t>
      </w:r>
      <w:r w:rsidR="00123CCC" w:rsidRPr="00560EEB">
        <w:t>ošeno u navedenu svrhu.</w:t>
      </w:r>
    </w:p>
    <w:p w14:paraId="0FE3773F" w14:textId="77777777" w:rsidR="005F23DF" w:rsidRPr="00560EEB" w:rsidRDefault="005F23DF" w:rsidP="007E33B2">
      <w:pPr>
        <w:jc w:val="both"/>
      </w:pPr>
    </w:p>
    <w:p w14:paraId="5E19ADB3" w14:textId="12CC7E1B" w:rsidR="00D74B95" w:rsidRPr="00560EEB" w:rsidRDefault="00D74B95" w:rsidP="007E33B2">
      <w:pPr>
        <w:jc w:val="both"/>
      </w:pPr>
      <w:bookmarkStart w:id="0" w:name="_GoBack"/>
      <w:bookmarkEnd w:id="0"/>
      <w:r w:rsidRPr="00560EEB">
        <w:t>U Dubrovniku, 2</w:t>
      </w:r>
      <w:r w:rsidR="001F7475" w:rsidRPr="00560EEB">
        <w:t>6</w:t>
      </w:r>
      <w:r w:rsidRPr="00560EEB">
        <w:t>. ožujka 202</w:t>
      </w:r>
      <w:r w:rsidR="00B339D9" w:rsidRPr="00560EEB">
        <w:t>5</w:t>
      </w:r>
      <w:r w:rsidRPr="00560EEB">
        <w:t>.</w:t>
      </w:r>
    </w:p>
    <w:sectPr w:rsidR="00D74B95" w:rsidRPr="00560EE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F11F5E" w14:textId="77777777" w:rsidR="005C3B83" w:rsidRDefault="005C3B83">
      <w:r>
        <w:separator/>
      </w:r>
    </w:p>
  </w:endnote>
  <w:endnote w:type="continuationSeparator" w:id="0">
    <w:p w14:paraId="3A146C4F" w14:textId="77777777" w:rsidR="005C3B83" w:rsidRDefault="005C3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Light">
    <w:altName w:val="Franklin Gothic Medium Cond"/>
    <w:charset w:val="EE"/>
    <w:family w:val="auto"/>
    <w:pitch w:val="variable"/>
    <w:sig w:usb0="00000001" w:usb1="5000206A" w:usb2="00000000" w:usb3="00000000" w:csb0="0000009F" w:csb1="00000000"/>
  </w:font>
  <w:font w:name="Calibri">
    <w:panose1 w:val="020F0502020204030204"/>
    <w:charset w:val="EE"/>
    <w:family w:val="swiss"/>
    <w:pitch w:val="variable"/>
    <w:sig w:usb0="E10002FF" w:usb1="4000ACFF" w:usb2="00000009" w:usb3="00000000" w:csb0="0000019F" w:csb1="00000000"/>
  </w:font>
  <w:font w:name="Times">
    <w:altName w:val="﷽﷽﷽﷽﷽﷽﷽﷽"/>
    <w:panose1 w:val="02020603050405020304"/>
    <w:charset w:val="EE"/>
    <w:family w:val="roman"/>
    <w:pitch w:val="variable"/>
    <w:sig w:usb0="E0002EFF" w:usb1="C000785B"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5515545"/>
      <w:docPartObj>
        <w:docPartGallery w:val="Page Numbers (Bottom of Page)"/>
        <w:docPartUnique/>
      </w:docPartObj>
    </w:sdtPr>
    <w:sdtEndPr/>
    <w:sdtContent>
      <w:p w14:paraId="08224F62" w14:textId="33D0643B" w:rsidR="00387F10" w:rsidRDefault="00387F10">
        <w:pPr>
          <w:pStyle w:val="Footer"/>
          <w:jc w:val="right"/>
        </w:pPr>
        <w:r>
          <w:fldChar w:fldCharType="begin"/>
        </w:r>
        <w:r>
          <w:instrText>PAGE   \* MERGEFORMAT</w:instrText>
        </w:r>
        <w:r>
          <w:fldChar w:fldCharType="separate"/>
        </w:r>
        <w:r w:rsidR="00F20389">
          <w:rPr>
            <w:noProof/>
          </w:rPr>
          <w:t>10</w:t>
        </w:r>
        <w:r>
          <w:fldChar w:fldCharType="end"/>
        </w:r>
      </w:p>
    </w:sdtContent>
  </w:sdt>
  <w:p w14:paraId="274C18C7" w14:textId="683F2763" w:rsidR="00387F10" w:rsidRDefault="00387F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4CE6852" w14:textId="77777777" w:rsidR="005C3B83" w:rsidRDefault="005C3B83">
      <w:r>
        <w:separator/>
      </w:r>
    </w:p>
  </w:footnote>
  <w:footnote w:type="continuationSeparator" w:id="0">
    <w:p w14:paraId="2F675020" w14:textId="77777777" w:rsidR="005C3B83" w:rsidRDefault="005C3B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51CE6"/>
    <w:multiLevelType w:val="hybridMultilevel"/>
    <w:tmpl w:val="E39457B4"/>
    <w:lvl w:ilvl="0" w:tplc="041A0001">
      <w:start w:val="1"/>
      <w:numFmt w:val="bullet"/>
      <w:lvlText w:val=""/>
      <w:lvlJc w:val="left"/>
      <w:pPr>
        <w:ind w:left="1080" w:hanging="360"/>
      </w:pPr>
      <w:rPr>
        <w:rFonts w:ascii="Symbol" w:hAnsi="Symbol" w:hint="default"/>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nsid w:val="07347BFF"/>
    <w:multiLevelType w:val="hybridMultilevel"/>
    <w:tmpl w:val="FD262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531B1B"/>
    <w:multiLevelType w:val="hybridMultilevel"/>
    <w:tmpl w:val="0144DA08"/>
    <w:lvl w:ilvl="0" w:tplc="72BC16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0EB91007"/>
    <w:multiLevelType w:val="multilevel"/>
    <w:tmpl w:val="2C10BBF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0FA73651"/>
    <w:multiLevelType w:val="hybridMultilevel"/>
    <w:tmpl w:val="2BBE645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223CC1D2">
      <w:start w:val="1"/>
      <w:numFmt w:val="bullet"/>
      <w:lvlText w:val="•"/>
      <w:lvlJc w:val="left"/>
      <w:pPr>
        <w:ind w:left="2880" w:hanging="360"/>
      </w:pPr>
      <w:rPr>
        <w:rFonts w:ascii="EYInterstate Light" w:hAnsi="EYInterstate Light"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1BC45CF1"/>
    <w:multiLevelType w:val="hybridMultilevel"/>
    <w:tmpl w:val="AF943DDC"/>
    <w:lvl w:ilvl="0" w:tplc="0B10D304">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6">
    <w:nsid w:val="1BCE5D75"/>
    <w:multiLevelType w:val="hybridMultilevel"/>
    <w:tmpl w:val="474A6E0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0405138"/>
    <w:multiLevelType w:val="hybridMultilevel"/>
    <w:tmpl w:val="465E17B2"/>
    <w:lvl w:ilvl="0" w:tplc="CA8AA484">
      <w:start w:val="4"/>
      <w:numFmt w:val="bullet"/>
      <w:lvlText w:val="-"/>
      <w:lvlJc w:val="left"/>
      <w:pPr>
        <w:ind w:left="1494" w:hanging="360"/>
      </w:pPr>
      <w:rPr>
        <w:rFonts w:ascii="Times New Roman" w:eastAsiaTheme="minorHAnsi" w:hAnsi="Times New Roman" w:cs="Times New Roman" w:hint="default"/>
      </w:rPr>
    </w:lvl>
    <w:lvl w:ilvl="1" w:tplc="041A0003">
      <w:start w:val="1"/>
      <w:numFmt w:val="bullet"/>
      <w:lvlText w:val="o"/>
      <w:lvlJc w:val="left"/>
      <w:pPr>
        <w:ind w:left="2214" w:hanging="360"/>
      </w:pPr>
      <w:rPr>
        <w:rFonts w:ascii="Courier New" w:hAnsi="Courier New" w:cs="Courier New" w:hint="default"/>
      </w:rPr>
    </w:lvl>
    <w:lvl w:ilvl="2" w:tplc="041A0005" w:tentative="1">
      <w:start w:val="1"/>
      <w:numFmt w:val="bullet"/>
      <w:lvlText w:val=""/>
      <w:lvlJc w:val="left"/>
      <w:pPr>
        <w:ind w:left="2934" w:hanging="360"/>
      </w:pPr>
      <w:rPr>
        <w:rFonts w:ascii="Wingdings" w:hAnsi="Wingdings" w:hint="default"/>
      </w:rPr>
    </w:lvl>
    <w:lvl w:ilvl="3" w:tplc="041A0001" w:tentative="1">
      <w:start w:val="1"/>
      <w:numFmt w:val="bullet"/>
      <w:lvlText w:val=""/>
      <w:lvlJc w:val="left"/>
      <w:pPr>
        <w:ind w:left="3654" w:hanging="360"/>
      </w:pPr>
      <w:rPr>
        <w:rFonts w:ascii="Symbol" w:hAnsi="Symbol" w:hint="default"/>
      </w:rPr>
    </w:lvl>
    <w:lvl w:ilvl="4" w:tplc="041A0003" w:tentative="1">
      <w:start w:val="1"/>
      <w:numFmt w:val="bullet"/>
      <w:lvlText w:val="o"/>
      <w:lvlJc w:val="left"/>
      <w:pPr>
        <w:ind w:left="4374" w:hanging="360"/>
      </w:pPr>
      <w:rPr>
        <w:rFonts w:ascii="Courier New" w:hAnsi="Courier New" w:cs="Courier New" w:hint="default"/>
      </w:rPr>
    </w:lvl>
    <w:lvl w:ilvl="5" w:tplc="041A0005" w:tentative="1">
      <w:start w:val="1"/>
      <w:numFmt w:val="bullet"/>
      <w:lvlText w:val=""/>
      <w:lvlJc w:val="left"/>
      <w:pPr>
        <w:ind w:left="5094" w:hanging="360"/>
      </w:pPr>
      <w:rPr>
        <w:rFonts w:ascii="Wingdings" w:hAnsi="Wingdings" w:hint="default"/>
      </w:rPr>
    </w:lvl>
    <w:lvl w:ilvl="6" w:tplc="041A0001" w:tentative="1">
      <w:start w:val="1"/>
      <w:numFmt w:val="bullet"/>
      <w:lvlText w:val=""/>
      <w:lvlJc w:val="left"/>
      <w:pPr>
        <w:ind w:left="5814" w:hanging="360"/>
      </w:pPr>
      <w:rPr>
        <w:rFonts w:ascii="Symbol" w:hAnsi="Symbol" w:hint="default"/>
      </w:rPr>
    </w:lvl>
    <w:lvl w:ilvl="7" w:tplc="041A0003" w:tentative="1">
      <w:start w:val="1"/>
      <w:numFmt w:val="bullet"/>
      <w:lvlText w:val="o"/>
      <w:lvlJc w:val="left"/>
      <w:pPr>
        <w:ind w:left="6534" w:hanging="360"/>
      </w:pPr>
      <w:rPr>
        <w:rFonts w:ascii="Courier New" w:hAnsi="Courier New" w:cs="Courier New" w:hint="default"/>
      </w:rPr>
    </w:lvl>
    <w:lvl w:ilvl="8" w:tplc="041A0005" w:tentative="1">
      <w:start w:val="1"/>
      <w:numFmt w:val="bullet"/>
      <w:lvlText w:val=""/>
      <w:lvlJc w:val="left"/>
      <w:pPr>
        <w:ind w:left="7254" w:hanging="360"/>
      </w:pPr>
      <w:rPr>
        <w:rFonts w:ascii="Wingdings" w:hAnsi="Wingdings" w:hint="default"/>
      </w:rPr>
    </w:lvl>
  </w:abstractNum>
  <w:abstractNum w:abstractNumId="8">
    <w:nsid w:val="31EE247A"/>
    <w:multiLevelType w:val="hybridMultilevel"/>
    <w:tmpl w:val="6046B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AFB7E7F"/>
    <w:multiLevelType w:val="hybridMultilevel"/>
    <w:tmpl w:val="8B64DB62"/>
    <w:lvl w:ilvl="0" w:tplc="D30C03D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46D17C7E"/>
    <w:multiLevelType w:val="hybridMultilevel"/>
    <w:tmpl w:val="6046F10C"/>
    <w:lvl w:ilvl="0" w:tplc="4C1EA71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4EFC56CC"/>
    <w:multiLevelType w:val="hybridMultilevel"/>
    <w:tmpl w:val="14C2CF4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F1D549C"/>
    <w:multiLevelType w:val="hybridMultilevel"/>
    <w:tmpl w:val="14684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8119BB"/>
    <w:multiLevelType w:val="hybridMultilevel"/>
    <w:tmpl w:val="9D5C7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D815DFF"/>
    <w:multiLevelType w:val="multilevel"/>
    <w:tmpl w:val="9CC0E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F52C16"/>
    <w:multiLevelType w:val="hybridMultilevel"/>
    <w:tmpl w:val="E87C946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4E025D1"/>
    <w:multiLevelType w:val="hybridMultilevel"/>
    <w:tmpl w:val="AA8E8F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80D7C36"/>
    <w:multiLevelType w:val="multilevel"/>
    <w:tmpl w:val="FF169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702207E4"/>
    <w:multiLevelType w:val="hybridMultilevel"/>
    <w:tmpl w:val="30FEEB2E"/>
    <w:lvl w:ilvl="0" w:tplc="8F04EEE4">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9">
    <w:nsid w:val="706514E6"/>
    <w:multiLevelType w:val="hybridMultilevel"/>
    <w:tmpl w:val="E4C26C7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7E6122EF"/>
    <w:multiLevelType w:val="hybridMultilevel"/>
    <w:tmpl w:val="C854E526"/>
    <w:lvl w:ilvl="0" w:tplc="041A0019">
      <w:start w:val="1"/>
      <w:numFmt w:val="lowerLetter"/>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1"/>
  </w:num>
  <w:num w:numId="2">
    <w:abstractNumId w:val="19"/>
  </w:num>
  <w:num w:numId="3">
    <w:abstractNumId w:val="6"/>
  </w:num>
  <w:num w:numId="4">
    <w:abstractNumId w:val="16"/>
  </w:num>
  <w:num w:numId="5">
    <w:abstractNumId w:val="3"/>
  </w:num>
  <w:num w:numId="6">
    <w:abstractNumId w:val="4"/>
  </w:num>
  <w:num w:numId="7">
    <w:abstractNumId w:val="14"/>
  </w:num>
  <w:num w:numId="8">
    <w:abstractNumId w:val="0"/>
  </w:num>
  <w:num w:numId="9">
    <w:abstractNumId w:val="20"/>
  </w:num>
  <w:num w:numId="10">
    <w:abstractNumId w:val="10"/>
  </w:num>
  <w:num w:numId="11">
    <w:abstractNumId w:val="13"/>
  </w:num>
  <w:num w:numId="12">
    <w:abstractNumId w:val="2"/>
  </w:num>
  <w:num w:numId="13">
    <w:abstractNumId w:val="18"/>
  </w:num>
  <w:num w:numId="14">
    <w:abstractNumId w:val="1"/>
  </w:num>
  <w:num w:numId="15">
    <w:abstractNumId w:val="9"/>
  </w:num>
  <w:num w:numId="16">
    <w:abstractNumId w:val="12"/>
  </w:num>
  <w:num w:numId="17">
    <w:abstractNumId w:val="8"/>
  </w:num>
  <w:num w:numId="18">
    <w:abstractNumId w:val="7"/>
  </w:num>
  <w:num w:numId="19">
    <w:abstractNumId w:val="15"/>
  </w:num>
  <w:num w:numId="20">
    <w:abstractNumId w:val="17"/>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5CF"/>
    <w:rsid w:val="00003FC0"/>
    <w:rsid w:val="0000526D"/>
    <w:rsid w:val="00006A77"/>
    <w:rsid w:val="00013AE5"/>
    <w:rsid w:val="00021768"/>
    <w:rsid w:val="000236FC"/>
    <w:rsid w:val="00023E1D"/>
    <w:rsid w:val="0002590C"/>
    <w:rsid w:val="00026443"/>
    <w:rsid w:val="000330AC"/>
    <w:rsid w:val="0003315A"/>
    <w:rsid w:val="00043E7F"/>
    <w:rsid w:val="00045798"/>
    <w:rsid w:val="00045970"/>
    <w:rsid w:val="00051334"/>
    <w:rsid w:val="000667F8"/>
    <w:rsid w:val="00067BF5"/>
    <w:rsid w:val="000706F2"/>
    <w:rsid w:val="00070841"/>
    <w:rsid w:val="00070ACE"/>
    <w:rsid w:val="00076194"/>
    <w:rsid w:val="00077EFE"/>
    <w:rsid w:val="0008717B"/>
    <w:rsid w:val="000A021E"/>
    <w:rsid w:val="000A6917"/>
    <w:rsid w:val="000C2FBC"/>
    <w:rsid w:val="000C378A"/>
    <w:rsid w:val="000C7476"/>
    <w:rsid w:val="000D52D6"/>
    <w:rsid w:val="000D6D25"/>
    <w:rsid w:val="000F0F88"/>
    <w:rsid w:val="000F0FD3"/>
    <w:rsid w:val="001001D1"/>
    <w:rsid w:val="00106128"/>
    <w:rsid w:val="00111272"/>
    <w:rsid w:val="00123CCC"/>
    <w:rsid w:val="00125E39"/>
    <w:rsid w:val="001266B7"/>
    <w:rsid w:val="001301BD"/>
    <w:rsid w:val="00131B25"/>
    <w:rsid w:val="00143B68"/>
    <w:rsid w:val="00146E4F"/>
    <w:rsid w:val="00151DE0"/>
    <w:rsid w:val="00155799"/>
    <w:rsid w:val="00170E8C"/>
    <w:rsid w:val="00171EB7"/>
    <w:rsid w:val="00172253"/>
    <w:rsid w:val="00177239"/>
    <w:rsid w:val="0018003E"/>
    <w:rsid w:val="00180D0F"/>
    <w:rsid w:val="001867F4"/>
    <w:rsid w:val="00190034"/>
    <w:rsid w:val="001A1F19"/>
    <w:rsid w:val="001A283C"/>
    <w:rsid w:val="001A6512"/>
    <w:rsid w:val="001B0F7A"/>
    <w:rsid w:val="001B29EC"/>
    <w:rsid w:val="001C09C7"/>
    <w:rsid w:val="001C6323"/>
    <w:rsid w:val="001C76E5"/>
    <w:rsid w:val="001D7F07"/>
    <w:rsid w:val="001F7475"/>
    <w:rsid w:val="0020438B"/>
    <w:rsid w:val="00220BF7"/>
    <w:rsid w:val="00225A8A"/>
    <w:rsid w:val="00227D81"/>
    <w:rsid w:val="00236B00"/>
    <w:rsid w:val="00241B6A"/>
    <w:rsid w:val="002442EA"/>
    <w:rsid w:val="002554E8"/>
    <w:rsid w:val="00255FB2"/>
    <w:rsid w:val="002579AE"/>
    <w:rsid w:val="0026307B"/>
    <w:rsid w:val="00274910"/>
    <w:rsid w:val="00274DA2"/>
    <w:rsid w:val="00280F85"/>
    <w:rsid w:val="002847B1"/>
    <w:rsid w:val="0028774B"/>
    <w:rsid w:val="002A73EA"/>
    <w:rsid w:val="002B0064"/>
    <w:rsid w:val="002B686E"/>
    <w:rsid w:val="002B785A"/>
    <w:rsid w:val="002C6461"/>
    <w:rsid w:val="002C7121"/>
    <w:rsid w:val="002D1CD4"/>
    <w:rsid w:val="002D318B"/>
    <w:rsid w:val="002D444E"/>
    <w:rsid w:val="002D494D"/>
    <w:rsid w:val="002D5F10"/>
    <w:rsid w:val="002D6973"/>
    <w:rsid w:val="002E7831"/>
    <w:rsid w:val="002F1729"/>
    <w:rsid w:val="002F377B"/>
    <w:rsid w:val="00306900"/>
    <w:rsid w:val="003116AB"/>
    <w:rsid w:val="003239CD"/>
    <w:rsid w:val="00324025"/>
    <w:rsid w:val="00351288"/>
    <w:rsid w:val="0036134E"/>
    <w:rsid w:val="00362133"/>
    <w:rsid w:val="00364086"/>
    <w:rsid w:val="00367C03"/>
    <w:rsid w:val="00370306"/>
    <w:rsid w:val="0037720D"/>
    <w:rsid w:val="00380EC0"/>
    <w:rsid w:val="00387F10"/>
    <w:rsid w:val="003B2CF0"/>
    <w:rsid w:val="003B64C1"/>
    <w:rsid w:val="003C2CF3"/>
    <w:rsid w:val="003C418E"/>
    <w:rsid w:val="003E41AE"/>
    <w:rsid w:val="003E437F"/>
    <w:rsid w:val="003E7437"/>
    <w:rsid w:val="003E7923"/>
    <w:rsid w:val="003F2B51"/>
    <w:rsid w:val="003F7BC0"/>
    <w:rsid w:val="004234EC"/>
    <w:rsid w:val="004308F8"/>
    <w:rsid w:val="004426CF"/>
    <w:rsid w:val="00443DCA"/>
    <w:rsid w:val="00445B23"/>
    <w:rsid w:val="0045015F"/>
    <w:rsid w:val="00457A4D"/>
    <w:rsid w:val="00460051"/>
    <w:rsid w:val="004624D3"/>
    <w:rsid w:val="00471FDB"/>
    <w:rsid w:val="00482C87"/>
    <w:rsid w:val="004830EC"/>
    <w:rsid w:val="00490782"/>
    <w:rsid w:val="00491592"/>
    <w:rsid w:val="00491BDE"/>
    <w:rsid w:val="00493FEA"/>
    <w:rsid w:val="004A3BDD"/>
    <w:rsid w:val="004B2CB9"/>
    <w:rsid w:val="004B7A31"/>
    <w:rsid w:val="004C3A59"/>
    <w:rsid w:val="004D75AF"/>
    <w:rsid w:val="004E02C5"/>
    <w:rsid w:val="004E45E7"/>
    <w:rsid w:val="00502D6C"/>
    <w:rsid w:val="00514F31"/>
    <w:rsid w:val="00516E07"/>
    <w:rsid w:val="005250B7"/>
    <w:rsid w:val="005312DB"/>
    <w:rsid w:val="0053179D"/>
    <w:rsid w:val="00545E7B"/>
    <w:rsid w:val="00547116"/>
    <w:rsid w:val="0056043D"/>
    <w:rsid w:val="00560EEB"/>
    <w:rsid w:val="00571F77"/>
    <w:rsid w:val="005734B8"/>
    <w:rsid w:val="00585281"/>
    <w:rsid w:val="00590281"/>
    <w:rsid w:val="005942D5"/>
    <w:rsid w:val="00594DBB"/>
    <w:rsid w:val="005A063C"/>
    <w:rsid w:val="005A25E7"/>
    <w:rsid w:val="005A7047"/>
    <w:rsid w:val="005A77E1"/>
    <w:rsid w:val="005B0F4D"/>
    <w:rsid w:val="005C1A30"/>
    <w:rsid w:val="005C3B83"/>
    <w:rsid w:val="005C57AE"/>
    <w:rsid w:val="005D64E7"/>
    <w:rsid w:val="005E288A"/>
    <w:rsid w:val="005E2C15"/>
    <w:rsid w:val="005F23DF"/>
    <w:rsid w:val="005F60A3"/>
    <w:rsid w:val="005F6650"/>
    <w:rsid w:val="006001F4"/>
    <w:rsid w:val="00606337"/>
    <w:rsid w:val="00607FF2"/>
    <w:rsid w:val="00626896"/>
    <w:rsid w:val="00634617"/>
    <w:rsid w:val="00645872"/>
    <w:rsid w:val="006521CA"/>
    <w:rsid w:val="00657B73"/>
    <w:rsid w:val="00660E30"/>
    <w:rsid w:val="00662D3F"/>
    <w:rsid w:val="00670C2E"/>
    <w:rsid w:val="00675A84"/>
    <w:rsid w:val="0067608F"/>
    <w:rsid w:val="00677CEC"/>
    <w:rsid w:val="0069359C"/>
    <w:rsid w:val="006A1066"/>
    <w:rsid w:val="006A2E98"/>
    <w:rsid w:val="006A7211"/>
    <w:rsid w:val="006C3D72"/>
    <w:rsid w:val="006D4A65"/>
    <w:rsid w:val="006D4C22"/>
    <w:rsid w:val="006E0C0D"/>
    <w:rsid w:val="006E2453"/>
    <w:rsid w:val="006E6D1A"/>
    <w:rsid w:val="006F053F"/>
    <w:rsid w:val="00703212"/>
    <w:rsid w:val="0070462F"/>
    <w:rsid w:val="00705782"/>
    <w:rsid w:val="007115C0"/>
    <w:rsid w:val="00713301"/>
    <w:rsid w:val="00715253"/>
    <w:rsid w:val="0072384C"/>
    <w:rsid w:val="0073021D"/>
    <w:rsid w:val="007309CC"/>
    <w:rsid w:val="00731E3B"/>
    <w:rsid w:val="00737EEC"/>
    <w:rsid w:val="00742DDD"/>
    <w:rsid w:val="00746C8B"/>
    <w:rsid w:val="0075168F"/>
    <w:rsid w:val="007703A8"/>
    <w:rsid w:val="00771647"/>
    <w:rsid w:val="00771FFB"/>
    <w:rsid w:val="00776390"/>
    <w:rsid w:val="007769E7"/>
    <w:rsid w:val="0078389C"/>
    <w:rsid w:val="0079091F"/>
    <w:rsid w:val="00792F27"/>
    <w:rsid w:val="0079703C"/>
    <w:rsid w:val="007978D3"/>
    <w:rsid w:val="00797D12"/>
    <w:rsid w:val="007A3E1E"/>
    <w:rsid w:val="007A482D"/>
    <w:rsid w:val="007B3CA2"/>
    <w:rsid w:val="007D4980"/>
    <w:rsid w:val="007D7BDE"/>
    <w:rsid w:val="007E33B2"/>
    <w:rsid w:val="007E54AC"/>
    <w:rsid w:val="007E70F1"/>
    <w:rsid w:val="007F2DA1"/>
    <w:rsid w:val="007F58F2"/>
    <w:rsid w:val="008017C8"/>
    <w:rsid w:val="00801E7B"/>
    <w:rsid w:val="00810045"/>
    <w:rsid w:val="0081052D"/>
    <w:rsid w:val="00811D62"/>
    <w:rsid w:val="00812B7F"/>
    <w:rsid w:val="008202C4"/>
    <w:rsid w:val="00820305"/>
    <w:rsid w:val="00821005"/>
    <w:rsid w:val="008223B8"/>
    <w:rsid w:val="00837879"/>
    <w:rsid w:val="0083792D"/>
    <w:rsid w:val="00846E65"/>
    <w:rsid w:val="00860859"/>
    <w:rsid w:val="00861CCD"/>
    <w:rsid w:val="00870FC5"/>
    <w:rsid w:val="008750BD"/>
    <w:rsid w:val="00880571"/>
    <w:rsid w:val="008818C4"/>
    <w:rsid w:val="00881DC7"/>
    <w:rsid w:val="00882E6E"/>
    <w:rsid w:val="00887925"/>
    <w:rsid w:val="00891C15"/>
    <w:rsid w:val="00891C32"/>
    <w:rsid w:val="008928D0"/>
    <w:rsid w:val="00893697"/>
    <w:rsid w:val="008A3158"/>
    <w:rsid w:val="008C061D"/>
    <w:rsid w:val="008C09C2"/>
    <w:rsid w:val="008C12C7"/>
    <w:rsid w:val="008D649E"/>
    <w:rsid w:val="008E155C"/>
    <w:rsid w:val="008E3117"/>
    <w:rsid w:val="008E5F24"/>
    <w:rsid w:val="00920529"/>
    <w:rsid w:val="00920F78"/>
    <w:rsid w:val="00930ADA"/>
    <w:rsid w:val="00935D2B"/>
    <w:rsid w:val="00940831"/>
    <w:rsid w:val="009422A1"/>
    <w:rsid w:val="00944C25"/>
    <w:rsid w:val="0094546E"/>
    <w:rsid w:val="00953A7E"/>
    <w:rsid w:val="00954371"/>
    <w:rsid w:val="00960F22"/>
    <w:rsid w:val="00967C08"/>
    <w:rsid w:val="00967E1A"/>
    <w:rsid w:val="00982FDE"/>
    <w:rsid w:val="009A331F"/>
    <w:rsid w:val="009A65A8"/>
    <w:rsid w:val="009C27E7"/>
    <w:rsid w:val="009C4DD8"/>
    <w:rsid w:val="009C67A3"/>
    <w:rsid w:val="009C67CC"/>
    <w:rsid w:val="009D1474"/>
    <w:rsid w:val="009D1DF0"/>
    <w:rsid w:val="009D1E4A"/>
    <w:rsid w:val="009D46D4"/>
    <w:rsid w:val="009E1A7C"/>
    <w:rsid w:val="009E2203"/>
    <w:rsid w:val="009E2A83"/>
    <w:rsid w:val="009E6DC8"/>
    <w:rsid w:val="009F3FB7"/>
    <w:rsid w:val="00A0556D"/>
    <w:rsid w:val="00A2500A"/>
    <w:rsid w:val="00A332F5"/>
    <w:rsid w:val="00A40249"/>
    <w:rsid w:val="00A4485A"/>
    <w:rsid w:val="00A45D8E"/>
    <w:rsid w:val="00A54910"/>
    <w:rsid w:val="00A65CF1"/>
    <w:rsid w:val="00A710B0"/>
    <w:rsid w:val="00A83F23"/>
    <w:rsid w:val="00A87D7B"/>
    <w:rsid w:val="00A92EEA"/>
    <w:rsid w:val="00A96CE1"/>
    <w:rsid w:val="00AA3200"/>
    <w:rsid w:val="00AB5C46"/>
    <w:rsid w:val="00AC1F88"/>
    <w:rsid w:val="00AC58DA"/>
    <w:rsid w:val="00AD148D"/>
    <w:rsid w:val="00AD72CB"/>
    <w:rsid w:val="00AE0BA9"/>
    <w:rsid w:val="00AE4911"/>
    <w:rsid w:val="00AE6AAC"/>
    <w:rsid w:val="00AF20BA"/>
    <w:rsid w:val="00AF32E1"/>
    <w:rsid w:val="00AF735B"/>
    <w:rsid w:val="00B177B7"/>
    <w:rsid w:val="00B256DB"/>
    <w:rsid w:val="00B264D1"/>
    <w:rsid w:val="00B27A9A"/>
    <w:rsid w:val="00B3069B"/>
    <w:rsid w:val="00B31535"/>
    <w:rsid w:val="00B317C7"/>
    <w:rsid w:val="00B339D9"/>
    <w:rsid w:val="00B43445"/>
    <w:rsid w:val="00B43F7F"/>
    <w:rsid w:val="00B4413C"/>
    <w:rsid w:val="00B45127"/>
    <w:rsid w:val="00B51793"/>
    <w:rsid w:val="00B564E3"/>
    <w:rsid w:val="00B71DFF"/>
    <w:rsid w:val="00B7598C"/>
    <w:rsid w:val="00B83F12"/>
    <w:rsid w:val="00B8480E"/>
    <w:rsid w:val="00B877DB"/>
    <w:rsid w:val="00B978A0"/>
    <w:rsid w:val="00BA02FD"/>
    <w:rsid w:val="00BB47B9"/>
    <w:rsid w:val="00BC0935"/>
    <w:rsid w:val="00BC15AD"/>
    <w:rsid w:val="00BC2AF2"/>
    <w:rsid w:val="00BC4209"/>
    <w:rsid w:val="00BC7079"/>
    <w:rsid w:val="00BC77FB"/>
    <w:rsid w:val="00BD4DEB"/>
    <w:rsid w:val="00BD7FDD"/>
    <w:rsid w:val="00BE1FE4"/>
    <w:rsid w:val="00BE2C27"/>
    <w:rsid w:val="00BE741E"/>
    <w:rsid w:val="00BF50B1"/>
    <w:rsid w:val="00C05DBD"/>
    <w:rsid w:val="00C07DD8"/>
    <w:rsid w:val="00C121AA"/>
    <w:rsid w:val="00C25356"/>
    <w:rsid w:val="00C35DF3"/>
    <w:rsid w:val="00C41FE8"/>
    <w:rsid w:val="00C5114D"/>
    <w:rsid w:val="00C51C46"/>
    <w:rsid w:val="00C53D67"/>
    <w:rsid w:val="00C54B88"/>
    <w:rsid w:val="00C6169A"/>
    <w:rsid w:val="00C70BDB"/>
    <w:rsid w:val="00C73478"/>
    <w:rsid w:val="00C82588"/>
    <w:rsid w:val="00C83B9C"/>
    <w:rsid w:val="00C84559"/>
    <w:rsid w:val="00C8761D"/>
    <w:rsid w:val="00C92CD8"/>
    <w:rsid w:val="00C97A9D"/>
    <w:rsid w:val="00CA3369"/>
    <w:rsid w:val="00CB0BFA"/>
    <w:rsid w:val="00CB21EC"/>
    <w:rsid w:val="00CB251E"/>
    <w:rsid w:val="00CB3DDE"/>
    <w:rsid w:val="00CB764D"/>
    <w:rsid w:val="00CC2A2C"/>
    <w:rsid w:val="00CC465A"/>
    <w:rsid w:val="00CC748D"/>
    <w:rsid w:val="00CD0421"/>
    <w:rsid w:val="00CD3809"/>
    <w:rsid w:val="00CE204C"/>
    <w:rsid w:val="00CE4907"/>
    <w:rsid w:val="00CF0E04"/>
    <w:rsid w:val="00CF4DD2"/>
    <w:rsid w:val="00CF5FBD"/>
    <w:rsid w:val="00D01539"/>
    <w:rsid w:val="00D04B44"/>
    <w:rsid w:val="00D107C0"/>
    <w:rsid w:val="00D31162"/>
    <w:rsid w:val="00D32AAB"/>
    <w:rsid w:val="00D374D7"/>
    <w:rsid w:val="00D425F1"/>
    <w:rsid w:val="00D4423C"/>
    <w:rsid w:val="00D50F40"/>
    <w:rsid w:val="00D60643"/>
    <w:rsid w:val="00D71CFF"/>
    <w:rsid w:val="00D74A54"/>
    <w:rsid w:val="00D74B95"/>
    <w:rsid w:val="00D8662A"/>
    <w:rsid w:val="00D90C2A"/>
    <w:rsid w:val="00D90DA7"/>
    <w:rsid w:val="00D92750"/>
    <w:rsid w:val="00D92E4B"/>
    <w:rsid w:val="00DA2032"/>
    <w:rsid w:val="00DA33EE"/>
    <w:rsid w:val="00DA40BC"/>
    <w:rsid w:val="00DA54BD"/>
    <w:rsid w:val="00DA7AFE"/>
    <w:rsid w:val="00DB04E2"/>
    <w:rsid w:val="00DB20F2"/>
    <w:rsid w:val="00DB42D4"/>
    <w:rsid w:val="00DB7043"/>
    <w:rsid w:val="00DE7EE5"/>
    <w:rsid w:val="00E05A63"/>
    <w:rsid w:val="00E10E9D"/>
    <w:rsid w:val="00E15810"/>
    <w:rsid w:val="00E17A2A"/>
    <w:rsid w:val="00E24496"/>
    <w:rsid w:val="00E32762"/>
    <w:rsid w:val="00E34F8C"/>
    <w:rsid w:val="00E40E9C"/>
    <w:rsid w:val="00E427FD"/>
    <w:rsid w:val="00E44283"/>
    <w:rsid w:val="00E47E64"/>
    <w:rsid w:val="00E52935"/>
    <w:rsid w:val="00E551C4"/>
    <w:rsid w:val="00E631A9"/>
    <w:rsid w:val="00E64364"/>
    <w:rsid w:val="00E65D86"/>
    <w:rsid w:val="00E94982"/>
    <w:rsid w:val="00E96FE6"/>
    <w:rsid w:val="00EA1127"/>
    <w:rsid w:val="00EB0770"/>
    <w:rsid w:val="00EB077E"/>
    <w:rsid w:val="00EB17D9"/>
    <w:rsid w:val="00EB36C8"/>
    <w:rsid w:val="00EC5282"/>
    <w:rsid w:val="00EC5B21"/>
    <w:rsid w:val="00EE4435"/>
    <w:rsid w:val="00EF05CF"/>
    <w:rsid w:val="00EF1EA0"/>
    <w:rsid w:val="00F00957"/>
    <w:rsid w:val="00F02505"/>
    <w:rsid w:val="00F10D05"/>
    <w:rsid w:val="00F11116"/>
    <w:rsid w:val="00F12286"/>
    <w:rsid w:val="00F20389"/>
    <w:rsid w:val="00F30ACF"/>
    <w:rsid w:val="00F46A68"/>
    <w:rsid w:val="00F64A99"/>
    <w:rsid w:val="00F748B2"/>
    <w:rsid w:val="00F80198"/>
    <w:rsid w:val="00F802AA"/>
    <w:rsid w:val="00F815A6"/>
    <w:rsid w:val="00F910B2"/>
    <w:rsid w:val="00F91923"/>
    <w:rsid w:val="00F92422"/>
    <w:rsid w:val="00F96AE2"/>
    <w:rsid w:val="00FA220D"/>
    <w:rsid w:val="00FB24BA"/>
    <w:rsid w:val="00FB533D"/>
    <w:rsid w:val="00FB647C"/>
    <w:rsid w:val="00FC5C9D"/>
    <w:rsid w:val="00FD41A7"/>
    <w:rsid w:val="00FD53A5"/>
    <w:rsid w:val="00FD5ACF"/>
    <w:rsid w:val="00FE6534"/>
    <w:rsid w:val="00FF4A36"/>
    <w:rsid w:val="00FF6FF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2A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798"/>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EF05CF"/>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EF05CF"/>
  </w:style>
  <w:style w:type="table" w:styleId="TableGrid">
    <w:name w:val="Table Grid"/>
    <w:basedOn w:val="TableNormal"/>
    <w:uiPriority w:val="39"/>
    <w:rsid w:val="00EF05C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 point,List Paragraph1"/>
    <w:basedOn w:val="Normal"/>
    <w:link w:val="ListParagraphChar"/>
    <w:uiPriority w:val="34"/>
    <w:qFormat/>
    <w:rsid w:val="00EF05CF"/>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ListParagraphChar">
    <w:name w:val="List Paragraph Char"/>
    <w:aliases w:val="Bullet point Char,List Paragraph1 Char"/>
    <w:link w:val="ListParagraph"/>
    <w:uiPriority w:val="34"/>
    <w:locked/>
    <w:rsid w:val="00C51C46"/>
  </w:style>
  <w:style w:type="paragraph" w:styleId="NormalWeb">
    <w:name w:val="Normal (Web)"/>
    <w:basedOn w:val="Normal"/>
    <w:uiPriority w:val="99"/>
    <w:unhideWhenUsed/>
    <w:rsid w:val="00C51C46"/>
    <w:pPr>
      <w:spacing w:before="100" w:beforeAutospacing="1" w:after="100" w:afterAutospacing="1"/>
    </w:pPr>
    <w:rPr>
      <w:rFonts w:ascii="Times" w:eastAsiaTheme="minorHAnsi" w:hAnsi="Times"/>
      <w:sz w:val="20"/>
      <w:szCs w:val="20"/>
      <w:lang w:val="en-US" w:eastAsia="en-US"/>
    </w:rPr>
  </w:style>
  <w:style w:type="character" w:styleId="Hyperlink">
    <w:name w:val="Hyperlink"/>
    <w:basedOn w:val="DefaultParagraphFont"/>
    <w:uiPriority w:val="99"/>
    <w:unhideWhenUsed/>
    <w:rsid w:val="00C51C46"/>
    <w:rPr>
      <w:color w:val="0563C1" w:themeColor="hyperlink"/>
      <w:u w:val="single"/>
    </w:rPr>
  </w:style>
  <w:style w:type="character" w:styleId="Strong">
    <w:name w:val="Strong"/>
    <w:basedOn w:val="DefaultParagraphFont"/>
    <w:uiPriority w:val="22"/>
    <w:qFormat/>
    <w:rsid w:val="00C51C46"/>
    <w:rPr>
      <w:b/>
      <w:bCs/>
    </w:rPr>
  </w:style>
  <w:style w:type="paragraph" w:customStyle="1" w:styleId="gmail-msolistparagraph">
    <w:name w:val="gmail-msolistparagraph"/>
    <w:basedOn w:val="Normal"/>
    <w:rsid w:val="002E7831"/>
    <w:pPr>
      <w:spacing w:before="100" w:beforeAutospacing="1" w:after="100" w:afterAutospacing="1"/>
    </w:pPr>
  </w:style>
  <w:style w:type="paragraph" w:styleId="Header">
    <w:name w:val="header"/>
    <w:basedOn w:val="Normal"/>
    <w:link w:val="HeaderChar"/>
    <w:uiPriority w:val="99"/>
    <w:unhideWhenUsed/>
    <w:rsid w:val="00967E1A"/>
    <w:pPr>
      <w:tabs>
        <w:tab w:val="center" w:pos="4536"/>
        <w:tab w:val="right" w:pos="9072"/>
      </w:tabs>
    </w:pPr>
  </w:style>
  <w:style w:type="character" w:customStyle="1" w:styleId="HeaderChar">
    <w:name w:val="Header Char"/>
    <w:basedOn w:val="DefaultParagraphFont"/>
    <w:link w:val="Header"/>
    <w:uiPriority w:val="99"/>
    <w:rsid w:val="00967E1A"/>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8111">
      <w:bodyDiv w:val="1"/>
      <w:marLeft w:val="0"/>
      <w:marRight w:val="0"/>
      <w:marTop w:val="0"/>
      <w:marBottom w:val="0"/>
      <w:divBdr>
        <w:top w:val="none" w:sz="0" w:space="0" w:color="auto"/>
        <w:left w:val="none" w:sz="0" w:space="0" w:color="auto"/>
        <w:bottom w:val="none" w:sz="0" w:space="0" w:color="auto"/>
        <w:right w:val="none" w:sz="0" w:space="0" w:color="auto"/>
      </w:divBdr>
      <w:divsChild>
        <w:div w:id="368144825">
          <w:marLeft w:val="0"/>
          <w:marRight w:val="0"/>
          <w:marTop w:val="0"/>
          <w:marBottom w:val="0"/>
          <w:divBdr>
            <w:top w:val="none" w:sz="0" w:space="0" w:color="auto"/>
            <w:left w:val="none" w:sz="0" w:space="0" w:color="auto"/>
            <w:bottom w:val="none" w:sz="0" w:space="0" w:color="auto"/>
            <w:right w:val="none" w:sz="0" w:space="0" w:color="auto"/>
          </w:divBdr>
        </w:div>
        <w:div w:id="1648703755">
          <w:marLeft w:val="0"/>
          <w:marRight w:val="0"/>
          <w:marTop w:val="0"/>
          <w:marBottom w:val="0"/>
          <w:divBdr>
            <w:top w:val="none" w:sz="0" w:space="0" w:color="auto"/>
            <w:left w:val="none" w:sz="0" w:space="0" w:color="auto"/>
            <w:bottom w:val="none" w:sz="0" w:space="0" w:color="auto"/>
            <w:right w:val="none" w:sz="0" w:space="0" w:color="auto"/>
          </w:divBdr>
        </w:div>
      </w:divsChild>
    </w:div>
    <w:div w:id="37317663">
      <w:bodyDiv w:val="1"/>
      <w:marLeft w:val="0"/>
      <w:marRight w:val="0"/>
      <w:marTop w:val="0"/>
      <w:marBottom w:val="0"/>
      <w:divBdr>
        <w:top w:val="none" w:sz="0" w:space="0" w:color="auto"/>
        <w:left w:val="none" w:sz="0" w:space="0" w:color="auto"/>
        <w:bottom w:val="none" w:sz="0" w:space="0" w:color="auto"/>
        <w:right w:val="none" w:sz="0" w:space="0" w:color="auto"/>
      </w:divBdr>
    </w:div>
    <w:div w:id="317147784">
      <w:bodyDiv w:val="1"/>
      <w:marLeft w:val="0"/>
      <w:marRight w:val="0"/>
      <w:marTop w:val="0"/>
      <w:marBottom w:val="0"/>
      <w:divBdr>
        <w:top w:val="none" w:sz="0" w:space="0" w:color="auto"/>
        <w:left w:val="none" w:sz="0" w:space="0" w:color="auto"/>
        <w:bottom w:val="none" w:sz="0" w:space="0" w:color="auto"/>
        <w:right w:val="none" w:sz="0" w:space="0" w:color="auto"/>
      </w:divBdr>
    </w:div>
    <w:div w:id="386105134">
      <w:bodyDiv w:val="1"/>
      <w:marLeft w:val="0"/>
      <w:marRight w:val="0"/>
      <w:marTop w:val="0"/>
      <w:marBottom w:val="0"/>
      <w:divBdr>
        <w:top w:val="none" w:sz="0" w:space="0" w:color="auto"/>
        <w:left w:val="none" w:sz="0" w:space="0" w:color="auto"/>
        <w:bottom w:val="none" w:sz="0" w:space="0" w:color="auto"/>
        <w:right w:val="none" w:sz="0" w:space="0" w:color="auto"/>
      </w:divBdr>
      <w:divsChild>
        <w:div w:id="634139819">
          <w:marLeft w:val="0"/>
          <w:marRight w:val="0"/>
          <w:marTop w:val="0"/>
          <w:marBottom w:val="0"/>
          <w:divBdr>
            <w:top w:val="none" w:sz="0" w:space="0" w:color="auto"/>
            <w:left w:val="none" w:sz="0" w:space="0" w:color="auto"/>
            <w:bottom w:val="none" w:sz="0" w:space="0" w:color="auto"/>
            <w:right w:val="none" w:sz="0" w:space="0" w:color="auto"/>
          </w:divBdr>
        </w:div>
        <w:div w:id="626786705">
          <w:marLeft w:val="0"/>
          <w:marRight w:val="0"/>
          <w:marTop w:val="0"/>
          <w:marBottom w:val="0"/>
          <w:divBdr>
            <w:top w:val="none" w:sz="0" w:space="0" w:color="auto"/>
            <w:left w:val="none" w:sz="0" w:space="0" w:color="auto"/>
            <w:bottom w:val="none" w:sz="0" w:space="0" w:color="auto"/>
            <w:right w:val="none" w:sz="0" w:space="0" w:color="auto"/>
          </w:divBdr>
        </w:div>
      </w:divsChild>
    </w:div>
    <w:div w:id="402987673">
      <w:bodyDiv w:val="1"/>
      <w:marLeft w:val="0"/>
      <w:marRight w:val="0"/>
      <w:marTop w:val="0"/>
      <w:marBottom w:val="0"/>
      <w:divBdr>
        <w:top w:val="none" w:sz="0" w:space="0" w:color="auto"/>
        <w:left w:val="none" w:sz="0" w:space="0" w:color="auto"/>
        <w:bottom w:val="none" w:sz="0" w:space="0" w:color="auto"/>
        <w:right w:val="none" w:sz="0" w:space="0" w:color="auto"/>
      </w:divBdr>
    </w:div>
    <w:div w:id="511719996">
      <w:bodyDiv w:val="1"/>
      <w:marLeft w:val="0"/>
      <w:marRight w:val="0"/>
      <w:marTop w:val="0"/>
      <w:marBottom w:val="0"/>
      <w:divBdr>
        <w:top w:val="none" w:sz="0" w:space="0" w:color="auto"/>
        <w:left w:val="none" w:sz="0" w:space="0" w:color="auto"/>
        <w:bottom w:val="none" w:sz="0" w:space="0" w:color="auto"/>
        <w:right w:val="none" w:sz="0" w:space="0" w:color="auto"/>
      </w:divBdr>
    </w:div>
    <w:div w:id="755783055">
      <w:bodyDiv w:val="1"/>
      <w:marLeft w:val="0"/>
      <w:marRight w:val="0"/>
      <w:marTop w:val="0"/>
      <w:marBottom w:val="0"/>
      <w:divBdr>
        <w:top w:val="none" w:sz="0" w:space="0" w:color="auto"/>
        <w:left w:val="none" w:sz="0" w:space="0" w:color="auto"/>
        <w:bottom w:val="none" w:sz="0" w:space="0" w:color="auto"/>
        <w:right w:val="none" w:sz="0" w:space="0" w:color="auto"/>
      </w:divBdr>
    </w:div>
    <w:div w:id="788821059">
      <w:bodyDiv w:val="1"/>
      <w:marLeft w:val="0"/>
      <w:marRight w:val="0"/>
      <w:marTop w:val="0"/>
      <w:marBottom w:val="0"/>
      <w:divBdr>
        <w:top w:val="none" w:sz="0" w:space="0" w:color="auto"/>
        <w:left w:val="none" w:sz="0" w:space="0" w:color="auto"/>
        <w:bottom w:val="none" w:sz="0" w:space="0" w:color="auto"/>
        <w:right w:val="none" w:sz="0" w:space="0" w:color="auto"/>
      </w:divBdr>
    </w:div>
    <w:div w:id="1029067352">
      <w:bodyDiv w:val="1"/>
      <w:marLeft w:val="0"/>
      <w:marRight w:val="0"/>
      <w:marTop w:val="0"/>
      <w:marBottom w:val="0"/>
      <w:divBdr>
        <w:top w:val="none" w:sz="0" w:space="0" w:color="auto"/>
        <w:left w:val="none" w:sz="0" w:space="0" w:color="auto"/>
        <w:bottom w:val="none" w:sz="0" w:space="0" w:color="auto"/>
        <w:right w:val="none" w:sz="0" w:space="0" w:color="auto"/>
      </w:divBdr>
    </w:div>
    <w:div w:id="1061708169">
      <w:bodyDiv w:val="1"/>
      <w:marLeft w:val="0"/>
      <w:marRight w:val="0"/>
      <w:marTop w:val="0"/>
      <w:marBottom w:val="0"/>
      <w:divBdr>
        <w:top w:val="none" w:sz="0" w:space="0" w:color="auto"/>
        <w:left w:val="none" w:sz="0" w:space="0" w:color="auto"/>
        <w:bottom w:val="none" w:sz="0" w:space="0" w:color="auto"/>
        <w:right w:val="none" w:sz="0" w:space="0" w:color="auto"/>
      </w:divBdr>
      <w:divsChild>
        <w:div w:id="975451358">
          <w:marLeft w:val="0"/>
          <w:marRight w:val="0"/>
          <w:marTop w:val="0"/>
          <w:marBottom w:val="0"/>
          <w:divBdr>
            <w:top w:val="none" w:sz="0" w:space="0" w:color="auto"/>
            <w:left w:val="none" w:sz="0" w:space="0" w:color="auto"/>
            <w:bottom w:val="none" w:sz="0" w:space="0" w:color="auto"/>
            <w:right w:val="none" w:sz="0" w:space="0" w:color="auto"/>
          </w:divBdr>
        </w:div>
      </w:divsChild>
    </w:div>
    <w:div w:id="1301037582">
      <w:bodyDiv w:val="1"/>
      <w:marLeft w:val="0"/>
      <w:marRight w:val="0"/>
      <w:marTop w:val="0"/>
      <w:marBottom w:val="0"/>
      <w:divBdr>
        <w:top w:val="none" w:sz="0" w:space="0" w:color="auto"/>
        <w:left w:val="none" w:sz="0" w:space="0" w:color="auto"/>
        <w:bottom w:val="none" w:sz="0" w:space="0" w:color="auto"/>
        <w:right w:val="none" w:sz="0" w:space="0" w:color="auto"/>
      </w:divBdr>
    </w:div>
    <w:div w:id="1812945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10</Pages>
  <Words>3617</Words>
  <Characters>20622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Zagorac</dc:creator>
  <cp:lastModifiedBy>Korisnik</cp:lastModifiedBy>
  <cp:revision>3</cp:revision>
  <cp:lastPrinted>2025-03-31T12:49:00Z</cp:lastPrinted>
  <dcterms:created xsi:type="dcterms:W3CDTF">2025-03-31T12:45:00Z</dcterms:created>
  <dcterms:modified xsi:type="dcterms:W3CDTF">2025-03-31T12:56:00Z</dcterms:modified>
</cp:coreProperties>
</file>