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516" w:rsidRDefault="009A6516" w:rsidP="009A6516">
      <w:pPr>
        <w:jc w:val="center"/>
        <w:rPr>
          <w:rFonts w:ascii="Arial" w:hAnsi="Arial" w:cs="Arial"/>
          <w:b/>
        </w:rPr>
      </w:pPr>
      <w:r>
        <w:rPr>
          <w:rFonts w:ascii="Arial" w:hAnsi="Arial" w:cs="Arial"/>
          <w:b/>
        </w:rPr>
        <w:t>TEHNIČKA SPECIFIKACIJA PREDMETA NABAVE</w:t>
      </w:r>
      <w:r w:rsidRPr="00F2519F">
        <w:t xml:space="preserve"> </w:t>
      </w:r>
      <w:r>
        <w:rPr>
          <w:rFonts w:ascii="Arial" w:hAnsi="Arial" w:cs="Arial"/>
          <w:b/>
        </w:rPr>
        <w:t>ELEKTRONIČKIH KOMUNIKACIJSKIH USLUGA</w:t>
      </w:r>
      <w:r w:rsidRPr="00F2519F">
        <w:rPr>
          <w:rFonts w:ascii="Arial" w:hAnsi="Arial" w:cs="Arial"/>
          <w:b/>
        </w:rPr>
        <w:t xml:space="preserve"> U POKRETNOJ MREŽI I OPREMA ZA KORIŠTENJE TIH USLUGA</w:t>
      </w:r>
    </w:p>
    <w:p w:rsidR="009A6516" w:rsidRPr="000D1D3C" w:rsidRDefault="009A6516" w:rsidP="009A6516">
      <w:pPr>
        <w:rPr>
          <w:rFonts w:ascii="Arial" w:hAnsi="Arial" w:cs="Arial"/>
          <w:b/>
          <w:u w:val="single"/>
        </w:rPr>
      </w:pPr>
    </w:p>
    <w:p w:rsidR="009A6516" w:rsidRPr="000D1D3C" w:rsidRDefault="009A6516" w:rsidP="009A6516">
      <w:pPr>
        <w:pStyle w:val="ListParagraph"/>
        <w:numPr>
          <w:ilvl w:val="0"/>
          <w:numId w:val="1"/>
        </w:numPr>
        <w:rPr>
          <w:b/>
          <w:sz w:val="24"/>
          <w:szCs w:val="24"/>
          <w:u w:val="single"/>
        </w:rPr>
      </w:pPr>
      <w:r w:rsidRPr="000D1D3C">
        <w:rPr>
          <w:b/>
          <w:sz w:val="24"/>
          <w:szCs w:val="24"/>
          <w:u w:val="single"/>
        </w:rPr>
        <w:t>TEHNIČKI UVJETI</w:t>
      </w:r>
    </w:p>
    <w:p w:rsidR="009A6516" w:rsidRDefault="009A6516" w:rsidP="009A6516">
      <w:pPr>
        <w:jc w:val="both"/>
        <w:rPr>
          <w:rFonts w:ascii="Arial" w:hAnsi="Arial" w:cs="Arial"/>
        </w:rPr>
      </w:pPr>
    </w:p>
    <w:p w:rsidR="009A6516" w:rsidRPr="00F2519F" w:rsidRDefault="009A6516" w:rsidP="009A6516">
      <w:pPr>
        <w:jc w:val="both"/>
        <w:rPr>
          <w:rFonts w:ascii="Times New Roman" w:hAnsi="Times New Roman" w:cs="Times New Roman"/>
          <w:sz w:val="20"/>
          <w:szCs w:val="20"/>
        </w:rPr>
      </w:pPr>
      <w:r w:rsidRPr="00F2519F">
        <w:rPr>
          <w:rFonts w:ascii="Times New Roman" w:hAnsi="Times New Roman" w:cs="Times New Roman"/>
          <w:sz w:val="20"/>
          <w:szCs w:val="20"/>
        </w:rPr>
        <w:t>Kvaliteta priključaka mobilnog pristupa internetu po ovom nadmetanju mora biti u okviru standardne kvalitete definirane općim uvjetima za davanje telekomunikacijskih usluga odabranog ponuditelja i u skladu sa svim zahtjevima Naručitelja i</w:t>
      </w:r>
      <w:r>
        <w:rPr>
          <w:rFonts w:ascii="Times New Roman" w:hAnsi="Times New Roman" w:cs="Times New Roman"/>
          <w:sz w:val="20"/>
          <w:szCs w:val="20"/>
        </w:rPr>
        <w:t xml:space="preserve">z ovog Poziva na dostavu ponude i dokumentacije o nabavi. </w:t>
      </w:r>
    </w:p>
    <w:p w:rsidR="00C91613" w:rsidRPr="001839A2" w:rsidRDefault="009A6516" w:rsidP="009A6516">
      <w:pPr>
        <w:jc w:val="both"/>
        <w:rPr>
          <w:rFonts w:ascii="Times New Roman" w:hAnsi="Times New Roman" w:cs="Times New Roman"/>
          <w:sz w:val="20"/>
          <w:szCs w:val="20"/>
        </w:rPr>
      </w:pPr>
      <w:r w:rsidRPr="00F2519F">
        <w:rPr>
          <w:rFonts w:ascii="Times New Roman" w:hAnsi="Times New Roman" w:cs="Times New Roman"/>
          <w:sz w:val="20"/>
          <w:szCs w:val="20"/>
        </w:rPr>
        <w:t xml:space="preserve">Ponuđeno tehničko rješenje mora omogućiti da svi mobilni priključci Naručitelja moraju biti spojeni u korporativnu mobilnu mrežu Naručitelja. Također, na svim glasovnim linijama mora biti omogućeno korištenje podatkovnog prometa bez ograničenja, odnosno Ponuditelj mora omogućiti da se nakon što se potroši uključeni </w:t>
      </w:r>
      <w:r w:rsidRPr="001839A2">
        <w:rPr>
          <w:rFonts w:ascii="Times New Roman" w:hAnsi="Times New Roman" w:cs="Times New Roman"/>
          <w:sz w:val="20"/>
          <w:szCs w:val="20"/>
        </w:rPr>
        <w:t>paket prometa po najvećoj brzini tarife, pristupna brzina smanji bez dodane naknade.</w:t>
      </w:r>
      <w:r w:rsidR="00C91613" w:rsidRPr="001839A2">
        <w:rPr>
          <w:rFonts w:ascii="Times New Roman" w:hAnsi="Times New Roman" w:cs="Times New Roman"/>
          <w:sz w:val="20"/>
          <w:szCs w:val="20"/>
        </w:rPr>
        <w:t xml:space="preserve"> </w:t>
      </w:r>
    </w:p>
    <w:p w:rsidR="009A6516" w:rsidRPr="001839A2" w:rsidRDefault="00511DEC" w:rsidP="009A6516">
      <w:pPr>
        <w:jc w:val="both"/>
        <w:rPr>
          <w:rFonts w:ascii="Times New Roman" w:hAnsi="Times New Roman" w:cs="Times New Roman"/>
          <w:sz w:val="20"/>
          <w:szCs w:val="20"/>
        </w:rPr>
      </w:pPr>
      <w:r w:rsidRPr="001839A2">
        <w:rPr>
          <w:rFonts w:ascii="Times New Roman" w:hAnsi="Times New Roman" w:cs="Times New Roman"/>
          <w:sz w:val="20"/>
          <w:szCs w:val="20"/>
        </w:rPr>
        <w:t>Naručitelj zahtijeva tri mogućnosti naplate usluga</w:t>
      </w:r>
      <w:r w:rsidR="00C91613" w:rsidRPr="001839A2">
        <w:rPr>
          <w:rFonts w:ascii="Times New Roman" w:hAnsi="Times New Roman" w:cs="Times New Roman"/>
          <w:sz w:val="20"/>
          <w:szCs w:val="20"/>
        </w:rPr>
        <w:t xml:space="preserve"> za pretplatničke brojeve</w:t>
      </w:r>
      <w:r w:rsidRPr="001839A2">
        <w:rPr>
          <w:rFonts w:ascii="Times New Roman" w:hAnsi="Times New Roman" w:cs="Times New Roman"/>
          <w:sz w:val="20"/>
          <w:szCs w:val="20"/>
        </w:rPr>
        <w:t xml:space="preserve">: </w:t>
      </w:r>
    </w:p>
    <w:p w:rsidR="00511DEC" w:rsidRPr="001839A2" w:rsidRDefault="00C91613" w:rsidP="00C91613">
      <w:pPr>
        <w:pStyle w:val="ListParagraph"/>
        <w:jc w:val="both"/>
      </w:pPr>
      <w:r w:rsidRPr="001839A2">
        <w:t>1.</w:t>
      </w:r>
      <w:r w:rsidRPr="001839A2">
        <w:tab/>
        <w:t xml:space="preserve">Mogućnost </w:t>
      </w:r>
      <w:r w:rsidR="00E62B8A">
        <w:t>fakture</w:t>
      </w:r>
      <w:r w:rsidRPr="001839A2">
        <w:t xml:space="preserve"> c</w:t>
      </w:r>
      <w:r w:rsidR="00511DEC" w:rsidRPr="001839A2">
        <w:t>jelokup</w:t>
      </w:r>
      <w:r w:rsidR="00E62B8A">
        <w:t>nog</w:t>
      </w:r>
      <w:r w:rsidR="00511DEC" w:rsidRPr="001839A2">
        <w:t xml:space="preserve"> iznos računa uključujući sve uslug</w:t>
      </w:r>
      <w:r w:rsidRPr="001839A2">
        <w:t>e</w:t>
      </w:r>
      <w:r w:rsidR="00511DEC" w:rsidRPr="001839A2">
        <w:t xml:space="preserve"> (i one koje prelaze usluge iz tarife)</w:t>
      </w:r>
      <w:r w:rsidRPr="001839A2">
        <w:t xml:space="preserve"> Naručitelju,</w:t>
      </w:r>
    </w:p>
    <w:p w:rsidR="00511DEC" w:rsidRPr="001839A2" w:rsidRDefault="00C91613" w:rsidP="00C91613">
      <w:pPr>
        <w:pStyle w:val="ListParagraph"/>
        <w:jc w:val="both"/>
      </w:pPr>
      <w:r w:rsidRPr="001839A2">
        <w:t>2.</w:t>
      </w:r>
      <w:r w:rsidRPr="001839A2">
        <w:tab/>
        <w:t>M</w:t>
      </w:r>
      <w:r w:rsidR="00511DEC" w:rsidRPr="001839A2">
        <w:t xml:space="preserve">ogućnost </w:t>
      </w:r>
      <w:r w:rsidRPr="001839A2">
        <w:t xml:space="preserve">apsolutnog </w:t>
      </w:r>
      <w:r w:rsidR="00511DEC" w:rsidRPr="001839A2">
        <w:t>blokiranja dodatnih troškova koji su proizašli iz usluga van tarife</w:t>
      </w:r>
      <w:r w:rsidRPr="001839A2">
        <w:t xml:space="preserve">, </w:t>
      </w:r>
    </w:p>
    <w:p w:rsidR="00511DEC" w:rsidRPr="001839A2" w:rsidRDefault="00C91613" w:rsidP="00C91613">
      <w:pPr>
        <w:pStyle w:val="ListParagraph"/>
        <w:jc w:val="both"/>
      </w:pPr>
      <w:r w:rsidRPr="001839A2">
        <w:t>3.</w:t>
      </w:r>
      <w:r w:rsidRPr="001839A2">
        <w:tab/>
      </w:r>
      <w:r w:rsidR="00511DEC" w:rsidRPr="001839A2">
        <w:t>Mogućnost odvajanja računa</w:t>
      </w:r>
      <w:r w:rsidRPr="001839A2">
        <w:t xml:space="preserve"> kada se pojave troškovi van tarife na način da se formira privatni račun osobe za sve troškove nastale van ugovorne tarife.</w:t>
      </w:r>
    </w:p>
    <w:p w:rsidR="00C91613" w:rsidRPr="001839A2" w:rsidRDefault="00C91613" w:rsidP="00C91613">
      <w:pPr>
        <w:pStyle w:val="ListParagraph"/>
        <w:jc w:val="both"/>
      </w:pPr>
    </w:p>
    <w:p w:rsidR="00C91613" w:rsidRPr="001839A2" w:rsidRDefault="00C91613" w:rsidP="00C91613">
      <w:pPr>
        <w:pStyle w:val="ListParagraph"/>
        <w:numPr>
          <w:ilvl w:val="0"/>
          <w:numId w:val="6"/>
        </w:numPr>
        <w:jc w:val="both"/>
      </w:pPr>
      <w:r w:rsidRPr="001839A2">
        <w:t>Naručitelj će prilikom potpisa Ugovora i formiranja linija naznačiti koji se pretplatnički brojevi odnose na koju od ove tri mogućnosti.</w:t>
      </w:r>
    </w:p>
    <w:p w:rsidR="008D2CC8" w:rsidRPr="00F2519F" w:rsidRDefault="008D2CC8" w:rsidP="009A6516">
      <w:pPr>
        <w:jc w:val="both"/>
        <w:rPr>
          <w:rFonts w:ascii="Times New Roman" w:hAnsi="Times New Roman" w:cs="Times New Roman"/>
          <w:sz w:val="20"/>
          <w:szCs w:val="20"/>
        </w:rPr>
      </w:pPr>
    </w:p>
    <w:p w:rsidR="009A6516" w:rsidRPr="00F2519F" w:rsidRDefault="009A6516" w:rsidP="009A6516">
      <w:pPr>
        <w:jc w:val="both"/>
        <w:rPr>
          <w:rFonts w:ascii="Times New Roman" w:hAnsi="Times New Roman" w:cs="Times New Roman"/>
          <w:sz w:val="20"/>
          <w:szCs w:val="20"/>
        </w:rPr>
      </w:pPr>
      <w:r w:rsidRPr="00F2519F">
        <w:rPr>
          <w:rFonts w:ascii="Times New Roman" w:hAnsi="Times New Roman" w:cs="Times New Roman"/>
          <w:sz w:val="20"/>
          <w:szCs w:val="20"/>
        </w:rPr>
        <w:t>Ponuditelj u pogledu govornih usluga u pokretnim mrežama, uporabom raspoloživih GSM tehnologija, mora za i prilikom davanja usluga koje su predmet ove javne nabave, ispunjava</w:t>
      </w:r>
      <w:r>
        <w:rPr>
          <w:rFonts w:ascii="Times New Roman" w:hAnsi="Times New Roman" w:cs="Times New Roman"/>
          <w:sz w:val="20"/>
          <w:szCs w:val="20"/>
        </w:rPr>
        <w:t>ti najmanje sljedeće zahtjeve:</w:t>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p>
    <w:p w:rsidR="009A6516" w:rsidRPr="00F2519F" w:rsidRDefault="009A6516" w:rsidP="009A6516">
      <w:pPr>
        <w:spacing w:after="0"/>
        <w:jc w:val="both"/>
        <w:rPr>
          <w:rFonts w:ascii="Times New Roman" w:hAnsi="Times New Roman" w:cs="Times New Roman"/>
          <w:sz w:val="20"/>
          <w:szCs w:val="20"/>
        </w:rPr>
      </w:pPr>
      <w:r w:rsidRPr="00F2519F">
        <w:rPr>
          <w:rFonts w:ascii="Times New Roman" w:hAnsi="Times New Roman" w:cs="Times New Roman"/>
          <w:sz w:val="20"/>
          <w:szCs w:val="20"/>
        </w:rPr>
        <w:t>• uspostava odlaznih i dolaznih poziva u/iz pokretnih (vlastitih i tuđih)  mreža</w:t>
      </w:r>
    </w:p>
    <w:p w:rsidR="009A6516" w:rsidRPr="00F2519F" w:rsidRDefault="009A6516" w:rsidP="009A6516">
      <w:pPr>
        <w:numPr>
          <w:ilvl w:val="0"/>
          <w:numId w:val="2"/>
        </w:numPr>
        <w:spacing w:after="0"/>
        <w:ind w:left="142" w:hanging="142"/>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formiranje govorne VPN mreže mobilnih govornih priključaka </w:t>
      </w:r>
    </w:p>
    <w:p w:rsidR="009A6516" w:rsidRPr="00F2519F" w:rsidRDefault="009A6516" w:rsidP="009A6516">
      <w:pPr>
        <w:spacing w:after="0"/>
        <w:jc w:val="both"/>
        <w:rPr>
          <w:rFonts w:ascii="Times New Roman" w:hAnsi="Times New Roman" w:cs="Times New Roman"/>
          <w:sz w:val="20"/>
          <w:szCs w:val="20"/>
        </w:rPr>
      </w:pPr>
      <w:r w:rsidRPr="00F2519F">
        <w:rPr>
          <w:rFonts w:ascii="Times New Roman" w:hAnsi="Times New Roman" w:cs="Times New Roman"/>
          <w:sz w:val="20"/>
          <w:szCs w:val="20"/>
        </w:rPr>
        <w:t xml:space="preserve">• uspostava odlaznih i dolaznih poziva u/iz tuzemstva i inozemstva </w:t>
      </w:r>
    </w:p>
    <w:p w:rsidR="009A6516" w:rsidRPr="00F2519F" w:rsidRDefault="009A6516" w:rsidP="009A6516">
      <w:pPr>
        <w:spacing w:after="0"/>
        <w:jc w:val="both"/>
        <w:rPr>
          <w:rFonts w:ascii="Times New Roman" w:hAnsi="Times New Roman" w:cs="Times New Roman"/>
          <w:sz w:val="20"/>
          <w:szCs w:val="20"/>
        </w:rPr>
      </w:pPr>
    </w:p>
    <w:p w:rsidR="009A6516" w:rsidRPr="00F2519F" w:rsidRDefault="009A6516" w:rsidP="009A6516">
      <w:pPr>
        <w:spacing w:after="0"/>
        <w:jc w:val="both"/>
        <w:rPr>
          <w:rFonts w:ascii="Times New Roman" w:hAnsi="Times New Roman" w:cs="Times New Roman"/>
          <w:sz w:val="20"/>
          <w:szCs w:val="20"/>
        </w:rPr>
      </w:pPr>
      <w:r w:rsidRPr="00F2519F">
        <w:rPr>
          <w:rFonts w:ascii="Times New Roman" w:hAnsi="Times New Roman" w:cs="Times New Roman"/>
          <w:sz w:val="20"/>
          <w:szCs w:val="20"/>
        </w:rPr>
        <w:t>Govorne telefonske usluge trebaju obuhvaćati najmanje sljedeće mogućnosti:</w:t>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prikaz broja pozivatelja na GSM telefonu pretplatnika (CLIP)</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prikaz vlastitoga telefonskog broja pozivanoj strani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mogućnost zabrane slanja vlastitoga telefonskog broja pozivanoj strani (CLIR)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pozivi u gostujućim mrežama (dolazni i odlazni </w:t>
      </w:r>
      <w:proofErr w:type="spellStart"/>
      <w:r w:rsidRPr="00F2519F">
        <w:rPr>
          <w:rFonts w:ascii="Times New Roman" w:hAnsi="Times New Roman" w:cs="Times New Roman"/>
          <w:sz w:val="20"/>
          <w:szCs w:val="20"/>
        </w:rPr>
        <w:t>roaming</w:t>
      </w:r>
      <w:proofErr w:type="spellEnd"/>
      <w:r w:rsidRPr="00F2519F">
        <w:rPr>
          <w:rFonts w:ascii="Times New Roman" w:hAnsi="Times New Roman" w:cs="Times New Roman"/>
          <w:sz w:val="20"/>
          <w:szCs w:val="20"/>
        </w:rPr>
        <w:t xml:space="preserve">)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mogućnost zabrane poziva u gostujućim mrežama (dolazni i odlazni </w:t>
      </w:r>
      <w:proofErr w:type="spellStart"/>
      <w:r w:rsidRPr="00F2519F">
        <w:rPr>
          <w:rFonts w:ascii="Times New Roman" w:hAnsi="Times New Roman" w:cs="Times New Roman"/>
          <w:sz w:val="20"/>
          <w:szCs w:val="20"/>
        </w:rPr>
        <w:t>roaming</w:t>
      </w:r>
      <w:proofErr w:type="spellEnd"/>
      <w:r w:rsidRPr="00F2519F">
        <w:rPr>
          <w:rFonts w:ascii="Times New Roman" w:hAnsi="Times New Roman" w:cs="Times New Roman"/>
          <w:sz w:val="20"/>
          <w:szCs w:val="20"/>
        </w:rPr>
        <w:t xml:space="preserve">)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preusmjeravanje poziva u slučaju zauzeća pozivanog broja, neodgovaranja na poziv ili nedostupnosti uređaja pozivanoga broja ili koje druge nemogućnosti uspostave poziva (engl. </w:t>
      </w:r>
      <w:proofErr w:type="spellStart"/>
      <w:r w:rsidRPr="00F2519F">
        <w:rPr>
          <w:rFonts w:ascii="Times New Roman" w:hAnsi="Times New Roman" w:cs="Times New Roman"/>
          <w:sz w:val="20"/>
          <w:szCs w:val="20"/>
        </w:rPr>
        <w:t>call</w:t>
      </w:r>
      <w:proofErr w:type="spellEnd"/>
      <w:r w:rsidRPr="00F2519F">
        <w:rPr>
          <w:rFonts w:ascii="Times New Roman" w:hAnsi="Times New Roman" w:cs="Times New Roman"/>
          <w:sz w:val="20"/>
          <w:szCs w:val="20"/>
        </w:rPr>
        <w:t xml:space="preserve"> </w:t>
      </w:r>
      <w:proofErr w:type="spellStart"/>
      <w:r w:rsidRPr="00F2519F">
        <w:rPr>
          <w:rFonts w:ascii="Times New Roman" w:hAnsi="Times New Roman" w:cs="Times New Roman"/>
          <w:sz w:val="20"/>
          <w:szCs w:val="20"/>
        </w:rPr>
        <w:t>forwarding</w:t>
      </w:r>
      <w:proofErr w:type="spellEnd"/>
      <w:r w:rsidRPr="00F2519F">
        <w:rPr>
          <w:rFonts w:ascii="Times New Roman" w:hAnsi="Times New Roman" w:cs="Times New Roman"/>
          <w:sz w:val="20"/>
          <w:szCs w:val="20"/>
        </w:rPr>
        <w:t xml:space="preserve">)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poziv na čekanju (engl. </w:t>
      </w:r>
      <w:proofErr w:type="spellStart"/>
      <w:r w:rsidRPr="00F2519F">
        <w:rPr>
          <w:rFonts w:ascii="Times New Roman" w:hAnsi="Times New Roman" w:cs="Times New Roman"/>
          <w:sz w:val="20"/>
          <w:szCs w:val="20"/>
        </w:rPr>
        <w:t>call</w:t>
      </w:r>
      <w:proofErr w:type="spellEnd"/>
      <w:r w:rsidRPr="00F2519F">
        <w:rPr>
          <w:rFonts w:ascii="Times New Roman" w:hAnsi="Times New Roman" w:cs="Times New Roman"/>
          <w:sz w:val="20"/>
          <w:szCs w:val="20"/>
        </w:rPr>
        <w:t xml:space="preserve"> waiting)</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zadržavanje poziva (engl. on </w:t>
      </w:r>
      <w:proofErr w:type="spellStart"/>
      <w:r w:rsidRPr="00F2519F">
        <w:rPr>
          <w:rFonts w:ascii="Times New Roman" w:hAnsi="Times New Roman" w:cs="Times New Roman"/>
          <w:sz w:val="20"/>
          <w:szCs w:val="20"/>
        </w:rPr>
        <w:t>hold</w:t>
      </w:r>
      <w:proofErr w:type="spellEnd"/>
      <w:r w:rsidRPr="00F2519F">
        <w:rPr>
          <w:rFonts w:ascii="Times New Roman" w:hAnsi="Times New Roman" w:cs="Times New Roman"/>
          <w:sz w:val="20"/>
          <w:szCs w:val="20"/>
        </w:rPr>
        <w:t xml:space="preserve">)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uspostava konferencijskih poziva i razgovora s 5 (pet) ili više pretplatničkih brojeva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ostavljanje i preslušavanja pristigle govorne poruke ili pošte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zvukovno i/ili glasovno upozoravanje pozivatelja na zauzeće ili nedostupnost ili neko drugo stanje pozivanoga broja;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obavijest (glasovna poruka) prije uspostave poziva da se pretplatnik nalazi u mreži drugog operatera</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prijenos SMS poruka </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prijenos MMS poruka</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mogućnost zabrane podatkovnih usluga po pojedinom priključku</w:t>
      </w:r>
    </w:p>
    <w:p w:rsidR="009A6516" w:rsidRPr="00F2519F"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mogućnost zabrane poziva prema visokovrijednim (usluge s dodanom vrijednosti) brojevima;</w:t>
      </w:r>
    </w:p>
    <w:p w:rsidR="009A6516" w:rsidRPr="00756DF7" w:rsidRDefault="009A6516" w:rsidP="009A6516">
      <w:pPr>
        <w:numPr>
          <w:ilvl w:val="0"/>
          <w:numId w:val="3"/>
        </w:numPr>
        <w:spacing w:after="0"/>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mogućnost zabrane </w:t>
      </w:r>
      <w:proofErr w:type="spellStart"/>
      <w:r w:rsidRPr="00F2519F">
        <w:rPr>
          <w:rFonts w:ascii="Times New Roman" w:hAnsi="Times New Roman" w:cs="Times New Roman"/>
          <w:sz w:val="20"/>
          <w:szCs w:val="20"/>
        </w:rPr>
        <w:t>roaminga</w:t>
      </w:r>
      <w:proofErr w:type="spellEnd"/>
    </w:p>
    <w:p w:rsidR="009A6516" w:rsidRPr="00F2519F" w:rsidRDefault="009A6516" w:rsidP="009A6516">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a) </w:t>
      </w:r>
      <w:r w:rsidRPr="00F2519F">
        <w:rPr>
          <w:rFonts w:ascii="Times New Roman" w:hAnsi="Times New Roman" w:cs="Times New Roman"/>
          <w:b/>
          <w:sz w:val="20"/>
          <w:szCs w:val="20"/>
        </w:rPr>
        <w:t>PODATKOVNE USLUGE</w:t>
      </w:r>
    </w:p>
    <w:p w:rsidR="009A6516" w:rsidRPr="00F2519F" w:rsidRDefault="009A6516" w:rsidP="009A6516">
      <w:pPr>
        <w:shd w:val="clear" w:color="auto" w:fill="FFFFFF"/>
        <w:spacing w:after="0" w:line="240" w:lineRule="auto"/>
        <w:ind w:firstLine="567"/>
        <w:jc w:val="both"/>
        <w:rPr>
          <w:rFonts w:ascii="Times New Roman" w:hAnsi="Times New Roman" w:cs="Times New Roman"/>
          <w:sz w:val="20"/>
          <w:szCs w:val="20"/>
        </w:rPr>
      </w:pPr>
      <w:r w:rsidRPr="00F2519F">
        <w:rPr>
          <w:rFonts w:ascii="Times New Roman" w:hAnsi="Times New Roman" w:cs="Times New Roman"/>
          <w:sz w:val="20"/>
          <w:szCs w:val="20"/>
        </w:rPr>
        <w:t>Odabrani ponuditelj u pogledu prijenosa podataka, odnosno internet usluga u pokretnim mrežama mora omogućiti:</w:t>
      </w:r>
      <w:r w:rsidRPr="00F2519F">
        <w:rPr>
          <w:rFonts w:ascii="Times New Roman" w:hAnsi="Times New Roman" w:cs="Times New Roman"/>
          <w:sz w:val="20"/>
          <w:szCs w:val="20"/>
        </w:rPr>
        <w:tab/>
      </w:r>
      <w:r w:rsidRPr="00F2519F">
        <w:rPr>
          <w:rFonts w:ascii="Times New Roman" w:hAnsi="Times New Roman" w:cs="Times New Roman"/>
          <w:sz w:val="20"/>
          <w:szCs w:val="20"/>
        </w:rPr>
        <w:tab/>
      </w:r>
    </w:p>
    <w:p w:rsidR="009A6516" w:rsidRPr="00F2519F" w:rsidRDefault="009A6516" w:rsidP="009A6516">
      <w:pPr>
        <w:shd w:val="clear" w:color="auto" w:fill="FFFFFF"/>
        <w:spacing w:after="0" w:line="240" w:lineRule="auto"/>
        <w:ind w:firstLine="567"/>
        <w:jc w:val="both"/>
        <w:rPr>
          <w:rFonts w:ascii="Times New Roman" w:hAnsi="Times New Roman" w:cs="Times New Roman"/>
          <w:sz w:val="20"/>
          <w:szCs w:val="20"/>
        </w:rPr>
      </w:pP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r w:rsidRPr="00F2519F">
        <w:rPr>
          <w:rFonts w:ascii="Times New Roman" w:hAnsi="Times New Roman" w:cs="Times New Roman"/>
          <w:sz w:val="20"/>
          <w:szCs w:val="20"/>
        </w:rPr>
        <w:tab/>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internetsku vezu i paketni prijenos podataka u vlastitoj pokretnoj  mreži</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data </w:t>
      </w:r>
      <w:proofErr w:type="spellStart"/>
      <w:r w:rsidRPr="00F2519F">
        <w:rPr>
          <w:rFonts w:ascii="Times New Roman" w:hAnsi="Times New Roman" w:cs="Times New Roman"/>
          <w:sz w:val="20"/>
          <w:szCs w:val="20"/>
        </w:rPr>
        <w:t>roaming</w:t>
      </w:r>
      <w:proofErr w:type="spellEnd"/>
      <w:r w:rsidRPr="00F2519F">
        <w:rPr>
          <w:rFonts w:ascii="Times New Roman" w:hAnsi="Times New Roman" w:cs="Times New Roman"/>
          <w:sz w:val="20"/>
          <w:szCs w:val="20"/>
        </w:rPr>
        <w:t xml:space="preserve"> - paketni prijenos podataka te pristup internetu u inozemstvu</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pregled svih uslužnih, obveznih i upozoravajućih poruka u HTML obliku</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uspostava privatnih APN-ova Naručitelja sa prometom prema dediciranim poslužiteljima</w:t>
      </w:r>
    </w:p>
    <w:p w:rsidR="009A6516"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mogućnost korištenja proizvoljnog adresnog plana u APN-u Naručitelja i mogućnost statičkih privatnih IP adresa za pojedino korisničko ime/zaporku za podatkovne SIM kartice koje Naručitelj samostalno administrira kroz web sučelje</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pristup internetu i paketni prijenos podataka uporabom GSM uređaja i USB modema za podatkovni prijenos u pokretnim mrežama (GSM / GPRS / EDGE / UMTS / HSPA/LTE</w:t>
      </w:r>
      <w:r w:rsidR="008D2CC8">
        <w:rPr>
          <w:rFonts w:ascii="Times New Roman" w:hAnsi="Times New Roman" w:cs="Times New Roman"/>
          <w:sz w:val="20"/>
          <w:szCs w:val="20"/>
        </w:rPr>
        <w:t>/5G</w:t>
      </w:r>
      <w:r w:rsidRPr="00F2519F">
        <w:rPr>
          <w:rFonts w:ascii="Times New Roman" w:hAnsi="Times New Roman" w:cs="Times New Roman"/>
          <w:sz w:val="20"/>
          <w:szCs w:val="20"/>
        </w:rPr>
        <w:t>)</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primopredaju elektroničke pošte u stvarnome vremenu (</w:t>
      </w:r>
      <w:proofErr w:type="spellStart"/>
      <w:r w:rsidRPr="00F2519F">
        <w:rPr>
          <w:rFonts w:ascii="Times New Roman" w:hAnsi="Times New Roman" w:cs="Times New Roman"/>
          <w:sz w:val="20"/>
          <w:szCs w:val="20"/>
        </w:rPr>
        <w:t>real</w:t>
      </w:r>
      <w:proofErr w:type="spellEnd"/>
      <w:r w:rsidRPr="00F2519F">
        <w:rPr>
          <w:rFonts w:ascii="Times New Roman" w:hAnsi="Times New Roman" w:cs="Times New Roman"/>
          <w:sz w:val="20"/>
          <w:szCs w:val="20"/>
        </w:rPr>
        <w:t>-time)</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sinkronizaciju elektroničke pošte, kalendara, adresara / imenika, zadataka i zabilješki u stvarnome vremenu (</w:t>
      </w:r>
      <w:proofErr w:type="spellStart"/>
      <w:r w:rsidRPr="00F2519F">
        <w:rPr>
          <w:rFonts w:ascii="Times New Roman" w:hAnsi="Times New Roman" w:cs="Times New Roman"/>
          <w:sz w:val="20"/>
          <w:szCs w:val="20"/>
        </w:rPr>
        <w:t>real</w:t>
      </w:r>
      <w:proofErr w:type="spellEnd"/>
      <w:r w:rsidRPr="00F2519F">
        <w:rPr>
          <w:rFonts w:ascii="Times New Roman" w:hAnsi="Times New Roman" w:cs="Times New Roman"/>
          <w:sz w:val="20"/>
          <w:szCs w:val="20"/>
        </w:rPr>
        <w:t xml:space="preserve">-time) </w:t>
      </w:r>
    </w:p>
    <w:p w:rsidR="009A6516" w:rsidRPr="00F2519F" w:rsidRDefault="009A6516" w:rsidP="009A6516">
      <w:pPr>
        <w:numPr>
          <w:ilvl w:val="0"/>
          <w:numId w:val="4"/>
        </w:numPr>
        <w:shd w:val="clear" w:color="auto" w:fill="FFFFFF"/>
        <w:spacing w:after="0" w:line="240" w:lineRule="auto"/>
        <w:contextualSpacing/>
        <w:jc w:val="both"/>
        <w:rPr>
          <w:rFonts w:ascii="Times New Roman" w:hAnsi="Times New Roman" w:cs="Times New Roman"/>
          <w:sz w:val="20"/>
          <w:szCs w:val="20"/>
        </w:rPr>
      </w:pPr>
      <w:r w:rsidRPr="00F2519F">
        <w:rPr>
          <w:rFonts w:ascii="Times New Roman" w:hAnsi="Times New Roman" w:cs="Times New Roman"/>
          <w:sz w:val="20"/>
          <w:szCs w:val="20"/>
        </w:rPr>
        <w:t xml:space="preserve">mogućnost uspostave sigurne podatkovne veze kriptiranjem podataka u prijenosu s najmanje 128-bitnim ključem </w:t>
      </w:r>
    </w:p>
    <w:p w:rsidR="009A6516" w:rsidRPr="00F2519F" w:rsidRDefault="009A6516" w:rsidP="009A6516">
      <w:pPr>
        <w:jc w:val="both"/>
        <w:rPr>
          <w:rFonts w:ascii="Times New Roman" w:hAnsi="Times New Roman" w:cs="Times New Roman"/>
          <w:sz w:val="20"/>
          <w:szCs w:val="20"/>
        </w:rPr>
      </w:pPr>
    </w:p>
    <w:p w:rsidR="009A6516" w:rsidRDefault="009A6516" w:rsidP="009A6516">
      <w:pPr>
        <w:jc w:val="both"/>
        <w:rPr>
          <w:rFonts w:ascii="Times New Roman" w:hAnsi="Times New Roman" w:cs="Times New Roman"/>
          <w:sz w:val="20"/>
          <w:szCs w:val="20"/>
        </w:rPr>
      </w:pPr>
      <w:r w:rsidRPr="00F2519F">
        <w:rPr>
          <w:rFonts w:ascii="Times New Roman" w:hAnsi="Times New Roman" w:cs="Times New Roman"/>
          <w:sz w:val="20"/>
          <w:szCs w:val="20"/>
        </w:rPr>
        <w:t xml:space="preserve">Radi osiguranja pouzdanosti i raspoloživosti mobilnog Internet pristupa te garantirane brzine pristupa do Internet okosnice, Ponuditelj mora dokazati da je spojen na globalnu Internet mrežu putem minimalno dva </w:t>
      </w:r>
      <w:proofErr w:type="spellStart"/>
      <w:r w:rsidRPr="00F2519F">
        <w:rPr>
          <w:rFonts w:ascii="Times New Roman" w:hAnsi="Times New Roman" w:cs="Times New Roman"/>
          <w:sz w:val="20"/>
          <w:szCs w:val="20"/>
        </w:rPr>
        <w:t>Tier</w:t>
      </w:r>
      <w:proofErr w:type="spellEnd"/>
      <w:r w:rsidRPr="00F2519F">
        <w:rPr>
          <w:rFonts w:ascii="Times New Roman" w:hAnsi="Times New Roman" w:cs="Times New Roman"/>
          <w:sz w:val="20"/>
          <w:szCs w:val="20"/>
        </w:rPr>
        <w:t xml:space="preserve"> 1/</w:t>
      </w:r>
      <w:proofErr w:type="spellStart"/>
      <w:r w:rsidRPr="00F2519F">
        <w:rPr>
          <w:rFonts w:ascii="Times New Roman" w:hAnsi="Times New Roman" w:cs="Times New Roman"/>
          <w:sz w:val="20"/>
          <w:szCs w:val="20"/>
        </w:rPr>
        <w:t>Tier</w:t>
      </w:r>
      <w:proofErr w:type="spellEnd"/>
      <w:r w:rsidRPr="00F2519F">
        <w:rPr>
          <w:rFonts w:ascii="Times New Roman" w:hAnsi="Times New Roman" w:cs="Times New Roman"/>
          <w:sz w:val="20"/>
          <w:szCs w:val="20"/>
        </w:rPr>
        <w:t xml:space="preserve"> 2 međusobno neovisna međunarodna davatelja usluga telekomunikacijskim vezama visoke raspoloživosti. Navedeno se dokazuje putem potvrde od svakog </w:t>
      </w:r>
      <w:proofErr w:type="spellStart"/>
      <w:r w:rsidRPr="00F2519F">
        <w:rPr>
          <w:rFonts w:ascii="Times New Roman" w:hAnsi="Times New Roman" w:cs="Times New Roman"/>
          <w:sz w:val="20"/>
          <w:szCs w:val="20"/>
        </w:rPr>
        <w:t>Tier</w:t>
      </w:r>
      <w:proofErr w:type="spellEnd"/>
      <w:r w:rsidRPr="00F2519F">
        <w:rPr>
          <w:rFonts w:ascii="Times New Roman" w:hAnsi="Times New Roman" w:cs="Times New Roman"/>
          <w:sz w:val="20"/>
          <w:szCs w:val="20"/>
        </w:rPr>
        <w:t xml:space="preserve"> 1/</w:t>
      </w:r>
      <w:proofErr w:type="spellStart"/>
      <w:r w:rsidRPr="00F2519F">
        <w:rPr>
          <w:rFonts w:ascii="Times New Roman" w:hAnsi="Times New Roman" w:cs="Times New Roman"/>
          <w:sz w:val="20"/>
          <w:szCs w:val="20"/>
        </w:rPr>
        <w:t>Tier</w:t>
      </w:r>
      <w:proofErr w:type="spellEnd"/>
      <w:r w:rsidRPr="00F2519F">
        <w:rPr>
          <w:rFonts w:ascii="Times New Roman" w:hAnsi="Times New Roman" w:cs="Times New Roman"/>
          <w:sz w:val="20"/>
          <w:szCs w:val="20"/>
        </w:rPr>
        <w:t xml:space="preserve"> 2 davatelja iz kojih je vidljivo da je svaki od pružatelja usluge registriran kao Tier1/Tier2. Ukoliko je potvrda izdana na stranom jeziku, potrebno je priložiti prijevod na hrvatski jezik. Ponude bez dostavljenih potvrda Naručitelj neće uzimati u obzir kod ocjenjivanja.</w:t>
      </w:r>
    </w:p>
    <w:p w:rsidR="00152751" w:rsidRDefault="00152751" w:rsidP="009A6516">
      <w:pPr>
        <w:jc w:val="both"/>
        <w:rPr>
          <w:rFonts w:ascii="Times New Roman" w:hAnsi="Times New Roman" w:cs="Times New Roman"/>
          <w:sz w:val="20"/>
          <w:szCs w:val="20"/>
        </w:rPr>
      </w:pPr>
    </w:p>
    <w:p w:rsidR="00152751" w:rsidRPr="00F2519F" w:rsidRDefault="00152751" w:rsidP="009A6516">
      <w:pPr>
        <w:jc w:val="both"/>
        <w:rPr>
          <w:rFonts w:ascii="Times New Roman" w:hAnsi="Times New Roman" w:cs="Times New Roman"/>
          <w:sz w:val="20"/>
          <w:szCs w:val="20"/>
        </w:rPr>
      </w:pPr>
      <w:r>
        <w:rPr>
          <w:rFonts w:ascii="Times New Roman" w:hAnsi="Times New Roman" w:cs="Times New Roman"/>
          <w:sz w:val="20"/>
          <w:szCs w:val="20"/>
        </w:rPr>
        <w:t>Naručitelj zahtijeva</w:t>
      </w:r>
      <w:r w:rsidR="00204B3F">
        <w:rPr>
          <w:rFonts w:ascii="Times New Roman" w:hAnsi="Times New Roman" w:cs="Times New Roman"/>
          <w:sz w:val="20"/>
          <w:szCs w:val="20"/>
        </w:rPr>
        <w:t xml:space="preserve"> nadogradnju odnosno pojačivač signala za mobilnu mrežu u predjelu </w:t>
      </w:r>
      <w:proofErr w:type="spellStart"/>
      <w:r w:rsidR="00204B3F">
        <w:rPr>
          <w:rFonts w:ascii="Times New Roman" w:hAnsi="Times New Roman" w:cs="Times New Roman"/>
          <w:sz w:val="20"/>
          <w:szCs w:val="20"/>
        </w:rPr>
        <w:t>Kampusa</w:t>
      </w:r>
      <w:proofErr w:type="spellEnd"/>
      <w:r w:rsidR="00204B3F">
        <w:rPr>
          <w:rFonts w:ascii="Times New Roman" w:hAnsi="Times New Roman" w:cs="Times New Roman"/>
          <w:sz w:val="20"/>
          <w:szCs w:val="20"/>
        </w:rPr>
        <w:t xml:space="preserve"> u prizemlju. </w:t>
      </w:r>
    </w:p>
    <w:p w:rsidR="009A6516" w:rsidRPr="00F2519F" w:rsidRDefault="009A6516" w:rsidP="009A6516">
      <w:pPr>
        <w:spacing w:after="0"/>
        <w:rPr>
          <w:rFonts w:ascii="Times New Roman" w:hAnsi="Times New Roman" w:cs="Times New Roman"/>
          <w:sz w:val="20"/>
          <w:szCs w:val="20"/>
        </w:rPr>
      </w:pPr>
    </w:p>
    <w:p w:rsidR="009A6516" w:rsidRPr="00F2519F" w:rsidRDefault="009A6516" w:rsidP="009A6516">
      <w:pPr>
        <w:spacing w:after="0"/>
        <w:jc w:val="both"/>
        <w:rPr>
          <w:rFonts w:ascii="Times New Roman" w:hAnsi="Times New Roman" w:cs="Times New Roman"/>
          <w:sz w:val="20"/>
          <w:szCs w:val="20"/>
        </w:rPr>
      </w:pPr>
      <w:r w:rsidRPr="00F2519F">
        <w:rPr>
          <w:rFonts w:ascii="Times New Roman" w:hAnsi="Times New Roman" w:cs="Times New Roman"/>
          <w:sz w:val="20"/>
          <w:szCs w:val="20"/>
        </w:rPr>
        <w:t>Odabrani ponuditelj obvezan je osigurati poslovnu i tehničku potporu korisnicima putem pozivnoga središta (</w:t>
      </w:r>
      <w:proofErr w:type="spellStart"/>
      <w:r w:rsidRPr="00F2519F">
        <w:rPr>
          <w:rFonts w:ascii="Times New Roman" w:hAnsi="Times New Roman" w:cs="Times New Roman"/>
          <w:sz w:val="20"/>
          <w:szCs w:val="20"/>
        </w:rPr>
        <w:t>call</w:t>
      </w:r>
      <w:proofErr w:type="spellEnd"/>
      <w:r w:rsidRPr="00F2519F">
        <w:rPr>
          <w:rFonts w:ascii="Times New Roman" w:hAnsi="Times New Roman" w:cs="Times New Roman"/>
          <w:sz w:val="20"/>
          <w:szCs w:val="20"/>
        </w:rPr>
        <w:t xml:space="preserve"> - centar) korištenjem jedinstvenog telefonskog broja (primjerice 0800 ili sličnoga) s dostatnim brojem pristupnih veza (linija), pozivanje kojega broja je za pretplatnika, odnosno korisnika u tuzemstvu slobodno i besplatno.  </w:t>
      </w:r>
    </w:p>
    <w:p w:rsidR="009A6516" w:rsidRPr="00F2519F" w:rsidRDefault="009A6516" w:rsidP="009A6516">
      <w:pPr>
        <w:spacing w:after="0"/>
        <w:jc w:val="both"/>
        <w:rPr>
          <w:rFonts w:ascii="Times New Roman" w:hAnsi="Times New Roman" w:cs="Times New Roman"/>
          <w:sz w:val="20"/>
          <w:szCs w:val="20"/>
        </w:rPr>
      </w:pPr>
    </w:p>
    <w:p w:rsidR="009A6516" w:rsidRDefault="009A6516" w:rsidP="00C91613">
      <w:pPr>
        <w:jc w:val="both"/>
        <w:rPr>
          <w:rFonts w:ascii="Times New Roman" w:hAnsi="Times New Roman" w:cs="Times New Roman"/>
          <w:sz w:val="20"/>
          <w:szCs w:val="20"/>
        </w:rPr>
      </w:pPr>
      <w:r w:rsidRPr="00F2519F">
        <w:rPr>
          <w:rFonts w:ascii="Times New Roman" w:hAnsi="Times New Roman" w:cs="Times New Roman"/>
          <w:sz w:val="20"/>
          <w:szCs w:val="20"/>
        </w:rPr>
        <w:t xml:space="preserve">Barem jedna od osoba za komunikaciju mora biti zadužena i odgovorna za rješavanje ugovornih, poslovnih i računovodstvenih pitanja, najmanje od 08:00 do 16:00 svaki radni dan u godini.  </w:t>
      </w:r>
    </w:p>
    <w:p w:rsidR="00C91613" w:rsidRDefault="00C91613" w:rsidP="00C91613">
      <w:pPr>
        <w:jc w:val="both"/>
        <w:rPr>
          <w:rFonts w:ascii="Times New Roman" w:hAnsi="Times New Roman" w:cs="Times New Roman"/>
          <w:sz w:val="20"/>
          <w:szCs w:val="20"/>
        </w:rPr>
      </w:pPr>
    </w:p>
    <w:p w:rsidR="00C91613" w:rsidRDefault="00C91613" w:rsidP="00C91613">
      <w:pPr>
        <w:jc w:val="both"/>
        <w:rPr>
          <w:rFonts w:ascii="Times New Roman" w:hAnsi="Times New Roman" w:cs="Times New Roman"/>
          <w:sz w:val="20"/>
          <w:szCs w:val="20"/>
        </w:rPr>
      </w:pPr>
    </w:p>
    <w:p w:rsidR="00C91613" w:rsidRDefault="00C91613" w:rsidP="00C91613">
      <w:pPr>
        <w:jc w:val="both"/>
        <w:rPr>
          <w:rFonts w:ascii="Times New Roman" w:hAnsi="Times New Roman" w:cs="Times New Roman"/>
          <w:sz w:val="20"/>
          <w:szCs w:val="20"/>
        </w:rPr>
      </w:pPr>
    </w:p>
    <w:p w:rsidR="00C91613" w:rsidRDefault="00C91613" w:rsidP="00C91613">
      <w:pPr>
        <w:jc w:val="both"/>
        <w:rPr>
          <w:rFonts w:ascii="Times New Roman" w:hAnsi="Times New Roman" w:cs="Times New Roman"/>
          <w:sz w:val="20"/>
          <w:szCs w:val="20"/>
        </w:rPr>
      </w:pPr>
    </w:p>
    <w:p w:rsidR="00C91613" w:rsidRDefault="00C91613" w:rsidP="00C91613">
      <w:pPr>
        <w:jc w:val="both"/>
        <w:rPr>
          <w:rFonts w:ascii="Times New Roman" w:hAnsi="Times New Roman" w:cs="Times New Roman"/>
          <w:sz w:val="20"/>
          <w:szCs w:val="20"/>
        </w:rPr>
      </w:pPr>
    </w:p>
    <w:p w:rsidR="00C91613" w:rsidRDefault="00C91613" w:rsidP="00C91613">
      <w:pPr>
        <w:jc w:val="both"/>
        <w:rPr>
          <w:rFonts w:ascii="Times New Roman" w:hAnsi="Times New Roman" w:cs="Times New Roman"/>
          <w:sz w:val="20"/>
          <w:szCs w:val="20"/>
        </w:rPr>
      </w:pPr>
    </w:p>
    <w:p w:rsidR="00C91613" w:rsidRDefault="00C91613" w:rsidP="00C91613">
      <w:pPr>
        <w:jc w:val="both"/>
        <w:rPr>
          <w:rFonts w:ascii="Times New Roman" w:hAnsi="Times New Roman" w:cs="Times New Roman"/>
          <w:sz w:val="20"/>
          <w:szCs w:val="20"/>
        </w:rPr>
      </w:pPr>
    </w:p>
    <w:p w:rsidR="00756DF7" w:rsidRDefault="00756DF7" w:rsidP="00C91613">
      <w:pPr>
        <w:jc w:val="both"/>
        <w:rPr>
          <w:rFonts w:ascii="Times New Roman" w:hAnsi="Times New Roman" w:cs="Times New Roman"/>
          <w:sz w:val="20"/>
          <w:szCs w:val="20"/>
        </w:rPr>
      </w:pPr>
    </w:p>
    <w:p w:rsidR="00756DF7" w:rsidRDefault="00756DF7" w:rsidP="00C91613">
      <w:pPr>
        <w:jc w:val="both"/>
        <w:rPr>
          <w:rFonts w:ascii="Times New Roman" w:hAnsi="Times New Roman" w:cs="Times New Roman"/>
          <w:sz w:val="20"/>
          <w:szCs w:val="20"/>
        </w:rPr>
      </w:pPr>
    </w:p>
    <w:p w:rsidR="00756DF7" w:rsidRDefault="00756DF7" w:rsidP="00C91613">
      <w:pPr>
        <w:jc w:val="both"/>
        <w:rPr>
          <w:rFonts w:ascii="Times New Roman" w:hAnsi="Times New Roman" w:cs="Times New Roman"/>
          <w:sz w:val="20"/>
          <w:szCs w:val="20"/>
        </w:rPr>
      </w:pPr>
      <w:bookmarkStart w:id="0" w:name="_GoBack"/>
      <w:bookmarkEnd w:id="0"/>
    </w:p>
    <w:p w:rsidR="00BF451A" w:rsidRPr="00C91613" w:rsidRDefault="00BF451A" w:rsidP="00C91613">
      <w:pPr>
        <w:jc w:val="both"/>
        <w:rPr>
          <w:rFonts w:ascii="Times New Roman" w:hAnsi="Times New Roman" w:cs="Times New Roman"/>
          <w:sz w:val="20"/>
          <w:szCs w:val="20"/>
        </w:rPr>
      </w:pPr>
    </w:p>
    <w:p w:rsidR="009A6516" w:rsidRPr="00F2519F" w:rsidRDefault="009A6516" w:rsidP="009A6516">
      <w:pPr>
        <w:spacing w:after="0"/>
        <w:jc w:val="both"/>
        <w:rPr>
          <w:rFonts w:ascii="Times New Roman" w:hAnsi="Times New Roman" w:cs="Times New Roman"/>
        </w:rPr>
      </w:pPr>
    </w:p>
    <w:p w:rsidR="009A6516" w:rsidRPr="00F2519F" w:rsidRDefault="009A6516" w:rsidP="009A6516">
      <w:pPr>
        <w:spacing w:after="0"/>
        <w:jc w:val="both"/>
        <w:rPr>
          <w:rFonts w:ascii="Times New Roman" w:hAnsi="Times New Roman" w:cs="Times New Roman"/>
          <w:sz w:val="20"/>
          <w:szCs w:val="20"/>
        </w:rPr>
      </w:pPr>
    </w:p>
    <w:p w:rsidR="009A6516" w:rsidRPr="00F2519F" w:rsidRDefault="009A6516" w:rsidP="009A6516">
      <w:pPr>
        <w:spacing w:after="0"/>
        <w:rPr>
          <w:rFonts w:ascii="Times New Roman" w:eastAsia="Times New Roman" w:hAnsi="Times New Roman" w:cs="Times New Roman"/>
          <w:b/>
          <w:color w:val="000000"/>
          <w:sz w:val="20"/>
          <w:szCs w:val="20"/>
          <w:lang w:eastAsia="hr-HR"/>
        </w:rPr>
      </w:pPr>
      <w:r w:rsidRPr="00F2519F">
        <w:rPr>
          <w:rFonts w:ascii="Times New Roman" w:eastAsia="Times New Roman" w:hAnsi="Times New Roman" w:cs="Times New Roman"/>
          <w:b/>
          <w:color w:val="000000"/>
          <w:sz w:val="20"/>
          <w:szCs w:val="20"/>
          <w:lang w:eastAsia="hr-HR"/>
        </w:rPr>
        <w:lastRenderedPageBreak/>
        <w:t>b) MINIMALNI TEHNIČKI ZAHTJEVI</w:t>
      </w:r>
    </w:p>
    <w:p w:rsidR="009A6516" w:rsidRPr="00F2519F" w:rsidRDefault="009A6516" w:rsidP="009A6516">
      <w:pPr>
        <w:spacing w:after="0" w:line="240" w:lineRule="auto"/>
        <w:jc w:val="both"/>
        <w:rPr>
          <w:rFonts w:ascii="Times New Roman" w:eastAsia="Times New Roman" w:hAnsi="Times New Roman" w:cs="Times New Roman"/>
          <w:lang w:eastAsia="hr-HR"/>
        </w:rPr>
      </w:pPr>
    </w:p>
    <w:tbl>
      <w:tblPr>
        <w:tblW w:w="9285" w:type="dxa"/>
        <w:tblInd w:w="-108" w:type="dxa"/>
        <w:tblLayout w:type="fixed"/>
        <w:tblCellMar>
          <w:top w:w="7" w:type="dxa"/>
          <w:left w:w="110" w:type="dxa"/>
          <w:right w:w="73" w:type="dxa"/>
        </w:tblCellMar>
        <w:tblLook w:val="04A0" w:firstRow="1" w:lastRow="0" w:firstColumn="1" w:lastColumn="0" w:noHBand="0" w:noVBand="1"/>
      </w:tblPr>
      <w:tblGrid>
        <w:gridCol w:w="528"/>
        <w:gridCol w:w="7083"/>
        <w:gridCol w:w="851"/>
        <w:gridCol w:w="823"/>
      </w:tblGrid>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b/>
                <w:color w:val="000000"/>
                <w:sz w:val="18"/>
                <w:szCs w:val="18"/>
                <w:lang w:eastAsia="hr-HR"/>
              </w:rPr>
              <w:t>RB</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left="24" w:right="3"/>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b/>
                <w:color w:val="000000"/>
                <w:sz w:val="18"/>
                <w:szCs w:val="18"/>
                <w:lang w:eastAsia="hr-HR"/>
              </w:rPr>
              <w:t>Minimalni zahtjevi u pogledu dodatnih funkcionalnosti usluge</w:t>
            </w:r>
          </w:p>
        </w:tc>
        <w:tc>
          <w:tcPr>
            <w:tcW w:w="1674" w:type="dxa"/>
            <w:gridSpan w:val="2"/>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left="360" w:right="342"/>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b/>
                <w:color w:val="000000"/>
                <w:sz w:val="18"/>
                <w:szCs w:val="18"/>
                <w:lang w:eastAsia="hr-HR"/>
              </w:rPr>
              <w:t>Upisati odgovor DA ili NE</w:t>
            </w:r>
          </w:p>
        </w:tc>
      </w:tr>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Zadržavanje postojećih pretplatničkih brojeva u punom obliku (broj i </w:t>
            </w:r>
            <w:proofErr w:type="spellStart"/>
            <w:r w:rsidRPr="00F2519F">
              <w:rPr>
                <w:rFonts w:ascii="Times New Roman" w:eastAsia="Times New Roman" w:hAnsi="Times New Roman" w:cs="Times New Roman"/>
                <w:color w:val="000000"/>
                <w:sz w:val="18"/>
                <w:szCs w:val="18"/>
                <w:lang w:eastAsia="hr-HR"/>
              </w:rPr>
              <w:t>predbroj</w:t>
            </w:r>
            <w:proofErr w:type="spellEnd"/>
            <w:r w:rsidRPr="00F2519F">
              <w:rPr>
                <w:rFonts w:ascii="Times New Roman" w:eastAsia="Times New Roman" w:hAnsi="Times New Roman" w:cs="Times New Roman"/>
                <w:color w:val="000000"/>
                <w:sz w:val="18"/>
                <w:szCs w:val="18"/>
                <w:lang w:eastAsia="hr-HR"/>
              </w:rPr>
              <w:t>)</w:t>
            </w:r>
            <w:r w:rsidRPr="00F2519F">
              <w:rPr>
                <w:rFonts w:ascii="Times New Roman" w:eastAsia="Times New Roman" w:hAnsi="Times New Roman" w:cs="Times New Roman"/>
                <w:color w:val="FF0000"/>
                <w:sz w:val="18"/>
                <w:szCs w:val="18"/>
                <w:lang w:eastAsia="hr-HR"/>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2.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Zadržavanje postojećih internih skraćenih brojeva za potrebe korisnika VPN mreže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262"/>
        </w:trPr>
        <w:tc>
          <w:tcPr>
            <w:tcW w:w="529" w:type="dxa"/>
            <w:tcBorders>
              <w:top w:val="single" w:sz="4" w:space="0" w:color="000000"/>
              <w:left w:val="single" w:sz="4" w:space="0" w:color="000000"/>
              <w:bottom w:val="single" w:sz="4" w:space="0" w:color="000000"/>
              <w:right w:val="single" w:sz="4" w:space="0" w:color="000000"/>
            </w:tcBorders>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3.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razdvajanja poslovnih i privatnih računa  </w:t>
            </w:r>
          </w:p>
        </w:tc>
        <w:tc>
          <w:tcPr>
            <w:tcW w:w="851"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770"/>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4.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Dostupnost specifičnih usluga (GPRS prijenos podataka, </w:t>
            </w:r>
          </w:p>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SMS, MMS, SMS parking, poziv s dodanom vrijednošću, međunarodni pozivi)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264"/>
        </w:trPr>
        <w:tc>
          <w:tcPr>
            <w:tcW w:w="529" w:type="dxa"/>
            <w:tcBorders>
              <w:top w:val="single" w:sz="4" w:space="0" w:color="000000"/>
              <w:left w:val="single" w:sz="4" w:space="0" w:color="000000"/>
              <w:bottom w:val="single" w:sz="4" w:space="0" w:color="000000"/>
              <w:right w:val="single" w:sz="4" w:space="0" w:color="000000"/>
            </w:tcBorders>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5.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Mogućnost razdvajanja poslovnih i privatnih poziva (privatni račun)</w:t>
            </w:r>
          </w:p>
        </w:tc>
        <w:tc>
          <w:tcPr>
            <w:tcW w:w="851"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770"/>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6.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Jedna osoba za vezu koja je zadužena za rješavanje ugovornih, poslovnih i računovodstvenih pitanja najmanje od 08:00 do 16:00 sati svaki radni dan u godini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62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7.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Nakon potrošenog Internet paketa usporavanje brzine na minimalno 256 </w:t>
            </w:r>
            <w:proofErr w:type="spellStart"/>
            <w:r w:rsidRPr="00F2519F">
              <w:rPr>
                <w:rFonts w:ascii="Times New Roman" w:eastAsia="Times New Roman" w:hAnsi="Times New Roman" w:cs="Times New Roman"/>
                <w:color w:val="000000"/>
                <w:sz w:val="18"/>
                <w:szCs w:val="18"/>
                <w:lang w:eastAsia="hr-HR"/>
              </w:rPr>
              <w:t>kbit</w:t>
            </w:r>
            <w:proofErr w:type="spellEnd"/>
            <w:r w:rsidRPr="00F2519F">
              <w:rPr>
                <w:rFonts w:ascii="Times New Roman" w:eastAsia="Times New Roman" w:hAnsi="Times New Roman" w:cs="Times New Roman"/>
                <w:color w:val="000000"/>
                <w:sz w:val="18"/>
                <w:szCs w:val="18"/>
                <w:lang w:eastAsia="hr-HR"/>
              </w:rPr>
              <w:t xml:space="preserve">/s bez daljnje naplate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8.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upozoravanja pretplatnika da je upravo prekoračio potrošnju ugovorenu tarifom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517"/>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9.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15"/>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Provjera trenutne potrošnje putem SMS-poruke, na zahtjev korisnika upućen SMS-porukom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264"/>
        </w:trPr>
        <w:tc>
          <w:tcPr>
            <w:tcW w:w="529" w:type="dxa"/>
            <w:tcBorders>
              <w:top w:val="single" w:sz="4" w:space="0" w:color="000000"/>
              <w:left w:val="single" w:sz="4" w:space="0" w:color="000000"/>
              <w:bottom w:val="single" w:sz="4" w:space="0" w:color="000000"/>
              <w:right w:val="single" w:sz="4" w:space="0" w:color="000000"/>
            </w:tcBorders>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10.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uspostavljanja konferencijske veze  </w:t>
            </w:r>
          </w:p>
        </w:tc>
        <w:tc>
          <w:tcPr>
            <w:tcW w:w="851"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768"/>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11.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Upravljanje uslugama i troškovima računalno putem Interneta i web sučelja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12.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zabrane podatkovnih usluga u </w:t>
            </w:r>
            <w:proofErr w:type="spellStart"/>
            <w:r w:rsidRPr="00F2519F">
              <w:rPr>
                <w:rFonts w:ascii="Times New Roman" w:eastAsia="Times New Roman" w:hAnsi="Times New Roman" w:cs="Times New Roman"/>
                <w:color w:val="000000"/>
                <w:sz w:val="18"/>
                <w:szCs w:val="18"/>
                <w:lang w:eastAsia="hr-HR"/>
              </w:rPr>
              <w:t>roamingu</w:t>
            </w:r>
            <w:proofErr w:type="spellEnd"/>
            <w:r w:rsidRPr="00F2519F">
              <w:rPr>
                <w:rFonts w:ascii="Times New Roman" w:eastAsia="Times New Roman" w:hAnsi="Times New Roman" w:cs="Times New Roman"/>
                <w:color w:val="000000"/>
                <w:sz w:val="18"/>
                <w:szCs w:val="18"/>
                <w:lang w:eastAsia="hr-HR"/>
              </w:rPr>
              <w:t xml:space="preserve"> po pojedinom priključku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516"/>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13.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zabrane poziva u </w:t>
            </w:r>
            <w:proofErr w:type="spellStart"/>
            <w:r w:rsidRPr="00F2519F">
              <w:rPr>
                <w:rFonts w:ascii="Times New Roman" w:eastAsia="Times New Roman" w:hAnsi="Times New Roman" w:cs="Times New Roman"/>
                <w:color w:val="000000"/>
                <w:sz w:val="18"/>
                <w:szCs w:val="18"/>
                <w:lang w:eastAsia="hr-HR"/>
              </w:rPr>
              <w:t>roamingu</w:t>
            </w:r>
            <w:proofErr w:type="spellEnd"/>
            <w:r w:rsidRPr="00F2519F">
              <w:rPr>
                <w:rFonts w:ascii="Times New Roman" w:eastAsia="Times New Roman" w:hAnsi="Times New Roman" w:cs="Times New Roman"/>
                <w:color w:val="000000"/>
                <w:sz w:val="18"/>
                <w:szCs w:val="18"/>
                <w:lang w:eastAsia="hr-HR"/>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264"/>
        </w:trPr>
        <w:tc>
          <w:tcPr>
            <w:tcW w:w="529" w:type="dxa"/>
            <w:tcBorders>
              <w:top w:val="single" w:sz="4" w:space="0" w:color="000000"/>
              <w:left w:val="single" w:sz="4" w:space="0" w:color="000000"/>
              <w:bottom w:val="single" w:sz="4" w:space="0" w:color="000000"/>
              <w:right w:val="single" w:sz="4" w:space="0" w:color="000000"/>
            </w:tcBorders>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14.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Mogućnost pozivanja skraćenih brojeva dodijeljenih u VPN-u</w:t>
            </w:r>
          </w:p>
        </w:tc>
        <w:tc>
          <w:tcPr>
            <w:tcW w:w="851"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619"/>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15.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Kod dolaznih poziva omogućiti prikaz skraćenog broja dodijeljenog u VPN-u</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3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40"/>
              <w:jc w:val="center"/>
              <w:rPr>
                <w:rFonts w:ascii="Times New Roman" w:eastAsia="Times New Roman" w:hAnsi="Times New Roman" w:cs="Times New Roman"/>
                <w:color w:val="000000"/>
                <w:sz w:val="18"/>
                <w:szCs w:val="18"/>
                <w:lang w:eastAsia="hr-HR"/>
              </w:rPr>
            </w:pPr>
          </w:p>
        </w:tc>
      </w:tr>
      <w:tr w:rsidR="009A6516" w:rsidRPr="00F2519F" w:rsidTr="00694A99">
        <w:trPr>
          <w:trHeight w:val="1022"/>
        </w:trPr>
        <w:tc>
          <w:tcPr>
            <w:tcW w:w="529"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16. </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9A6516" w:rsidRPr="00F2519F" w:rsidRDefault="009A6516" w:rsidP="00694A99">
            <w:pPr>
              <w:spacing w:after="17"/>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Mogućnost prijenosa pojedinačnog priključka s </w:t>
            </w:r>
          </w:p>
          <w:p w:rsidR="009A6516" w:rsidRPr="00F2519F" w:rsidRDefault="009A6516" w:rsidP="00694A99">
            <w:pPr>
              <w:spacing w:after="0"/>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Naručitelja na privatnu osobu bez naknade za Naručitelja. Naručitelj istovremeno za taj priključak raskida ugovorni odnos s ponuditeljem. </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1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p>
        </w:tc>
      </w:tr>
      <w:tr w:rsidR="009A6516" w:rsidRPr="00F2519F" w:rsidTr="00694A99">
        <w:trPr>
          <w:trHeight w:val="1022"/>
        </w:trPr>
        <w:tc>
          <w:tcPr>
            <w:tcW w:w="529"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17.</w:t>
            </w:r>
          </w:p>
        </w:tc>
        <w:tc>
          <w:tcPr>
            <w:tcW w:w="7087"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17"/>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Ponuditelj </w:t>
            </w:r>
            <w:r>
              <w:rPr>
                <w:rFonts w:ascii="Times New Roman" w:eastAsia="Times New Roman" w:hAnsi="Times New Roman" w:cs="Times New Roman"/>
                <w:color w:val="000000"/>
                <w:sz w:val="18"/>
                <w:szCs w:val="18"/>
                <w:lang w:eastAsia="hr-HR"/>
              </w:rPr>
              <w:t>može osigurati</w:t>
            </w:r>
            <w:r w:rsidRPr="00F2519F">
              <w:rPr>
                <w:rFonts w:ascii="Times New Roman" w:eastAsia="Times New Roman" w:hAnsi="Times New Roman" w:cs="Times New Roman"/>
                <w:color w:val="000000"/>
                <w:sz w:val="18"/>
                <w:szCs w:val="18"/>
                <w:lang w:eastAsia="hr-HR"/>
              </w:rPr>
              <w:t xml:space="preserve"> na zahtjev Naručitelja za </w:t>
            </w:r>
            <w:r>
              <w:rPr>
                <w:rFonts w:ascii="Times New Roman" w:eastAsia="Times New Roman" w:hAnsi="Times New Roman" w:cs="Times New Roman"/>
                <w:color w:val="000000"/>
                <w:sz w:val="18"/>
                <w:szCs w:val="18"/>
                <w:lang w:eastAsia="hr-HR"/>
              </w:rPr>
              <w:t xml:space="preserve">odabrane telefonske priključke </w:t>
            </w:r>
            <w:r w:rsidRPr="00F2519F">
              <w:rPr>
                <w:rFonts w:ascii="Times New Roman" w:eastAsia="Times New Roman" w:hAnsi="Times New Roman" w:cs="Times New Roman"/>
                <w:color w:val="000000"/>
                <w:sz w:val="18"/>
                <w:szCs w:val="18"/>
                <w:lang w:eastAsia="hr-HR"/>
              </w:rPr>
              <w:t>zabranu usluga s posebnom naplatom kako ne bi došlo do dodatnih troškova mimo ugovorenih iz tarife.</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1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p>
        </w:tc>
      </w:tr>
      <w:tr w:rsidR="009A6516" w:rsidRPr="00F2519F" w:rsidTr="00694A99">
        <w:trPr>
          <w:trHeight w:val="1022"/>
        </w:trPr>
        <w:tc>
          <w:tcPr>
            <w:tcW w:w="529"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18. </w:t>
            </w:r>
          </w:p>
        </w:tc>
        <w:tc>
          <w:tcPr>
            <w:tcW w:w="7087" w:type="dxa"/>
            <w:tcBorders>
              <w:top w:val="single" w:sz="4" w:space="0" w:color="000000"/>
              <w:left w:val="single" w:sz="4" w:space="0" w:color="000000"/>
              <w:bottom w:val="single" w:sz="4" w:space="0" w:color="000000"/>
              <w:right w:val="single" w:sz="4" w:space="0" w:color="000000"/>
            </w:tcBorders>
            <w:vAlign w:val="center"/>
          </w:tcPr>
          <w:p w:rsidR="009A6516" w:rsidRDefault="009A6516" w:rsidP="00694A99">
            <w:pPr>
              <w:spacing w:after="17"/>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Ponuditelj posjeduje važeći međunarodni certifikat</w:t>
            </w:r>
            <w:r w:rsidRPr="00F2519F">
              <w:rPr>
                <w:rFonts w:ascii="Times New Roman" w:eastAsia="Times New Roman" w:hAnsi="Times New Roman" w:cs="Times New Roman"/>
                <w:color w:val="000000"/>
                <w:sz w:val="18"/>
                <w:szCs w:val="18"/>
                <w:lang w:eastAsia="hr-HR"/>
              </w:rPr>
              <w:t xml:space="preserve"> ISO 9001:2015</w:t>
            </w:r>
          </w:p>
          <w:p w:rsidR="009A6516" w:rsidRPr="00F2519F" w:rsidRDefault="009A6516" w:rsidP="00694A99">
            <w:pPr>
              <w:spacing w:after="17"/>
              <w:rPr>
                <w:rFonts w:ascii="Times New Roman" w:eastAsia="Times New Roman" w:hAnsi="Times New Roman" w:cs="Times New Roman"/>
                <w:color w:val="000000"/>
                <w:sz w:val="18"/>
                <w:szCs w:val="18"/>
                <w:lang w:eastAsia="hr-HR"/>
              </w:rPr>
            </w:pPr>
            <w:r>
              <w:rPr>
                <w:rFonts w:ascii="Times New Roman" w:eastAsia="Times New Roman" w:hAnsi="Times New Roman" w:cs="Times New Roman"/>
                <w:color w:val="000000"/>
                <w:sz w:val="18"/>
                <w:szCs w:val="18"/>
                <w:lang w:eastAsia="hr-HR"/>
              </w:rPr>
              <w:t>(</w:t>
            </w:r>
            <w:r w:rsidRPr="00F2519F">
              <w:rPr>
                <w:rFonts w:ascii="Times New Roman" w:eastAsia="Times New Roman" w:hAnsi="Times New Roman" w:cs="Times New Roman"/>
                <w:color w:val="000000"/>
                <w:sz w:val="18"/>
                <w:szCs w:val="18"/>
                <w:lang w:eastAsia="hr-HR"/>
              </w:rPr>
              <w:t xml:space="preserve"> Kako bi ponuditelj dokazao da posluje u skladu s politikom kvalitete Sveučilišta u Dubrovniku dužan je u sklopu ponude dostavili ili priložiti dokaz o posjedovanju važećeg međunarodnog certifikata ISO 9001:2015 ili jednakovrijedan dokument izda</w:t>
            </w:r>
            <w:r>
              <w:rPr>
                <w:rFonts w:ascii="Times New Roman" w:eastAsia="Times New Roman" w:hAnsi="Times New Roman" w:cs="Times New Roman"/>
                <w:color w:val="000000"/>
                <w:sz w:val="18"/>
                <w:szCs w:val="18"/>
                <w:lang w:eastAsia="hr-HR"/>
              </w:rPr>
              <w:t>n</w:t>
            </w:r>
            <w:r w:rsidRPr="00F2519F">
              <w:rPr>
                <w:rFonts w:ascii="Times New Roman" w:eastAsia="Times New Roman" w:hAnsi="Times New Roman" w:cs="Times New Roman"/>
                <w:color w:val="000000"/>
                <w:sz w:val="18"/>
                <w:szCs w:val="18"/>
                <w:lang w:eastAsia="hr-HR"/>
              </w:rPr>
              <w:t xml:space="preserve"> od ovlaštenih tijela. Naručitelju je nužno da mu se osigura sigurna stabilna usluga. Ponudu bez dostavljenog dokaza Naručitelj neće razmatrati već će biti ocijenjena kao neprikladna. </w:t>
            </w:r>
            <w:r>
              <w:rPr>
                <w:rFonts w:ascii="Times New Roman" w:eastAsia="Times New Roman" w:hAnsi="Times New Roman" w:cs="Times New Roman"/>
                <w:color w:val="000000"/>
                <w:sz w:val="18"/>
                <w:szCs w:val="18"/>
                <w:lang w:eastAsia="hr-HR"/>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17"/>
              <w:jc w:val="center"/>
              <w:rPr>
                <w:rFonts w:ascii="Times New Roman" w:eastAsia="Times New Roman" w:hAnsi="Times New Roman" w:cs="Times New Roman"/>
                <w:color w:val="000000"/>
                <w:sz w:val="18"/>
                <w:szCs w:val="18"/>
                <w:lang w:eastAsia="hr-HR"/>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6516" w:rsidRPr="00F2519F" w:rsidRDefault="009A6516" w:rsidP="00694A99">
            <w:pPr>
              <w:spacing w:after="0"/>
              <w:ind w:right="20"/>
              <w:jc w:val="center"/>
              <w:rPr>
                <w:rFonts w:ascii="Times New Roman" w:eastAsia="Times New Roman" w:hAnsi="Times New Roman" w:cs="Times New Roman"/>
                <w:color w:val="000000"/>
                <w:sz w:val="18"/>
                <w:szCs w:val="18"/>
                <w:lang w:eastAsia="hr-HR"/>
              </w:rPr>
            </w:pPr>
          </w:p>
        </w:tc>
      </w:tr>
    </w:tbl>
    <w:p w:rsidR="009A6516" w:rsidRPr="00F2519F" w:rsidRDefault="009A6516" w:rsidP="009A6516">
      <w:pPr>
        <w:spacing w:after="0" w:line="240" w:lineRule="auto"/>
        <w:jc w:val="both"/>
        <w:rPr>
          <w:rFonts w:ascii="Times New Roman" w:eastAsia="Times New Roman" w:hAnsi="Times New Roman" w:cs="Times New Roman"/>
          <w:lang w:eastAsia="hr-HR"/>
        </w:rPr>
      </w:pPr>
    </w:p>
    <w:p w:rsidR="009A6516" w:rsidRPr="00F2519F" w:rsidRDefault="009A6516" w:rsidP="009A6516">
      <w:pPr>
        <w:spacing w:after="5" w:line="252" w:lineRule="auto"/>
        <w:ind w:left="175" w:right="90" w:hanging="10"/>
        <w:jc w:val="both"/>
        <w:rPr>
          <w:rFonts w:ascii="Times New Roman" w:eastAsia="Times New Roman" w:hAnsi="Times New Roman" w:cs="Times New Roman"/>
          <w:color w:val="000000"/>
          <w:lang w:eastAsia="hr-HR"/>
        </w:rPr>
      </w:pPr>
    </w:p>
    <w:p w:rsidR="009A6516" w:rsidRPr="00F2519F" w:rsidRDefault="009A6516" w:rsidP="009A6516">
      <w:pPr>
        <w:spacing w:after="5" w:line="252" w:lineRule="auto"/>
        <w:ind w:left="175" w:right="90" w:hanging="10"/>
        <w:jc w:val="both"/>
        <w:rPr>
          <w:rFonts w:ascii="Times New Roman" w:eastAsia="Times New Roman" w:hAnsi="Times New Roman" w:cs="Times New Roman"/>
          <w:color w:val="000000"/>
          <w:lang w:eastAsia="hr-HR"/>
        </w:rPr>
      </w:pPr>
    </w:p>
    <w:p w:rsidR="009A6516" w:rsidRDefault="009A6516" w:rsidP="009A6516">
      <w:pPr>
        <w:spacing w:after="5" w:line="252" w:lineRule="auto"/>
        <w:ind w:right="90"/>
        <w:jc w:val="both"/>
        <w:rPr>
          <w:rFonts w:ascii="Times New Roman" w:eastAsia="Times New Roman" w:hAnsi="Times New Roman" w:cs="Times New Roman"/>
          <w:color w:val="000000"/>
          <w:sz w:val="18"/>
          <w:szCs w:val="18"/>
          <w:lang w:eastAsia="hr-HR"/>
        </w:rPr>
      </w:pPr>
    </w:p>
    <w:p w:rsidR="00E62B8A" w:rsidRPr="00F2519F" w:rsidRDefault="00E62B8A" w:rsidP="009A6516">
      <w:pPr>
        <w:spacing w:after="5" w:line="252" w:lineRule="auto"/>
        <w:ind w:right="90"/>
        <w:jc w:val="both"/>
        <w:rPr>
          <w:rFonts w:ascii="Times New Roman" w:eastAsia="Times New Roman" w:hAnsi="Times New Roman" w:cs="Times New Roman"/>
          <w:color w:val="000000"/>
          <w:sz w:val="18"/>
          <w:szCs w:val="18"/>
          <w:lang w:eastAsia="hr-HR"/>
        </w:rPr>
      </w:pPr>
    </w:p>
    <w:p w:rsidR="009A6516" w:rsidRDefault="009A6516" w:rsidP="009A6516">
      <w:pPr>
        <w:spacing w:after="5" w:line="252" w:lineRule="auto"/>
        <w:ind w:left="175" w:right="90" w:hanging="10"/>
        <w:jc w:val="both"/>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lastRenderedPageBreak/>
        <w:t xml:space="preserve">NAPOMENA: </w:t>
      </w:r>
    </w:p>
    <w:p w:rsidR="009A6516" w:rsidRPr="00F2519F" w:rsidRDefault="009A6516" w:rsidP="009A6516">
      <w:pPr>
        <w:spacing w:after="5" w:line="252" w:lineRule="auto"/>
        <w:ind w:left="175" w:right="90" w:hanging="10"/>
        <w:jc w:val="both"/>
        <w:rPr>
          <w:rFonts w:ascii="Times New Roman" w:eastAsia="Times New Roman" w:hAnsi="Times New Roman" w:cs="Times New Roman"/>
          <w:color w:val="000000"/>
          <w:sz w:val="18"/>
          <w:szCs w:val="18"/>
          <w:lang w:eastAsia="hr-HR"/>
        </w:rPr>
      </w:pPr>
    </w:p>
    <w:p w:rsidR="009A6516" w:rsidRPr="00E62B8A" w:rsidRDefault="009A6516" w:rsidP="00E62B8A">
      <w:pPr>
        <w:spacing w:after="5" w:line="252" w:lineRule="auto"/>
        <w:ind w:left="175" w:right="90" w:hanging="10"/>
        <w:jc w:val="both"/>
        <w:rPr>
          <w:rFonts w:ascii="Times New Roman" w:eastAsia="Times New Roman" w:hAnsi="Times New Roman" w:cs="Times New Roman"/>
          <w:color w:val="000000"/>
          <w:sz w:val="18"/>
          <w:szCs w:val="18"/>
          <w:lang w:eastAsia="hr-HR"/>
        </w:rPr>
      </w:pPr>
      <w:r w:rsidRPr="00F2519F">
        <w:rPr>
          <w:rFonts w:ascii="Times New Roman" w:eastAsia="Times New Roman" w:hAnsi="Times New Roman" w:cs="Times New Roman"/>
          <w:color w:val="000000"/>
          <w:sz w:val="18"/>
          <w:szCs w:val="18"/>
          <w:lang w:eastAsia="hr-HR"/>
        </w:rPr>
        <w:t xml:space="preserve">Ponuditelj je dužan ispuniti obrazac Tehnička specifikacija usluge na način da u kolonu „Mogućnost realizacije DA/NE“ u svaki red upiše „da“ ili „ne“, ovisno o mogućnostima svoje usluge. Ukoliko svi redovi nemaju odgovor „da“ ili su pojedini redovi neispunjeni, smatrati će se da ponuditelj ne nudi kompletno traženu uslugu, te će se njegova ponuda smatrati nepravilnom i neprihvatljivom.  </w:t>
      </w:r>
      <w:r w:rsidRPr="00F2519F">
        <w:rPr>
          <w:rFonts w:ascii="Times New Roman" w:eastAsia="Calibri" w:hAnsi="Times New Roman" w:cs="Times New Roman"/>
          <w:color w:val="000000"/>
          <w:sz w:val="20"/>
          <w:szCs w:val="20"/>
          <w:lang w:eastAsia="hr-HR"/>
        </w:rPr>
        <w:tab/>
      </w:r>
      <w:r w:rsidRPr="00F2519F">
        <w:rPr>
          <w:rFonts w:ascii="Times New Roman" w:eastAsia="Calibri" w:hAnsi="Times New Roman" w:cs="Times New Roman"/>
          <w:color w:val="000000"/>
          <w:sz w:val="20"/>
          <w:szCs w:val="20"/>
          <w:lang w:eastAsia="hr-HR"/>
        </w:rPr>
        <w:tab/>
      </w:r>
      <w:r w:rsidRPr="00F2519F">
        <w:rPr>
          <w:rFonts w:ascii="Times New Roman" w:eastAsia="Times New Roman" w:hAnsi="Times New Roman" w:cs="Times New Roman"/>
          <w:color w:val="000000"/>
          <w:sz w:val="20"/>
          <w:szCs w:val="20"/>
          <w:lang w:eastAsia="hr-HR"/>
        </w:rPr>
        <w:t xml:space="preserve">                 </w:t>
      </w:r>
      <w:r w:rsidRPr="00F2519F">
        <w:rPr>
          <w:rFonts w:ascii="Times New Roman" w:eastAsia="Times New Roman" w:hAnsi="Times New Roman" w:cs="Times New Roman"/>
          <w:color w:val="000000"/>
          <w:sz w:val="20"/>
          <w:szCs w:val="20"/>
          <w:lang w:eastAsia="hr-HR"/>
        </w:rPr>
        <w:tab/>
        <w:t xml:space="preserve"> </w:t>
      </w:r>
      <w:r w:rsidRPr="00F2519F">
        <w:rPr>
          <w:rFonts w:ascii="Times New Roman" w:eastAsia="Times New Roman" w:hAnsi="Times New Roman" w:cs="Times New Roman"/>
          <w:color w:val="000000"/>
          <w:sz w:val="20"/>
          <w:szCs w:val="20"/>
          <w:lang w:eastAsia="hr-HR"/>
        </w:rPr>
        <w:tab/>
        <w:t xml:space="preserve">                         </w:t>
      </w:r>
    </w:p>
    <w:p w:rsidR="009A6516" w:rsidRDefault="009A6516" w:rsidP="009A6516">
      <w:pPr>
        <w:spacing w:after="200" w:line="276" w:lineRule="auto"/>
        <w:rPr>
          <w:rFonts w:ascii="Times New Roman" w:eastAsia="Arial" w:hAnsi="Times New Roman" w:cs="Times New Roman"/>
          <w:color w:val="000000"/>
          <w:sz w:val="20"/>
          <w:szCs w:val="20"/>
          <w:lang w:eastAsia="hr-HR"/>
        </w:rPr>
      </w:pPr>
    </w:p>
    <w:p w:rsidR="009A6516" w:rsidRPr="000D1D3C" w:rsidRDefault="009A6516" w:rsidP="009A6516">
      <w:pPr>
        <w:spacing w:after="200" w:line="276" w:lineRule="auto"/>
        <w:rPr>
          <w:rFonts w:ascii="Times New Roman" w:eastAsia="Arial" w:hAnsi="Times New Roman" w:cs="Times New Roman"/>
          <w:b/>
          <w:color w:val="000000"/>
          <w:sz w:val="20"/>
          <w:szCs w:val="20"/>
          <w:lang w:eastAsia="hr-HR"/>
        </w:rPr>
      </w:pPr>
      <w:r>
        <w:rPr>
          <w:rFonts w:ascii="Times New Roman" w:eastAsia="Arial" w:hAnsi="Times New Roman" w:cs="Times New Roman"/>
          <w:b/>
          <w:color w:val="000000"/>
          <w:sz w:val="20"/>
          <w:szCs w:val="20"/>
          <w:lang w:eastAsia="hr-HR"/>
        </w:rPr>
        <w:t>c</w:t>
      </w:r>
      <w:r w:rsidRPr="000D1D3C">
        <w:rPr>
          <w:rFonts w:ascii="Times New Roman" w:eastAsia="Arial" w:hAnsi="Times New Roman" w:cs="Times New Roman"/>
          <w:b/>
          <w:color w:val="000000"/>
          <w:sz w:val="20"/>
          <w:szCs w:val="20"/>
          <w:lang w:eastAsia="hr-HR"/>
        </w:rPr>
        <w:t>) SPECIFIKACIJA TARIFA I UREĐAJA</w:t>
      </w:r>
    </w:p>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Pr="00F2519F" w:rsidRDefault="009A6516" w:rsidP="00E62B8A">
      <w:pPr>
        <w:spacing w:after="0" w:line="240" w:lineRule="auto"/>
        <w:rPr>
          <w:rFonts w:ascii="Times New Roman" w:eastAsia="Times New Roman" w:hAnsi="Times New Roman" w:cs="Times New Roman"/>
          <w:sz w:val="20"/>
          <w:szCs w:val="20"/>
          <w:lang w:eastAsia="hr-HR"/>
        </w:rPr>
      </w:pPr>
      <w:r w:rsidRPr="00F2519F">
        <w:rPr>
          <w:rFonts w:ascii="Times New Roman" w:eastAsia="Times New Roman" w:hAnsi="Times New Roman" w:cs="Times New Roman"/>
          <w:sz w:val="20"/>
          <w:szCs w:val="20"/>
          <w:lang w:eastAsia="hr-HR"/>
        </w:rPr>
        <w:t>Specifikacija TARIFE 1:</w:t>
      </w:r>
      <w:r w:rsidR="00E62B8A">
        <w:rPr>
          <w:rFonts w:ascii="Times New Roman" w:eastAsia="Times New Roman" w:hAnsi="Times New Roman" w:cs="Times New Roman"/>
          <w:sz w:val="20"/>
          <w:szCs w:val="20"/>
          <w:lang w:eastAsia="hr-HR"/>
        </w:rPr>
        <w:t xml:space="preserve">                                                                                                                    Količina: 3</w:t>
      </w:r>
    </w:p>
    <w:tbl>
      <w:tblPr>
        <w:tblW w:w="8804" w:type="dxa"/>
        <w:tblInd w:w="93" w:type="dxa"/>
        <w:tblLook w:val="04A0" w:firstRow="1" w:lastRow="0" w:firstColumn="1" w:lastColumn="0" w:noHBand="0" w:noVBand="1"/>
      </w:tblPr>
      <w:tblGrid>
        <w:gridCol w:w="923"/>
        <w:gridCol w:w="5261"/>
        <w:gridCol w:w="2620"/>
      </w:tblGrid>
      <w:tr w:rsidR="009A6516" w:rsidRPr="00F2519F" w:rsidTr="00694A99">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Red.br.</w:t>
            </w:r>
          </w:p>
        </w:tc>
        <w:tc>
          <w:tcPr>
            <w:tcW w:w="5261"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Usluga</w:t>
            </w:r>
          </w:p>
        </w:tc>
        <w:tc>
          <w:tcPr>
            <w:tcW w:w="2620"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Uključeno u tarifu</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1.</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unutar mreže (</w:t>
            </w:r>
            <w:proofErr w:type="spellStart"/>
            <w:r w:rsidRPr="00F2519F">
              <w:rPr>
                <w:rFonts w:ascii="Times New Roman" w:eastAsia="Times New Roman" w:hAnsi="Times New Roman" w:cs="Times New Roman"/>
                <w:color w:val="000000"/>
                <w:sz w:val="20"/>
                <w:szCs w:val="20"/>
                <w:lang w:eastAsia="hr-HR"/>
              </w:rPr>
              <w:t>vpn</w:t>
            </w:r>
            <w:proofErr w:type="spellEnd"/>
            <w:r w:rsidRPr="00F2519F">
              <w:rPr>
                <w:rFonts w:ascii="Times New Roman" w:eastAsia="Times New Roman" w:hAnsi="Times New Roman" w:cs="Times New Roman"/>
                <w:color w:val="000000"/>
                <w:sz w:val="20"/>
                <w:szCs w:val="20"/>
                <w:lang w:eastAsia="hr-HR"/>
              </w:rPr>
              <w:t>)</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2.</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prema svim mrežama unutar Hrvatske</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3.</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SMS poruke prema nacionalnim mobilnim mrežama</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4.</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Uključen </w:t>
            </w:r>
            <w:r w:rsidR="008D2CC8">
              <w:rPr>
                <w:rFonts w:ascii="Times New Roman" w:eastAsia="Times New Roman" w:hAnsi="Times New Roman" w:cs="Times New Roman"/>
                <w:color w:val="000000"/>
                <w:sz w:val="20"/>
                <w:szCs w:val="20"/>
                <w:lang w:eastAsia="hr-HR"/>
              </w:rPr>
              <w:t>5</w:t>
            </w:r>
            <w:r w:rsidRPr="00F2519F">
              <w:rPr>
                <w:rFonts w:ascii="Times New Roman" w:eastAsia="Times New Roman" w:hAnsi="Times New Roman" w:cs="Times New Roman"/>
                <w:color w:val="000000"/>
                <w:sz w:val="20"/>
                <w:szCs w:val="20"/>
                <w:lang w:eastAsia="hr-HR"/>
              </w:rPr>
              <w:t>G prijenos podataka, nakon iskorištenog smanjenje brzine prijenosa podataka</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200 MB ili više</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5.</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Međunarodni pozivi (min)</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6.</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Odlazni/dolazni </w:t>
            </w:r>
            <w:proofErr w:type="spellStart"/>
            <w:r w:rsidRPr="00F2519F">
              <w:rPr>
                <w:rFonts w:ascii="Times New Roman" w:eastAsia="Times New Roman" w:hAnsi="Times New Roman" w:cs="Times New Roman"/>
                <w:color w:val="000000"/>
                <w:sz w:val="20"/>
                <w:szCs w:val="20"/>
                <w:lang w:eastAsia="hr-HR"/>
              </w:rPr>
              <w:t>roaming</w:t>
            </w:r>
            <w:proofErr w:type="spellEnd"/>
            <w:r w:rsidRPr="00F2519F">
              <w:rPr>
                <w:rFonts w:ascii="Times New Roman" w:eastAsia="Times New Roman" w:hAnsi="Times New Roman" w:cs="Times New Roman"/>
                <w:color w:val="000000"/>
                <w:sz w:val="20"/>
                <w:szCs w:val="20"/>
                <w:lang w:eastAsia="hr-HR"/>
              </w:rPr>
              <w:t xml:space="preserve"> (min)</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bl>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Pr="00F2519F" w:rsidRDefault="009A6516" w:rsidP="009A6516">
      <w:pPr>
        <w:spacing w:after="0" w:line="240" w:lineRule="auto"/>
        <w:rPr>
          <w:rFonts w:ascii="Times New Roman" w:eastAsia="Times New Roman" w:hAnsi="Times New Roman" w:cs="Times New Roman"/>
          <w:sz w:val="20"/>
          <w:szCs w:val="20"/>
          <w:lang w:eastAsia="hr-HR"/>
        </w:rPr>
      </w:pPr>
      <w:r w:rsidRPr="00F2519F">
        <w:rPr>
          <w:rFonts w:ascii="Times New Roman" w:eastAsia="Times New Roman" w:hAnsi="Times New Roman" w:cs="Times New Roman"/>
          <w:sz w:val="20"/>
          <w:szCs w:val="20"/>
          <w:lang w:eastAsia="hr-HR"/>
        </w:rPr>
        <w:t>Specifikacija TARIFE 2:</w:t>
      </w:r>
      <w:r w:rsidR="00E62B8A" w:rsidRPr="00E62B8A">
        <w:rPr>
          <w:rFonts w:ascii="Times New Roman" w:eastAsia="Times New Roman" w:hAnsi="Times New Roman" w:cs="Times New Roman"/>
          <w:sz w:val="20"/>
          <w:szCs w:val="20"/>
          <w:lang w:eastAsia="hr-HR"/>
        </w:rPr>
        <w:t xml:space="preserve"> </w:t>
      </w:r>
      <w:r w:rsidR="00E62B8A">
        <w:rPr>
          <w:rFonts w:ascii="Times New Roman" w:eastAsia="Times New Roman" w:hAnsi="Times New Roman" w:cs="Times New Roman"/>
          <w:sz w:val="20"/>
          <w:szCs w:val="20"/>
          <w:lang w:eastAsia="hr-HR"/>
        </w:rPr>
        <w:t xml:space="preserve">                                                                                                                    Količina: </w:t>
      </w:r>
      <w:r w:rsidR="00E62B8A">
        <w:rPr>
          <w:rFonts w:ascii="Times New Roman" w:eastAsia="Times New Roman" w:hAnsi="Times New Roman" w:cs="Times New Roman"/>
          <w:sz w:val="20"/>
          <w:szCs w:val="20"/>
          <w:lang w:eastAsia="hr-HR"/>
        </w:rPr>
        <w:t>26</w:t>
      </w:r>
    </w:p>
    <w:tbl>
      <w:tblPr>
        <w:tblW w:w="8804" w:type="dxa"/>
        <w:tblInd w:w="93" w:type="dxa"/>
        <w:tblLook w:val="04A0" w:firstRow="1" w:lastRow="0" w:firstColumn="1" w:lastColumn="0" w:noHBand="0" w:noVBand="1"/>
      </w:tblPr>
      <w:tblGrid>
        <w:gridCol w:w="923"/>
        <w:gridCol w:w="5261"/>
        <w:gridCol w:w="2620"/>
      </w:tblGrid>
      <w:tr w:rsidR="009A6516" w:rsidRPr="00F2519F" w:rsidTr="00694A99">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Red.br.</w:t>
            </w:r>
          </w:p>
        </w:tc>
        <w:tc>
          <w:tcPr>
            <w:tcW w:w="5261"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Usluga</w:t>
            </w:r>
          </w:p>
        </w:tc>
        <w:tc>
          <w:tcPr>
            <w:tcW w:w="2620"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Uključeno u tarifu</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1.</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unutar mreže (</w:t>
            </w:r>
            <w:proofErr w:type="spellStart"/>
            <w:r w:rsidRPr="00F2519F">
              <w:rPr>
                <w:rFonts w:ascii="Times New Roman" w:eastAsia="Times New Roman" w:hAnsi="Times New Roman" w:cs="Times New Roman"/>
                <w:color w:val="000000"/>
                <w:sz w:val="20"/>
                <w:szCs w:val="20"/>
                <w:lang w:eastAsia="hr-HR"/>
              </w:rPr>
              <w:t>vpn</w:t>
            </w:r>
            <w:proofErr w:type="spellEnd"/>
            <w:r w:rsidRPr="00F2519F">
              <w:rPr>
                <w:rFonts w:ascii="Times New Roman" w:eastAsia="Times New Roman" w:hAnsi="Times New Roman" w:cs="Times New Roman"/>
                <w:color w:val="000000"/>
                <w:sz w:val="20"/>
                <w:szCs w:val="20"/>
                <w:lang w:eastAsia="hr-HR"/>
              </w:rPr>
              <w:t>)</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2.</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prema svim mrežama unutar Hrvatske</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3.</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SMS poruke prema nacionalnim mobilnim mrežama</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4.</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Uključen </w:t>
            </w:r>
            <w:r w:rsidR="008D2CC8">
              <w:rPr>
                <w:rFonts w:ascii="Times New Roman" w:eastAsia="Times New Roman" w:hAnsi="Times New Roman" w:cs="Times New Roman"/>
                <w:color w:val="000000"/>
                <w:sz w:val="20"/>
                <w:szCs w:val="20"/>
                <w:lang w:eastAsia="hr-HR"/>
              </w:rPr>
              <w:t>5</w:t>
            </w:r>
            <w:r w:rsidRPr="00F2519F">
              <w:rPr>
                <w:rFonts w:ascii="Times New Roman" w:eastAsia="Times New Roman" w:hAnsi="Times New Roman" w:cs="Times New Roman"/>
                <w:color w:val="000000"/>
                <w:sz w:val="20"/>
                <w:szCs w:val="20"/>
                <w:lang w:eastAsia="hr-HR"/>
              </w:rPr>
              <w:t>G prijenos podataka, nakon iskorištenog smanjenje brzine prijenosa podataka</w:t>
            </w:r>
          </w:p>
        </w:tc>
        <w:tc>
          <w:tcPr>
            <w:tcW w:w="2620" w:type="dxa"/>
            <w:tcBorders>
              <w:top w:val="nil"/>
              <w:left w:val="nil"/>
              <w:bottom w:val="single" w:sz="4" w:space="0" w:color="auto"/>
              <w:right w:val="single" w:sz="4" w:space="0" w:color="auto"/>
            </w:tcBorders>
            <w:noWrap/>
            <w:vAlign w:val="bottom"/>
            <w:hideMark/>
          </w:tcPr>
          <w:p w:rsidR="009A6516" w:rsidRPr="00F2519F" w:rsidRDefault="008D2CC8" w:rsidP="00694A9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20</w:t>
            </w:r>
            <w:r w:rsidR="009A6516" w:rsidRPr="00F2519F">
              <w:rPr>
                <w:rFonts w:ascii="Times New Roman" w:eastAsia="Times New Roman" w:hAnsi="Times New Roman" w:cs="Times New Roman"/>
                <w:color w:val="000000"/>
                <w:sz w:val="20"/>
                <w:szCs w:val="20"/>
                <w:lang w:eastAsia="hr-HR"/>
              </w:rPr>
              <w:t xml:space="preserve"> GB ili više</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5.</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Međunarodni pozivi (min)</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6.</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Odlazni/dolazni </w:t>
            </w:r>
            <w:proofErr w:type="spellStart"/>
            <w:r w:rsidRPr="00F2519F">
              <w:rPr>
                <w:rFonts w:ascii="Times New Roman" w:eastAsia="Times New Roman" w:hAnsi="Times New Roman" w:cs="Times New Roman"/>
                <w:color w:val="000000"/>
                <w:sz w:val="20"/>
                <w:szCs w:val="20"/>
                <w:lang w:eastAsia="hr-HR"/>
              </w:rPr>
              <w:t>roaming</w:t>
            </w:r>
            <w:proofErr w:type="spellEnd"/>
            <w:r w:rsidRPr="00F2519F">
              <w:rPr>
                <w:rFonts w:ascii="Times New Roman" w:eastAsia="Times New Roman" w:hAnsi="Times New Roman" w:cs="Times New Roman"/>
                <w:color w:val="000000"/>
                <w:sz w:val="20"/>
                <w:szCs w:val="20"/>
                <w:lang w:eastAsia="hr-HR"/>
              </w:rPr>
              <w:t xml:space="preserve"> (min)</w:t>
            </w:r>
          </w:p>
        </w:tc>
        <w:tc>
          <w:tcPr>
            <w:tcW w:w="2620"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0</w:t>
            </w:r>
          </w:p>
        </w:tc>
      </w:tr>
    </w:tbl>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Pr="00F2519F" w:rsidRDefault="009A6516" w:rsidP="009A6516">
      <w:pPr>
        <w:spacing w:after="0" w:line="240" w:lineRule="auto"/>
        <w:rPr>
          <w:rFonts w:ascii="Times New Roman" w:eastAsia="Times New Roman" w:hAnsi="Times New Roman" w:cs="Times New Roman"/>
          <w:sz w:val="20"/>
          <w:szCs w:val="20"/>
          <w:lang w:eastAsia="hr-HR"/>
        </w:rPr>
      </w:pPr>
      <w:r w:rsidRPr="00F2519F">
        <w:rPr>
          <w:rFonts w:ascii="Times New Roman" w:eastAsia="Times New Roman" w:hAnsi="Times New Roman" w:cs="Times New Roman"/>
          <w:sz w:val="20"/>
          <w:szCs w:val="20"/>
          <w:lang w:eastAsia="hr-HR"/>
        </w:rPr>
        <w:t>Specifikacija TARIFE 3:</w:t>
      </w:r>
      <w:r w:rsidR="00E62B8A" w:rsidRPr="00E62B8A">
        <w:rPr>
          <w:rFonts w:ascii="Times New Roman" w:eastAsia="Times New Roman" w:hAnsi="Times New Roman" w:cs="Times New Roman"/>
          <w:sz w:val="20"/>
          <w:szCs w:val="20"/>
          <w:lang w:eastAsia="hr-HR"/>
        </w:rPr>
        <w:t xml:space="preserve"> </w:t>
      </w:r>
      <w:r w:rsidR="00E62B8A">
        <w:rPr>
          <w:rFonts w:ascii="Times New Roman" w:eastAsia="Times New Roman" w:hAnsi="Times New Roman" w:cs="Times New Roman"/>
          <w:sz w:val="20"/>
          <w:szCs w:val="20"/>
          <w:lang w:eastAsia="hr-HR"/>
        </w:rPr>
        <w:t xml:space="preserve">                                                                                                                    Količina: </w:t>
      </w:r>
      <w:r w:rsidR="00E62B8A">
        <w:rPr>
          <w:rFonts w:ascii="Times New Roman" w:eastAsia="Times New Roman" w:hAnsi="Times New Roman" w:cs="Times New Roman"/>
          <w:sz w:val="20"/>
          <w:szCs w:val="20"/>
          <w:lang w:eastAsia="hr-HR"/>
        </w:rPr>
        <w:t>4</w:t>
      </w:r>
    </w:p>
    <w:tbl>
      <w:tblPr>
        <w:tblW w:w="8805" w:type="dxa"/>
        <w:tblInd w:w="93" w:type="dxa"/>
        <w:tblLook w:val="04A0" w:firstRow="1" w:lastRow="0" w:firstColumn="1" w:lastColumn="0" w:noHBand="0" w:noVBand="1"/>
      </w:tblPr>
      <w:tblGrid>
        <w:gridCol w:w="923"/>
        <w:gridCol w:w="5261"/>
        <w:gridCol w:w="2621"/>
      </w:tblGrid>
      <w:tr w:rsidR="009A6516" w:rsidRPr="00F2519F" w:rsidTr="00694A99">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Red.br.</w:t>
            </w:r>
          </w:p>
        </w:tc>
        <w:tc>
          <w:tcPr>
            <w:tcW w:w="5261"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Usluga</w:t>
            </w:r>
          </w:p>
        </w:tc>
        <w:tc>
          <w:tcPr>
            <w:tcW w:w="2621" w:type="dxa"/>
            <w:tcBorders>
              <w:top w:val="single" w:sz="4" w:space="0" w:color="auto"/>
              <w:left w:val="nil"/>
              <w:bottom w:val="single" w:sz="4" w:space="0" w:color="auto"/>
              <w:right w:val="single" w:sz="4" w:space="0" w:color="auto"/>
            </w:tcBorders>
            <w:shd w:val="clear" w:color="auto" w:fill="BFBFBF"/>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Uključeno u tarifu</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1.</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unutar mreže (</w:t>
            </w:r>
            <w:proofErr w:type="spellStart"/>
            <w:r w:rsidRPr="00F2519F">
              <w:rPr>
                <w:rFonts w:ascii="Times New Roman" w:eastAsia="Times New Roman" w:hAnsi="Times New Roman" w:cs="Times New Roman"/>
                <w:color w:val="000000"/>
                <w:sz w:val="20"/>
                <w:szCs w:val="20"/>
                <w:lang w:eastAsia="hr-HR"/>
              </w:rPr>
              <w:t>vpn</w:t>
            </w:r>
            <w:proofErr w:type="spellEnd"/>
            <w:r w:rsidRPr="00F2519F">
              <w:rPr>
                <w:rFonts w:ascii="Times New Roman" w:eastAsia="Times New Roman" w:hAnsi="Times New Roman" w:cs="Times New Roman"/>
                <w:color w:val="000000"/>
                <w:sz w:val="20"/>
                <w:szCs w:val="20"/>
                <w:lang w:eastAsia="hr-HR"/>
              </w:rPr>
              <w:t>)</w:t>
            </w:r>
          </w:p>
        </w:tc>
        <w:tc>
          <w:tcPr>
            <w:tcW w:w="262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2.</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minute prema svim mrežama unutar Hrvatske</w:t>
            </w:r>
          </w:p>
        </w:tc>
        <w:tc>
          <w:tcPr>
            <w:tcW w:w="262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3.</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Uključene SMS poruke prema nacionalnim mobilnim mrežama</w:t>
            </w:r>
          </w:p>
        </w:tc>
        <w:tc>
          <w:tcPr>
            <w:tcW w:w="262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neograničeno</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4.</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Uključen </w:t>
            </w:r>
            <w:r w:rsidR="008D2CC8">
              <w:rPr>
                <w:rFonts w:ascii="Times New Roman" w:eastAsia="Times New Roman" w:hAnsi="Times New Roman" w:cs="Times New Roman"/>
                <w:color w:val="000000"/>
                <w:sz w:val="20"/>
                <w:szCs w:val="20"/>
                <w:lang w:eastAsia="hr-HR"/>
              </w:rPr>
              <w:t>5</w:t>
            </w:r>
            <w:r w:rsidRPr="00F2519F">
              <w:rPr>
                <w:rFonts w:ascii="Times New Roman" w:eastAsia="Times New Roman" w:hAnsi="Times New Roman" w:cs="Times New Roman"/>
                <w:color w:val="000000"/>
                <w:sz w:val="20"/>
                <w:szCs w:val="20"/>
                <w:lang w:eastAsia="hr-HR"/>
              </w:rPr>
              <w:t>G prijenos podataka, nakon iskorištenog smanjenje brzine prijenosa podataka</w:t>
            </w:r>
          </w:p>
        </w:tc>
        <w:tc>
          <w:tcPr>
            <w:tcW w:w="2621" w:type="dxa"/>
            <w:tcBorders>
              <w:top w:val="nil"/>
              <w:left w:val="nil"/>
              <w:bottom w:val="single" w:sz="4" w:space="0" w:color="auto"/>
              <w:right w:val="single" w:sz="4" w:space="0" w:color="auto"/>
            </w:tcBorders>
            <w:noWrap/>
            <w:vAlign w:val="bottom"/>
            <w:hideMark/>
          </w:tcPr>
          <w:p w:rsidR="009A6516" w:rsidRPr="00F2519F" w:rsidRDefault="008D2CC8" w:rsidP="00694A99">
            <w:pPr>
              <w:spacing w:after="0" w:line="240" w:lineRule="auto"/>
              <w:jc w:val="center"/>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80</w:t>
            </w:r>
            <w:r w:rsidR="009A6516" w:rsidRPr="00F2519F">
              <w:rPr>
                <w:rFonts w:ascii="Times New Roman" w:eastAsia="Times New Roman" w:hAnsi="Times New Roman" w:cs="Times New Roman"/>
                <w:color w:val="000000"/>
                <w:sz w:val="20"/>
                <w:szCs w:val="20"/>
                <w:lang w:eastAsia="hr-HR"/>
              </w:rPr>
              <w:t xml:space="preserve"> GB ili više</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5.</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Međunarodni pozivi (min)</w:t>
            </w:r>
          </w:p>
        </w:tc>
        <w:tc>
          <w:tcPr>
            <w:tcW w:w="262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120</w:t>
            </w:r>
          </w:p>
        </w:tc>
      </w:tr>
      <w:tr w:rsidR="009A6516" w:rsidRPr="00F2519F" w:rsidTr="00694A99">
        <w:trPr>
          <w:trHeight w:val="300"/>
        </w:trPr>
        <w:tc>
          <w:tcPr>
            <w:tcW w:w="923" w:type="dxa"/>
            <w:tcBorders>
              <w:top w:val="nil"/>
              <w:left w:val="single" w:sz="4" w:space="0" w:color="auto"/>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6.</w:t>
            </w:r>
          </w:p>
        </w:tc>
        <w:tc>
          <w:tcPr>
            <w:tcW w:w="526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Odlazni/dolazni </w:t>
            </w:r>
            <w:proofErr w:type="spellStart"/>
            <w:r w:rsidRPr="00F2519F">
              <w:rPr>
                <w:rFonts w:ascii="Times New Roman" w:eastAsia="Times New Roman" w:hAnsi="Times New Roman" w:cs="Times New Roman"/>
                <w:color w:val="000000"/>
                <w:sz w:val="20"/>
                <w:szCs w:val="20"/>
                <w:lang w:eastAsia="hr-HR"/>
              </w:rPr>
              <w:t>roaming</w:t>
            </w:r>
            <w:proofErr w:type="spellEnd"/>
            <w:r w:rsidRPr="00F2519F">
              <w:rPr>
                <w:rFonts w:ascii="Times New Roman" w:eastAsia="Times New Roman" w:hAnsi="Times New Roman" w:cs="Times New Roman"/>
                <w:color w:val="000000"/>
                <w:sz w:val="20"/>
                <w:szCs w:val="20"/>
                <w:lang w:eastAsia="hr-HR"/>
              </w:rPr>
              <w:t xml:space="preserve"> (min)</w:t>
            </w:r>
          </w:p>
        </w:tc>
        <w:tc>
          <w:tcPr>
            <w:tcW w:w="2621" w:type="dxa"/>
            <w:tcBorders>
              <w:top w:val="nil"/>
              <w:left w:val="nil"/>
              <w:bottom w:val="single" w:sz="4" w:space="0" w:color="auto"/>
              <w:right w:val="single" w:sz="4" w:space="0" w:color="auto"/>
            </w:tcBorders>
            <w:noWrap/>
            <w:vAlign w:val="bottom"/>
            <w:hideMark/>
          </w:tcPr>
          <w:p w:rsidR="009A6516" w:rsidRPr="00F2519F" w:rsidRDefault="009A6516" w:rsidP="00694A99">
            <w:pPr>
              <w:spacing w:after="0" w:line="240" w:lineRule="auto"/>
              <w:jc w:val="center"/>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120</w:t>
            </w:r>
          </w:p>
        </w:tc>
      </w:tr>
    </w:tbl>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Default="009A6516" w:rsidP="001839A2">
      <w:pPr>
        <w:spacing w:after="200" w:line="276" w:lineRule="auto"/>
        <w:rPr>
          <w:rFonts w:ascii="Times New Roman" w:eastAsia="Times New Roman" w:hAnsi="Times New Roman" w:cs="Times New Roman"/>
          <w:sz w:val="20"/>
          <w:szCs w:val="20"/>
          <w:lang w:eastAsia="hr-HR"/>
        </w:rPr>
      </w:pPr>
    </w:p>
    <w:p w:rsidR="00E62B8A" w:rsidRDefault="00E62B8A" w:rsidP="001839A2">
      <w:pPr>
        <w:spacing w:after="200" w:line="276" w:lineRule="auto"/>
        <w:rPr>
          <w:rFonts w:ascii="Times New Roman" w:eastAsia="Times New Roman" w:hAnsi="Times New Roman" w:cs="Times New Roman"/>
          <w:sz w:val="20"/>
          <w:szCs w:val="20"/>
          <w:lang w:eastAsia="hr-HR"/>
        </w:rPr>
      </w:pPr>
    </w:p>
    <w:p w:rsidR="00E62B8A" w:rsidRDefault="00E62B8A" w:rsidP="001839A2">
      <w:pPr>
        <w:spacing w:after="200" w:line="276" w:lineRule="auto"/>
        <w:rPr>
          <w:rFonts w:ascii="Times New Roman" w:eastAsia="Times New Roman" w:hAnsi="Times New Roman" w:cs="Times New Roman"/>
          <w:sz w:val="20"/>
          <w:szCs w:val="20"/>
          <w:lang w:eastAsia="hr-HR"/>
        </w:rPr>
      </w:pPr>
    </w:p>
    <w:p w:rsidR="00E62B8A" w:rsidRPr="00F2519F" w:rsidRDefault="00E62B8A" w:rsidP="001839A2">
      <w:pPr>
        <w:spacing w:after="200" w:line="276" w:lineRule="auto"/>
        <w:rPr>
          <w:rFonts w:ascii="Times New Roman" w:eastAsia="Times New Roman" w:hAnsi="Times New Roman" w:cs="Times New Roman"/>
          <w:sz w:val="20"/>
          <w:szCs w:val="20"/>
          <w:lang w:eastAsia="hr-HR"/>
        </w:rPr>
      </w:pPr>
    </w:p>
    <w:p w:rsidR="009A6516" w:rsidRPr="00F2519F" w:rsidRDefault="009A6516" w:rsidP="009A6516">
      <w:pPr>
        <w:spacing w:after="0" w:line="240" w:lineRule="auto"/>
        <w:rPr>
          <w:rFonts w:ascii="Times New Roman" w:eastAsia="Times New Roman" w:hAnsi="Times New Roman" w:cs="Times New Roman"/>
          <w:sz w:val="20"/>
          <w:szCs w:val="20"/>
          <w:lang w:eastAsia="hr-HR"/>
        </w:rPr>
      </w:pPr>
    </w:p>
    <w:p w:rsidR="009A6516" w:rsidRDefault="009A6516" w:rsidP="009A6516">
      <w:pPr>
        <w:spacing w:after="41"/>
        <w:rPr>
          <w:rFonts w:ascii="Times New Roman" w:eastAsia="Arial" w:hAnsi="Times New Roman" w:cs="Times New Roman"/>
          <w:color w:val="000000"/>
          <w:sz w:val="18"/>
          <w:szCs w:val="18"/>
          <w:lang w:eastAsia="hr-HR"/>
        </w:rPr>
      </w:pPr>
      <w:r>
        <w:rPr>
          <w:rFonts w:ascii="Times New Roman" w:eastAsia="Arial" w:hAnsi="Times New Roman" w:cs="Times New Roman"/>
          <w:color w:val="000000"/>
          <w:sz w:val="18"/>
          <w:szCs w:val="18"/>
          <w:lang w:eastAsia="hr-HR"/>
        </w:rPr>
        <w:lastRenderedPageBreak/>
        <w:t xml:space="preserve">Specifikacija TIPOVA uređaja: </w:t>
      </w:r>
    </w:p>
    <w:p w:rsidR="00C91613" w:rsidRPr="00F2519F" w:rsidRDefault="00C91613" w:rsidP="009A6516">
      <w:pPr>
        <w:spacing w:after="41"/>
        <w:rPr>
          <w:rFonts w:ascii="Times New Roman" w:eastAsia="Arial" w:hAnsi="Times New Roman" w:cs="Times New Roman"/>
          <w:color w:val="000000"/>
          <w:sz w:val="18"/>
          <w:szCs w:val="18"/>
          <w:lang w:eastAsia="hr-HR"/>
        </w:rPr>
      </w:pP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1886"/>
      </w:tblGrid>
      <w:tr w:rsidR="009A6516" w:rsidRPr="00F2519F" w:rsidTr="00C91613">
        <w:trPr>
          <w:trHeight w:val="297"/>
        </w:trPr>
        <w:tc>
          <w:tcPr>
            <w:tcW w:w="36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6516" w:rsidRPr="00F2519F" w:rsidRDefault="009A6516" w:rsidP="00694A99">
            <w:pPr>
              <w:spacing w:after="41"/>
              <w:jc w:val="center"/>
              <w:rPr>
                <w:rFonts w:ascii="Times New Roman" w:eastAsia="Arial" w:hAnsi="Times New Roman" w:cs="Times New Roman"/>
                <w:color w:val="000000"/>
                <w:sz w:val="18"/>
                <w:szCs w:val="18"/>
                <w:lang w:eastAsia="hr-HR"/>
              </w:rPr>
            </w:pPr>
            <w:r w:rsidRPr="00F2519F">
              <w:rPr>
                <w:rFonts w:ascii="Times New Roman" w:eastAsia="Arial" w:hAnsi="Times New Roman" w:cs="Times New Roman"/>
                <w:color w:val="000000"/>
                <w:sz w:val="18"/>
                <w:szCs w:val="18"/>
                <w:lang w:eastAsia="hr-HR"/>
              </w:rPr>
              <w:t>Tip telefona</w:t>
            </w:r>
          </w:p>
        </w:tc>
        <w:tc>
          <w:tcPr>
            <w:tcW w:w="1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6516" w:rsidRPr="00F2519F" w:rsidRDefault="00C91613" w:rsidP="00694A99">
            <w:pPr>
              <w:spacing w:after="41"/>
              <w:jc w:val="center"/>
              <w:rPr>
                <w:rFonts w:ascii="Times New Roman" w:eastAsia="Arial" w:hAnsi="Times New Roman" w:cs="Times New Roman"/>
                <w:color w:val="000000"/>
                <w:sz w:val="18"/>
                <w:szCs w:val="18"/>
                <w:lang w:eastAsia="hr-HR"/>
              </w:rPr>
            </w:pPr>
            <w:r>
              <w:rPr>
                <w:rFonts w:ascii="Times New Roman" w:eastAsia="Arial" w:hAnsi="Times New Roman" w:cs="Times New Roman"/>
                <w:color w:val="000000"/>
                <w:sz w:val="18"/>
                <w:szCs w:val="18"/>
                <w:lang w:eastAsia="hr-HR"/>
              </w:rPr>
              <w:t>Količina</w:t>
            </w:r>
          </w:p>
        </w:tc>
      </w:tr>
      <w:tr w:rsidR="001839A2" w:rsidRPr="00F2519F" w:rsidTr="003A16B4">
        <w:trPr>
          <w:trHeight w:val="570"/>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spacing w:after="0" w:line="240" w:lineRule="auto"/>
              <w:jc w:val="center"/>
              <w:rPr>
                <w:color w:val="76923C" w:themeColor="accent3" w:themeShade="BF"/>
                <w:sz w:val="18"/>
                <w:szCs w:val="18"/>
              </w:rPr>
            </w:pPr>
            <w:r w:rsidRPr="001839A2">
              <w:rPr>
                <w:color w:val="76923C" w:themeColor="accent3" w:themeShade="BF"/>
                <w:sz w:val="18"/>
                <w:szCs w:val="18"/>
              </w:rPr>
              <w:t>SAMSUNG GALAXY S22+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E62B8A" w:rsidP="001839A2">
            <w:pPr>
              <w:spacing w:after="0" w:line="240" w:lineRule="auto"/>
              <w:jc w:val="center"/>
              <w:rPr>
                <w:color w:val="000000"/>
                <w:sz w:val="18"/>
                <w:szCs w:val="18"/>
              </w:rPr>
            </w:pPr>
            <w:r>
              <w:rPr>
                <w:color w:val="000000"/>
                <w:sz w:val="18"/>
                <w:szCs w:val="18"/>
              </w:rPr>
              <w:t>4</w:t>
            </w:r>
          </w:p>
        </w:tc>
      </w:tr>
      <w:tr w:rsidR="001839A2" w:rsidRPr="00F2519F" w:rsidTr="003A16B4">
        <w:trPr>
          <w:trHeight w:val="585"/>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jc w:val="center"/>
              <w:rPr>
                <w:color w:val="76923C" w:themeColor="accent3" w:themeShade="BF"/>
                <w:sz w:val="18"/>
                <w:szCs w:val="18"/>
              </w:rPr>
            </w:pPr>
            <w:r w:rsidRPr="001839A2">
              <w:rPr>
                <w:color w:val="76923C" w:themeColor="accent3" w:themeShade="BF"/>
                <w:sz w:val="18"/>
                <w:szCs w:val="18"/>
              </w:rPr>
              <w:t>SAMSUNG A53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1839A2" w:rsidP="001839A2">
            <w:pPr>
              <w:jc w:val="center"/>
              <w:rPr>
                <w:color w:val="000000"/>
                <w:sz w:val="18"/>
                <w:szCs w:val="18"/>
              </w:rPr>
            </w:pPr>
            <w:r>
              <w:rPr>
                <w:color w:val="000000"/>
                <w:sz w:val="18"/>
                <w:szCs w:val="18"/>
              </w:rPr>
              <w:t>20</w:t>
            </w:r>
          </w:p>
        </w:tc>
      </w:tr>
      <w:tr w:rsidR="001839A2" w:rsidRPr="00F2519F" w:rsidTr="003A16B4">
        <w:trPr>
          <w:trHeight w:val="585"/>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jc w:val="center"/>
              <w:rPr>
                <w:color w:val="76923C" w:themeColor="accent3" w:themeShade="BF"/>
                <w:sz w:val="18"/>
                <w:szCs w:val="18"/>
              </w:rPr>
            </w:pPr>
            <w:r w:rsidRPr="001839A2">
              <w:rPr>
                <w:color w:val="76923C" w:themeColor="accent3" w:themeShade="BF"/>
                <w:sz w:val="18"/>
                <w:szCs w:val="18"/>
              </w:rPr>
              <w:t>SAMSUNG A13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1839A2" w:rsidP="001839A2">
            <w:pPr>
              <w:jc w:val="center"/>
              <w:rPr>
                <w:color w:val="000000"/>
                <w:sz w:val="18"/>
                <w:szCs w:val="18"/>
              </w:rPr>
            </w:pPr>
            <w:r>
              <w:rPr>
                <w:color w:val="000000"/>
                <w:sz w:val="18"/>
                <w:szCs w:val="18"/>
              </w:rPr>
              <w:t>1</w:t>
            </w:r>
          </w:p>
        </w:tc>
      </w:tr>
      <w:tr w:rsidR="001839A2" w:rsidRPr="00F2519F" w:rsidTr="003A16B4">
        <w:trPr>
          <w:trHeight w:val="585"/>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jc w:val="center"/>
              <w:rPr>
                <w:color w:val="365F91" w:themeColor="accent1" w:themeShade="BF"/>
                <w:sz w:val="18"/>
                <w:szCs w:val="18"/>
              </w:rPr>
            </w:pPr>
            <w:r w:rsidRPr="001839A2">
              <w:rPr>
                <w:color w:val="365F91" w:themeColor="accent1" w:themeShade="BF"/>
                <w:sz w:val="18"/>
                <w:szCs w:val="18"/>
              </w:rPr>
              <w:t>iPhone 13 Pro 256GB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1839A2" w:rsidP="001839A2">
            <w:pPr>
              <w:jc w:val="center"/>
              <w:rPr>
                <w:color w:val="000000"/>
                <w:sz w:val="18"/>
                <w:szCs w:val="18"/>
              </w:rPr>
            </w:pPr>
            <w:r>
              <w:rPr>
                <w:color w:val="000000"/>
                <w:sz w:val="18"/>
                <w:szCs w:val="18"/>
              </w:rPr>
              <w:t>1</w:t>
            </w:r>
          </w:p>
        </w:tc>
      </w:tr>
      <w:tr w:rsidR="001839A2" w:rsidRPr="00F2519F" w:rsidTr="003A16B4">
        <w:trPr>
          <w:trHeight w:val="585"/>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jc w:val="center"/>
              <w:rPr>
                <w:color w:val="365F91" w:themeColor="accent1" w:themeShade="BF"/>
                <w:sz w:val="18"/>
                <w:szCs w:val="18"/>
              </w:rPr>
            </w:pPr>
            <w:r w:rsidRPr="001839A2">
              <w:rPr>
                <w:color w:val="365F91" w:themeColor="accent1" w:themeShade="BF"/>
                <w:sz w:val="18"/>
                <w:szCs w:val="18"/>
              </w:rPr>
              <w:t>iPhone 14 256GB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E62B8A" w:rsidP="001839A2">
            <w:pPr>
              <w:jc w:val="center"/>
              <w:rPr>
                <w:color w:val="000000"/>
                <w:sz w:val="18"/>
                <w:szCs w:val="18"/>
              </w:rPr>
            </w:pPr>
            <w:r>
              <w:rPr>
                <w:color w:val="000000"/>
                <w:sz w:val="18"/>
                <w:szCs w:val="18"/>
              </w:rPr>
              <w:t>2</w:t>
            </w:r>
          </w:p>
        </w:tc>
      </w:tr>
      <w:tr w:rsidR="001839A2" w:rsidRPr="00F2519F" w:rsidTr="003A16B4">
        <w:trPr>
          <w:trHeight w:val="585"/>
        </w:trPr>
        <w:tc>
          <w:tcPr>
            <w:tcW w:w="3643" w:type="dxa"/>
            <w:tcBorders>
              <w:top w:val="single" w:sz="4" w:space="0" w:color="auto"/>
              <w:left w:val="single" w:sz="4" w:space="0" w:color="auto"/>
              <w:bottom w:val="single" w:sz="4" w:space="0" w:color="auto"/>
              <w:right w:val="single" w:sz="4" w:space="0" w:color="auto"/>
            </w:tcBorders>
            <w:vAlign w:val="center"/>
          </w:tcPr>
          <w:p w:rsidR="001839A2" w:rsidRPr="001839A2" w:rsidRDefault="001839A2" w:rsidP="001839A2">
            <w:pPr>
              <w:jc w:val="center"/>
              <w:rPr>
                <w:color w:val="365F91" w:themeColor="accent1" w:themeShade="BF"/>
                <w:sz w:val="18"/>
                <w:szCs w:val="18"/>
              </w:rPr>
            </w:pPr>
            <w:r w:rsidRPr="001839A2">
              <w:rPr>
                <w:color w:val="365F91" w:themeColor="accent1" w:themeShade="BF"/>
                <w:sz w:val="18"/>
                <w:szCs w:val="18"/>
              </w:rPr>
              <w:t>iPhone 14 Pro 256GB ili jednakovrijedno</w:t>
            </w:r>
          </w:p>
        </w:tc>
        <w:tc>
          <w:tcPr>
            <w:tcW w:w="1886" w:type="dxa"/>
            <w:tcBorders>
              <w:top w:val="single" w:sz="4" w:space="0" w:color="auto"/>
              <w:left w:val="single" w:sz="4" w:space="0" w:color="auto"/>
              <w:bottom w:val="single" w:sz="4" w:space="0" w:color="auto"/>
              <w:right w:val="single" w:sz="4" w:space="0" w:color="auto"/>
            </w:tcBorders>
            <w:vAlign w:val="center"/>
          </w:tcPr>
          <w:p w:rsidR="001839A2" w:rsidRDefault="00E62B8A" w:rsidP="001839A2">
            <w:pPr>
              <w:jc w:val="center"/>
              <w:rPr>
                <w:color w:val="000000"/>
                <w:sz w:val="18"/>
                <w:szCs w:val="18"/>
              </w:rPr>
            </w:pPr>
            <w:r>
              <w:rPr>
                <w:color w:val="000000"/>
                <w:sz w:val="18"/>
                <w:szCs w:val="18"/>
              </w:rPr>
              <w:t>2</w:t>
            </w:r>
          </w:p>
        </w:tc>
      </w:tr>
    </w:tbl>
    <w:p w:rsidR="009A6516" w:rsidRDefault="009A6516"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r>
        <w:rPr>
          <w:rFonts w:ascii="Times New Roman" w:eastAsia="Arial" w:hAnsi="Times New Roman" w:cs="Times New Roman"/>
          <w:color w:val="000000"/>
          <w:sz w:val="18"/>
          <w:szCs w:val="18"/>
          <w:lang w:eastAsia="hr-HR"/>
        </w:rPr>
        <w:t xml:space="preserve">                              </w:t>
      </w:r>
    </w:p>
    <w:p w:rsidR="001839A2" w:rsidRDefault="001839A2"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p>
    <w:p w:rsidR="001839A2" w:rsidRDefault="001839A2" w:rsidP="001839A2">
      <w:pPr>
        <w:pStyle w:val="ListParagraph"/>
        <w:numPr>
          <w:ilvl w:val="0"/>
          <w:numId w:val="6"/>
        </w:numPr>
        <w:tabs>
          <w:tab w:val="center" w:pos="1777"/>
          <w:tab w:val="center" w:pos="2378"/>
          <w:tab w:val="center" w:pos="4143"/>
        </w:tabs>
        <w:spacing w:after="5" w:line="252" w:lineRule="auto"/>
        <w:rPr>
          <w:rFonts w:eastAsia="Arial"/>
          <w:color w:val="000000"/>
          <w:sz w:val="18"/>
          <w:szCs w:val="18"/>
          <w:lang w:eastAsia="hr-HR"/>
        </w:rPr>
      </w:pPr>
      <w:r>
        <w:rPr>
          <w:rFonts w:eastAsia="Arial"/>
          <w:color w:val="000000"/>
          <w:sz w:val="18"/>
          <w:szCs w:val="18"/>
          <w:lang w:eastAsia="hr-HR"/>
        </w:rPr>
        <w:t xml:space="preserve">Svi uređaji trebaju podržavati Internet pretraživač </w:t>
      </w:r>
      <w:r w:rsidR="00E62B8A">
        <w:rPr>
          <w:rFonts w:eastAsia="Arial"/>
          <w:color w:val="000000"/>
          <w:sz w:val="18"/>
          <w:szCs w:val="18"/>
          <w:lang w:eastAsia="hr-HR"/>
        </w:rPr>
        <w:t>„G</w:t>
      </w:r>
      <w:r>
        <w:rPr>
          <w:rFonts w:eastAsia="Arial"/>
          <w:color w:val="000000"/>
          <w:sz w:val="18"/>
          <w:szCs w:val="18"/>
          <w:lang w:eastAsia="hr-HR"/>
        </w:rPr>
        <w:t>oogle</w:t>
      </w:r>
      <w:r w:rsidR="00E62B8A">
        <w:rPr>
          <w:rFonts w:eastAsia="Arial"/>
          <w:color w:val="000000"/>
          <w:sz w:val="18"/>
          <w:szCs w:val="18"/>
          <w:lang w:eastAsia="hr-HR"/>
        </w:rPr>
        <w:t>“</w:t>
      </w:r>
    </w:p>
    <w:p w:rsidR="009A6516" w:rsidRDefault="009A6516"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r>
        <w:rPr>
          <w:rFonts w:ascii="Times New Roman" w:eastAsia="Arial" w:hAnsi="Times New Roman" w:cs="Times New Roman"/>
          <w:color w:val="000000"/>
          <w:sz w:val="18"/>
          <w:szCs w:val="18"/>
          <w:lang w:eastAsia="hr-HR"/>
        </w:rPr>
        <w:t xml:space="preserve">       </w:t>
      </w:r>
    </w:p>
    <w:p w:rsidR="001839A2" w:rsidRDefault="001839A2"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p>
    <w:p w:rsidR="001839A2" w:rsidRDefault="001839A2"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p>
    <w:p w:rsidR="001839A2" w:rsidRDefault="001839A2"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p>
    <w:p w:rsidR="009A6516" w:rsidRPr="000D1D3C" w:rsidRDefault="009A6516" w:rsidP="009A6516">
      <w:pPr>
        <w:tabs>
          <w:tab w:val="center" w:pos="1777"/>
          <w:tab w:val="center" w:pos="2378"/>
          <w:tab w:val="center" w:pos="4143"/>
        </w:tabs>
        <w:spacing w:after="5" w:line="252" w:lineRule="auto"/>
        <w:rPr>
          <w:rFonts w:ascii="Times New Roman" w:eastAsia="Arial" w:hAnsi="Times New Roman" w:cs="Times New Roman"/>
          <w:color w:val="000000"/>
          <w:sz w:val="18"/>
          <w:szCs w:val="18"/>
          <w:lang w:eastAsia="hr-HR"/>
        </w:rPr>
      </w:pPr>
      <w:r>
        <w:rPr>
          <w:rFonts w:ascii="Times New Roman" w:eastAsia="Arial" w:hAnsi="Times New Roman" w:cs="Times New Roman"/>
          <w:color w:val="000000"/>
          <w:sz w:val="18"/>
          <w:szCs w:val="18"/>
          <w:lang w:eastAsia="hr-HR"/>
        </w:rPr>
        <w:t xml:space="preserve">                                                                                                                     </w:t>
      </w:r>
      <w:r w:rsidRPr="00F2519F">
        <w:rPr>
          <w:rFonts w:ascii="Times New Roman" w:eastAsia="Times New Roman" w:hAnsi="Times New Roman" w:cs="Times New Roman"/>
          <w:color w:val="000000"/>
          <w:sz w:val="20"/>
          <w:szCs w:val="20"/>
          <w:lang w:eastAsia="hr-HR"/>
        </w:rPr>
        <w:t xml:space="preserve">Ovlaštena osoba ponuditelja  </w:t>
      </w:r>
    </w:p>
    <w:p w:rsidR="009A6516" w:rsidRPr="00F2519F" w:rsidRDefault="009A6516" w:rsidP="009A6516">
      <w:pPr>
        <w:spacing w:after="5" w:line="252" w:lineRule="auto"/>
        <w:ind w:left="5147" w:right="90" w:hanging="10"/>
        <w:jc w:val="both"/>
        <w:rPr>
          <w:rFonts w:ascii="Times New Roman" w:eastAsia="Times New Roman" w:hAnsi="Times New Roman" w:cs="Times New Roman"/>
          <w:color w:val="000000"/>
          <w:sz w:val="20"/>
          <w:szCs w:val="20"/>
          <w:lang w:eastAsia="hr-HR"/>
        </w:rPr>
      </w:pPr>
    </w:p>
    <w:p w:rsidR="009A6516" w:rsidRPr="00F2519F" w:rsidRDefault="009A6516" w:rsidP="009A6516">
      <w:pPr>
        <w:spacing w:after="5" w:line="252" w:lineRule="auto"/>
        <w:ind w:left="5147" w:right="90" w:hanging="10"/>
        <w:jc w:val="both"/>
        <w:rPr>
          <w:rFonts w:ascii="Times New Roman" w:eastAsia="Times New Roman" w:hAnsi="Times New Roman" w:cs="Times New Roman"/>
          <w:color w:val="000000"/>
          <w:sz w:val="20"/>
          <w:szCs w:val="20"/>
          <w:lang w:eastAsia="hr-HR"/>
        </w:rPr>
      </w:pPr>
      <w:r w:rsidRPr="00F2519F">
        <w:rPr>
          <w:rFonts w:ascii="Times New Roman" w:eastAsia="Times New Roman" w:hAnsi="Times New Roman" w:cs="Times New Roman"/>
          <w:color w:val="000000"/>
          <w:sz w:val="20"/>
          <w:szCs w:val="20"/>
          <w:lang w:eastAsia="hr-HR"/>
        </w:rPr>
        <w:t xml:space="preserve">   ____________________________ </w:t>
      </w:r>
    </w:p>
    <w:p w:rsidR="009A6516" w:rsidRPr="00F2519F" w:rsidRDefault="009A6516" w:rsidP="009A6516">
      <w:pPr>
        <w:spacing w:after="41"/>
        <w:ind w:left="1020"/>
        <w:rPr>
          <w:rFonts w:ascii="Times New Roman" w:eastAsia="Arial" w:hAnsi="Times New Roman" w:cs="Times New Roman"/>
          <w:color w:val="000000"/>
          <w:sz w:val="18"/>
          <w:szCs w:val="18"/>
          <w:lang w:eastAsia="hr-HR"/>
        </w:rPr>
      </w:pPr>
    </w:p>
    <w:p w:rsidR="00AA5195" w:rsidRDefault="00756DF7"/>
    <w:sectPr w:rsidR="00AA51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0124"/>
    <w:multiLevelType w:val="hybridMultilevel"/>
    <w:tmpl w:val="0332F98E"/>
    <w:lvl w:ilvl="0" w:tplc="11C27D24">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E293B5E"/>
    <w:multiLevelType w:val="hybridMultilevel"/>
    <w:tmpl w:val="A1B4ECC6"/>
    <w:lvl w:ilvl="0" w:tplc="CB1A614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5B6B33"/>
    <w:multiLevelType w:val="hybridMultilevel"/>
    <w:tmpl w:val="69AED3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F0935D9"/>
    <w:multiLevelType w:val="hybridMultilevel"/>
    <w:tmpl w:val="D4322704"/>
    <w:lvl w:ilvl="0" w:tplc="24E270E0">
      <w:start w:val="3"/>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6E5A320D"/>
    <w:multiLevelType w:val="hybridMultilevel"/>
    <w:tmpl w:val="A8A08914"/>
    <w:lvl w:ilvl="0" w:tplc="041A000B">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05E208A"/>
    <w:multiLevelType w:val="hybridMultilevel"/>
    <w:tmpl w:val="0784D7F8"/>
    <w:lvl w:ilvl="0" w:tplc="041A000B">
      <w:start w:val="1"/>
      <w:numFmt w:val="bullet"/>
      <w:lvlText w:val=""/>
      <w:lvlJc w:val="left"/>
      <w:pPr>
        <w:ind w:left="644" w:hanging="360"/>
      </w:pPr>
      <w:rPr>
        <w:rFonts w:ascii="Wingdings" w:hAnsi="Wingdings" w:hint="default"/>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16"/>
    <w:rsid w:val="00152751"/>
    <w:rsid w:val="001839A2"/>
    <w:rsid w:val="00204B3F"/>
    <w:rsid w:val="00491C7C"/>
    <w:rsid w:val="00511DEC"/>
    <w:rsid w:val="005626B7"/>
    <w:rsid w:val="00630A54"/>
    <w:rsid w:val="00756DF7"/>
    <w:rsid w:val="007A119A"/>
    <w:rsid w:val="008D2CC8"/>
    <w:rsid w:val="00977885"/>
    <w:rsid w:val="009A6516"/>
    <w:rsid w:val="00BF451A"/>
    <w:rsid w:val="00C91613"/>
    <w:rsid w:val="00E62B8A"/>
    <w:rsid w:val="00F16A6D"/>
    <w:rsid w:val="00FF16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3031"/>
  <w15:docId w15:val="{E866383D-4585-47AB-9803-CE102187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51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6B7"/>
    <w:pPr>
      <w:spacing w:after="0" w:line="240" w:lineRule="auto"/>
      <w:jc w:val="both"/>
    </w:pPr>
    <w:rPr>
      <w:rFonts w:ascii="Times New Roman" w:hAnsi="Times New Roman"/>
    </w:rPr>
  </w:style>
  <w:style w:type="character" w:customStyle="1" w:styleId="ListParagraphChar">
    <w:name w:val="List Paragraph Char"/>
    <w:basedOn w:val="DefaultParagraphFont"/>
    <w:link w:val="ListParagraph"/>
    <w:uiPriority w:val="99"/>
    <w:locked/>
    <w:rsid w:val="009A6516"/>
    <w:rPr>
      <w:rFonts w:ascii="Times New Roman" w:eastAsia="Times New Roman" w:hAnsi="Times New Roman" w:cs="Times New Roman"/>
      <w:sz w:val="20"/>
      <w:szCs w:val="20"/>
      <w:lang w:eastAsia="ar-SA"/>
    </w:rPr>
  </w:style>
  <w:style w:type="paragraph" w:styleId="ListParagraph">
    <w:name w:val="List Paragraph"/>
    <w:basedOn w:val="Normal"/>
    <w:link w:val="ListParagraphChar"/>
    <w:uiPriority w:val="99"/>
    <w:qFormat/>
    <w:rsid w:val="009A6516"/>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Korisnik</cp:lastModifiedBy>
  <cp:revision>12</cp:revision>
  <cp:lastPrinted>2020-09-21T07:57:00Z</cp:lastPrinted>
  <dcterms:created xsi:type="dcterms:W3CDTF">2022-09-16T09:31:00Z</dcterms:created>
  <dcterms:modified xsi:type="dcterms:W3CDTF">2022-09-20T08:38:00Z</dcterms:modified>
</cp:coreProperties>
</file>