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AA" w:rsidRDefault="00AC57AA">
      <w:pPr>
        <w:pStyle w:val="Heading1"/>
        <w:rPr>
          <w:rFonts w:cstheme="majorHAnsi"/>
          <w:b w:val="0"/>
          <w:color w:val="FF0000"/>
        </w:rPr>
      </w:pPr>
      <w:r>
        <w:rPr>
          <w:rFonts w:cstheme="majorHAnsi"/>
          <w:b w:val="0"/>
          <w:noProof/>
          <w:color w:val="FF0000"/>
        </w:rPr>
        <w:drawing>
          <wp:inline distT="0" distB="0" distL="0" distR="0" wp14:anchorId="3233F106">
            <wp:extent cx="3103245" cy="10121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>(</w:t>
      </w:r>
      <w:proofErr w:type="spellStart"/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>Prilog</w:t>
      </w:r>
      <w:proofErr w:type="spellEnd"/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3.)</w:t>
      </w:r>
    </w:p>
    <w:p w:rsidR="00E566AF" w:rsidRP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Evidencijski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broj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nabave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>: E-JN-3</w:t>
      </w:r>
      <w:r w:rsidR="00EC7066">
        <w:rPr>
          <w:rFonts w:ascii="Times New Roman" w:eastAsia="Calibri" w:hAnsi="Times New Roman" w:cs="Times New Roman"/>
          <w:b/>
          <w:lang w:eastAsia="x-none"/>
        </w:rPr>
        <w:t>87</w:t>
      </w:r>
      <w:r w:rsidRPr="00E566AF">
        <w:rPr>
          <w:rFonts w:ascii="Times New Roman" w:eastAsia="Calibri" w:hAnsi="Times New Roman" w:cs="Times New Roman"/>
          <w:b/>
          <w:lang w:eastAsia="x-none"/>
        </w:rPr>
        <w:t>-2026</w:t>
      </w:r>
    </w:p>
    <w:p w:rsid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Predmet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nabave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:  </w:t>
      </w:r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Software za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vođenu</w:t>
      </w:r>
      <w:proofErr w:type="spellEnd"/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turističku</w:t>
      </w:r>
      <w:proofErr w:type="spellEnd"/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turu</w:t>
      </w:r>
      <w:proofErr w:type="spellEnd"/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 s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pripadajućom</w:t>
      </w:r>
      <w:proofErr w:type="spellEnd"/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 VR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opremom</w:t>
      </w:r>
      <w:proofErr w:type="spellEnd"/>
    </w:p>
    <w:p w:rsidR="00E566AF" w:rsidRP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:rsidR="00E566AF" w:rsidRP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r w:rsidRPr="00E566AF">
        <w:rPr>
          <w:rFonts w:ascii="Times New Roman" w:eastAsia="Calibri" w:hAnsi="Times New Roman" w:cs="Times New Roman"/>
          <w:b/>
          <w:lang w:eastAsia="x-none"/>
        </w:rPr>
        <w:t>TEHNIČKA SPECIFIKACIJA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Ponuđeni softver i pripadajuća VR oprema moraju po svojim specifikacijama, funkcionalnostima i kvaliteti odgovarati svim propisanim odredbama i uvjetima iz ovog postupka nabave i Troškovnika, kao i važećim propisima Republike Hrvatske i Europske unije.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Predmet nabave je izrada, isporuka, instalacija i puštanje u rad softverskog rješenja za vođenu virtualnu turističku turu s pripadajućom VR opremom</w:t>
      </w:r>
      <w:r w:rsidR="0074529C" w:rsidRPr="0074529C">
        <w:t xml:space="preserve"> </w:t>
      </w:r>
      <w:r w:rsidR="0074529C" w:rsidRPr="0074529C">
        <w:rPr>
          <w:sz w:val="22"/>
          <w:szCs w:val="22"/>
        </w:rPr>
        <w:t>koja uključuje 5 (pet) samostalnih VR uređaja (VR naočala)</w:t>
      </w:r>
      <w:r w:rsidRPr="00EC7066">
        <w:rPr>
          <w:sz w:val="22"/>
          <w:szCs w:val="22"/>
        </w:rPr>
        <w:t>, kao integriranog, funkcionalnog i testiranog sustava, sukladno tehničkim specifikacijama i Dokumentaciji o nabavi.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VR softver i oprema moraju biti projektirani kao cjelovito rješenje, pri čemu svi sastavni dijelovi sustava (softver, multimedijski sadržaj, VR uređaji, upravljački sustavi, dodatna oprema i pripadajuća infrastruktura) moraju biti međusobno kompatibilni, integrirani i povezani u jedinstvenu funkcionalnu cjelinu, bez potrebe za dodatnim prilagodbama ili naknadnim intervencijama od strane Naručitelja.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Predmet nabave uključuje izradu i prilagodbu aplikacije, isporuku VR opreme, instalaciju i konfiguraciju sustava, testiranje ispravnosti rada, osiguranje stabilnog funkcioniranja aplikacije i opreme, prilagodbu sadržaja, isporuku pripadajuće tehničke dokumentacije, edukaciju korisnika te puštanje susta</w:t>
      </w:r>
      <w:r>
        <w:rPr>
          <w:sz w:val="22"/>
          <w:szCs w:val="22"/>
        </w:rPr>
        <w:t>va</w:t>
      </w:r>
      <w:r w:rsidRPr="00EC7066">
        <w:rPr>
          <w:sz w:val="22"/>
          <w:szCs w:val="22"/>
        </w:rPr>
        <w:t xml:space="preserve"> u punu operativnu uporabu.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Sukladno zahtjevu Naručitelja, ponuditelj je dužan u tablici tehničkih specifikacija ispuniti stupac „DA/NE“ te ispunjenu i potpisanu tablicu priložiti kao sastavni dio ponude.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Ponuditelj je obvezan u potpunosti ispuniti tablicu tehničkih specifikacija i jasno označiti odgovara li ponuđeni softver i oprema svakom pojedinom tehničkom i funkcionalnom zahtjevu iz Dokumentacije o nabavi.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8"/>
        <w:gridCol w:w="3552"/>
      </w:tblGrid>
      <w:tr w:rsidR="00EC7066" w:rsidRPr="00EC7066" w:rsidTr="00EC7066">
        <w:tc>
          <w:tcPr>
            <w:tcW w:w="5078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1. Predmet nabave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Ispunjava DA/NE</w:t>
            </w: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Predmet nabave je isporuka, instalacija i implementacija VR aplikacije za virtualnu šetnju gradom Dubrovnikom, bez potrebe povezivanja s računalom, s pripadajućom VR opremom</w:t>
            </w:r>
            <w:r w:rsidR="0074529C">
              <w:t xml:space="preserve"> </w:t>
            </w:r>
            <w:r w:rsidR="0074529C" w:rsidRPr="0074529C">
              <w:rPr>
                <w:rFonts w:ascii="Times New Roman" w:eastAsia="Times New Roman" w:hAnsi="Times New Roman" w:cs="Times New Roman"/>
                <w:lang w:val="hr-HR" w:eastAsia="hr-HR"/>
              </w:rPr>
              <w:t>koja uključuje 5 (pet) samostalnih VR uređaja (VR naočala)</w:t>
            </w:r>
            <w:r w:rsidR="0074529C">
              <w:rPr>
                <w:rFonts w:ascii="Times New Roman" w:eastAsia="Times New Roman" w:hAnsi="Times New Roman" w:cs="Times New Roman"/>
                <w:lang w:val="hr-HR" w:eastAsia="hr-HR"/>
              </w:rPr>
              <w:t xml:space="preserve">, </w:t>
            </w:r>
            <w:bookmarkStart w:id="0" w:name="_GoBack"/>
            <w:bookmarkEnd w:id="0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namijenjene razvoju vođenih turističkih tura, promociji </w:t>
            </w: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lastRenderedPageBreak/>
              <w:t>kulturne i povijesne baštine te edukacijskim i istraživačkim aktivnostima.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Sustav mora omogućiti interaktivno i intuitivno korisničko iskustvo u virtualnom okruženju, uz integrirani multimedijski sadržaj.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2. Opći zahtjevi sustava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Sustav mora omogućavati samostalno korištenje bez potrebe povezivanja s vanjskim računalom.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Aplikacija mora biti prilagođena radu u VR okruženju.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Sustav mora biti optimiziran za stabilan rad bez zastoja.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Svi elementi sustava moraju biti integrirani u jedinstveno funkcionalno rješenje.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Sustav mora omogućavati jednostavno održavanje i nadogradnju.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52" w:type="dxa"/>
          </w:tcPr>
          <w:p w:rsidR="00EC7066" w:rsidRPr="00EC7066" w:rsidRDefault="00EC7066" w:rsidP="000E0D0E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3. Funkcionalni zahtjevi VR aplikacije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Aplikacija mora omogućavati: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Virtualnu šetnju unaprijed definiranim lokacijama grada Dubrovnika.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Prikaz lokacija i točaka interesa iz dokumenta „Opis ture Dubrovnik“.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Vođeno kretanje i/ili slobodno </w:t>
            </w:r>
            <w:proofErr w:type="spellStart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teleportiranje</w:t>
            </w:r>
            <w:proofErr w:type="spellEnd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korisnika.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Pristup interaktivnim informativnim točkama.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Prikaz multimedijskog sadržaja: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tekst,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audio naraciju,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fotografije,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videozapise.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Mogućnost prilagodbe sadržaja u suradnji s naručiteljem.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Višejezičnu podršku (minimalno hrvatski i engleski jezik).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Jednostavno pokretanje i korištenje aplikacije.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52" w:type="dxa"/>
          </w:tcPr>
          <w:p w:rsidR="00EC7066" w:rsidRPr="00EC7066" w:rsidRDefault="00EC7066" w:rsidP="000E0D0E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4. Zahtjevi za izradu virtualnog okruženja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Virtualno okruženje mora biti izrađeno korištenjem sljedećih tehnologija: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Snimanje lokacija 360° kamerom minimalne 4K rezolucije.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Izrada 3D rekonstrukcija lokacija gdje je tehnički izvedivo.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Korištenje 360° sfernih panorama (fotografije i/ili videozapisi).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Obrada i optimizacija snimljenih materijala za VR prikaz.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lastRenderedPageBreak/>
              <w:t>Vizualna i sadržajna konzistentnost svih elemenata.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5. Korisničko sučelje i ergonomija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Sučelje mora biti prilagođeno VR okruženju.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Navigacija mora biti intuitivna i jednostavna.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Svi izbornici i oznake moraju biti jasno vidljivi.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Sustav mora biti prilagođen korisnicima bez prethodnog VR iskustva.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Omogućeno jednostavno vraćanje na početni izbornik.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6. Zahtjevi za VR opremu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Ponuditelj mora isporučiti VR opremu kompatibilnu s aplikacijom koja uključuje: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74529C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5 s</w:t>
            </w:r>
            <w:r w:rsidR="00EC7066" w:rsidRPr="00EC7066">
              <w:rPr>
                <w:rFonts w:ascii="Times New Roman" w:eastAsia="Times New Roman" w:hAnsi="Times New Roman" w:cs="Times New Roman"/>
                <w:lang w:val="hr-HR" w:eastAsia="hr-HR"/>
              </w:rPr>
              <w:t>amostalni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h</w:t>
            </w:r>
            <w:r w:rsidR="00EC7066"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VR uređaj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a</w:t>
            </w:r>
            <w:r w:rsidR="00EC7066"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(bez potrebe za vanjskim računalom).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Upravljačke </w:t>
            </w:r>
            <w:proofErr w:type="spellStart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kontrolere</w:t>
            </w:r>
            <w:proofErr w:type="spellEnd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ili alternativni sustav upravljanja.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Integrirani sustav za praćenje pokreta.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Punjače, kablove i dodatnu opremu potrebnu za rad.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Zaštitne i transportne elemente, prema potrebi.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7. Instalacija, implementacija i edukacija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Ponuditelj mora osigurati: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Instalaciju aplikacije na isporučenu opremu.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Konfiguraciju sustava.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Testiranje funkcionalnosti.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Prilagodbu sadržaja prema zahtjevima naručitelja.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Edukaciju korisnika za samostalno korištenje.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Izradu osnovnih korisničkih uputa.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8. Tehnička podrška i održavanje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Osigurana tehnička podrška tijekom jamstvenog razdoblja.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Uklanjanje eventualnih programskih pogrešaka.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Pomoć pri ponovnoj instalaciji.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Mogućnost nadogradnje sustava.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:rsidR="00EC7066" w:rsidRPr="00E566AF" w:rsidRDefault="00EC7066">
      <w:pPr>
        <w:rPr>
          <w:rFonts w:ascii="Times New Roman" w:hAnsi="Times New Roman" w:cs="Times New Roman"/>
        </w:rPr>
      </w:pPr>
    </w:p>
    <w:p w:rsidR="00AC57AA" w:rsidRPr="00E566AF" w:rsidRDefault="00DA41E1" w:rsidP="00AC57AA">
      <w:pPr>
        <w:jc w:val="both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  <w:i/>
        </w:rPr>
        <w:t>Napomen</w:t>
      </w:r>
      <w:r w:rsidR="00AC57AA" w:rsidRPr="00E566AF">
        <w:rPr>
          <w:rFonts w:ascii="Times New Roman" w:hAnsi="Times New Roman" w:cs="Times New Roman"/>
          <w:i/>
        </w:rPr>
        <w:t>e</w:t>
      </w:r>
      <w:proofErr w:type="spellEnd"/>
      <w:r w:rsidRPr="00E566AF">
        <w:rPr>
          <w:rFonts w:ascii="Times New Roman" w:hAnsi="Times New Roman" w:cs="Times New Roman"/>
          <w:i/>
        </w:rPr>
        <w:t>:</w:t>
      </w:r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Dopuštena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su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manja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odstupanja</w:t>
      </w:r>
      <w:proofErr w:type="spellEnd"/>
      <w:r w:rsidR="00AC57AA" w:rsidRPr="00E566AF">
        <w:rPr>
          <w:rFonts w:ascii="Times New Roman" w:hAnsi="Times New Roman" w:cs="Times New Roman"/>
        </w:rPr>
        <w:t xml:space="preserve"> do 2 % u </w:t>
      </w:r>
      <w:proofErr w:type="spellStart"/>
      <w:r w:rsidR="00AC57AA" w:rsidRPr="00E566AF">
        <w:rPr>
          <w:rFonts w:ascii="Times New Roman" w:hAnsi="Times New Roman" w:cs="Times New Roman"/>
        </w:rPr>
        <w:t>odnosu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navedene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karakteristike</w:t>
      </w:r>
      <w:proofErr w:type="spellEnd"/>
      <w:r w:rsidR="00AC57AA" w:rsidRPr="00E566AF">
        <w:rPr>
          <w:rFonts w:ascii="Times New Roman" w:hAnsi="Times New Roman" w:cs="Times New Roman"/>
        </w:rPr>
        <w:t xml:space="preserve">, </w:t>
      </w:r>
      <w:proofErr w:type="spellStart"/>
      <w:r w:rsidR="00AC57AA" w:rsidRPr="00E566AF">
        <w:rPr>
          <w:rFonts w:ascii="Times New Roman" w:hAnsi="Times New Roman" w:cs="Times New Roman"/>
        </w:rPr>
        <w:t>kao</w:t>
      </w:r>
      <w:proofErr w:type="spellEnd"/>
      <w:r w:rsidR="00AC57AA" w:rsidRPr="00E566AF">
        <w:rPr>
          <w:rFonts w:ascii="Times New Roman" w:hAnsi="Times New Roman" w:cs="Times New Roman"/>
        </w:rPr>
        <w:t xml:space="preserve"> i </w:t>
      </w:r>
      <w:proofErr w:type="spellStart"/>
      <w:r w:rsidR="00AC57AA" w:rsidRPr="00E566AF">
        <w:rPr>
          <w:rFonts w:ascii="Times New Roman" w:hAnsi="Times New Roman" w:cs="Times New Roman"/>
        </w:rPr>
        <w:t>jednakovrijedna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rješenja</w:t>
      </w:r>
      <w:proofErr w:type="spellEnd"/>
      <w:r w:rsidR="00AC57AA" w:rsidRPr="00E566AF">
        <w:rPr>
          <w:rFonts w:ascii="Times New Roman" w:hAnsi="Times New Roman" w:cs="Times New Roman"/>
        </w:rPr>
        <w:t xml:space="preserve">, pod </w:t>
      </w:r>
      <w:proofErr w:type="spellStart"/>
      <w:r w:rsidR="00AC57AA" w:rsidRPr="00E566AF">
        <w:rPr>
          <w:rFonts w:ascii="Times New Roman" w:hAnsi="Times New Roman" w:cs="Times New Roman"/>
        </w:rPr>
        <w:t>uvjetom</w:t>
      </w:r>
      <w:proofErr w:type="spellEnd"/>
      <w:r w:rsidR="00AC57AA" w:rsidRPr="00E566AF">
        <w:rPr>
          <w:rFonts w:ascii="Times New Roman" w:hAnsi="Times New Roman" w:cs="Times New Roman"/>
        </w:rPr>
        <w:t xml:space="preserve"> da </w:t>
      </w:r>
      <w:proofErr w:type="spellStart"/>
      <w:r w:rsidR="00AC57AA" w:rsidRPr="00E566AF">
        <w:rPr>
          <w:rFonts w:ascii="Times New Roman" w:hAnsi="Times New Roman" w:cs="Times New Roman"/>
        </w:rPr>
        <w:t>takva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odstupanja</w:t>
      </w:r>
      <w:proofErr w:type="spellEnd"/>
      <w:r w:rsidR="00AC57AA" w:rsidRPr="00E566AF">
        <w:rPr>
          <w:rFonts w:ascii="Times New Roman" w:hAnsi="Times New Roman" w:cs="Times New Roman"/>
        </w:rPr>
        <w:t xml:space="preserve"> i </w:t>
      </w:r>
      <w:proofErr w:type="spellStart"/>
      <w:r w:rsidR="00AC57AA" w:rsidRPr="00E566AF">
        <w:rPr>
          <w:rFonts w:ascii="Times New Roman" w:hAnsi="Times New Roman" w:cs="Times New Roman"/>
        </w:rPr>
        <w:t>rješenja</w:t>
      </w:r>
      <w:proofErr w:type="spellEnd"/>
      <w:r w:rsidR="00AC57AA" w:rsidRPr="00E566AF">
        <w:rPr>
          <w:rFonts w:ascii="Times New Roman" w:hAnsi="Times New Roman" w:cs="Times New Roman"/>
        </w:rPr>
        <w:t xml:space="preserve"> ne </w:t>
      </w:r>
      <w:proofErr w:type="spellStart"/>
      <w:r w:rsidR="00AC57AA" w:rsidRPr="00E566AF">
        <w:rPr>
          <w:rFonts w:ascii="Times New Roman" w:hAnsi="Times New Roman" w:cs="Times New Roman"/>
        </w:rPr>
        <w:t>utječu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funkcionalnost</w:t>
      </w:r>
      <w:proofErr w:type="spellEnd"/>
      <w:r w:rsidR="00AC57AA" w:rsidRPr="00E566AF">
        <w:rPr>
          <w:rFonts w:ascii="Times New Roman" w:hAnsi="Times New Roman" w:cs="Times New Roman"/>
        </w:rPr>
        <w:t xml:space="preserve">, </w:t>
      </w:r>
      <w:proofErr w:type="spellStart"/>
      <w:r w:rsidR="00AC57AA" w:rsidRPr="00E566AF">
        <w:rPr>
          <w:rFonts w:ascii="Times New Roman" w:hAnsi="Times New Roman" w:cs="Times New Roman"/>
        </w:rPr>
        <w:t>namjenu</w:t>
      </w:r>
      <w:proofErr w:type="spellEnd"/>
      <w:r w:rsidR="00AC57AA" w:rsidRPr="00E566AF">
        <w:rPr>
          <w:rFonts w:ascii="Times New Roman" w:hAnsi="Times New Roman" w:cs="Times New Roman"/>
        </w:rPr>
        <w:t xml:space="preserve"> i </w:t>
      </w:r>
      <w:proofErr w:type="spellStart"/>
      <w:r w:rsidR="00AC57AA" w:rsidRPr="00E566AF">
        <w:rPr>
          <w:rFonts w:ascii="Times New Roman" w:hAnsi="Times New Roman" w:cs="Times New Roman"/>
        </w:rPr>
        <w:t>kvalitetu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sustava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</w:t>
      </w:r>
      <w:proofErr w:type="spellEnd"/>
      <w:r w:rsidR="00AC57AA" w:rsidRPr="00E566AF">
        <w:rPr>
          <w:rFonts w:ascii="Times New Roman" w:hAnsi="Times New Roman" w:cs="Times New Roman"/>
        </w:rPr>
        <w:t xml:space="preserve"> da </w:t>
      </w:r>
      <w:proofErr w:type="spellStart"/>
      <w:r w:rsidR="00AC57AA" w:rsidRPr="00E566AF">
        <w:rPr>
          <w:rFonts w:ascii="Times New Roman" w:hAnsi="Times New Roman" w:cs="Times New Roman"/>
        </w:rPr>
        <w:t>ponuđena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oprema</w:t>
      </w:r>
      <w:proofErr w:type="spellEnd"/>
      <w:r w:rsidR="00AC57AA" w:rsidRPr="00E566AF">
        <w:rPr>
          <w:rFonts w:ascii="Times New Roman" w:hAnsi="Times New Roman" w:cs="Times New Roman"/>
        </w:rPr>
        <w:t xml:space="preserve"> u </w:t>
      </w:r>
      <w:proofErr w:type="spellStart"/>
      <w:r w:rsidR="00AC57AA" w:rsidRPr="00E566AF">
        <w:rPr>
          <w:rFonts w:ascii="Times New Roman" w:hAnsi="Times New Roman" w:cs="Times New Roman"/>
        </w:rPr>
        <w:t>potpunosti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ispunjava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minimalne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zahtjeve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iz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ove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dokumentacije</w:t>
      </w:r>
      <w:proofErr w:type="spellEnd"/>
      <w:r w:rsidR="00AC57AA" w:rsidRPr="00E566AF">
        <w:rPr>
          <w:rFonts w:ascii="Times New Roman" w:hAnsi="Times New Roman" w:cs="Times New Roman"/>
        </w:rPr>
        <w:t>.</w:t>
      </w:r>
    </w:p>
    <w:p w:rsidR="003A2682" w:rsidRPr="00E566AF" w:rsidRDefault="00AC57AA" w:rsidP="00AC57AA">
      <w:pPr>
        <w:jc w:val="both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Ponuditelj</w:t>
      </w:r>
      <w:proofErr w:type="spellEnd"/>
      <w:r w:rsidRPr="00E566AF">
        <w:rPr>
          <w:rFonts w:ascii="Times New Roman" w:hAnsi="Times New Roman" w:cs="Times New Roman"/>
        </w:rPr>
        <w:t xml:space="preserve"> je </w:t>
      </w:r>
      <w:proofErr w:type="spellStart"/>
      <w:r w:rsidRPr="00E566AF">
        <w:rPr>
          <w:rFonts w:ascii="Times New Roman" w:hAnsi="Times New Roman" w:cs="Times New Roman"/>
        </w:rPr>
        <w:t>obvezan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jednakovrijednost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rješenja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dokazati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odgovarajućom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tehničkom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dokumentacijom</w:t>
      </w:r>
      <w:proofErr w:type="spellEnd"/>
      <w:r w:rsidRPr="00E566AF">
        <w:rPr>
          <w:rFonts w:ascii="Times New Roman" w:hAnsi="Times New Roman" w:cs="Times New Roman"/>
        </w:rPr>
        <w:t>.</w:t>
      </w:r>
    </w:p>
    <w:p w:rsidR="00AC57AA" w:rsidRPr="00E566AF" w:rsidRDefault="00AC57AA" w:rsidP="00AC57AA">
      <w:pPr>
        <w:jc w:val="both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Neispunjavanje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ili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netočno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ispunjavanje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tablice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tehničkih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specifikacija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smatra</w:t>
      </w:r>
      <w:proofErr w:type="spellEnd"/>
      <w:r w:rsidRPr="00E566AF">
        <w:rPr>
          <w:rFonts w:ascii="Times New Roman" w:hAnsi="Times New Roman" w:cs="Times New Roman"/>
        </w:rPr>
        <w:t xml:space="preserve"> se </w:t>
      </w:r>
      <w:proofErr w:type="spellStart"/>
      <w:r w:rsidRPr="00E566AF">
        <w:rPr>
          <w:rFonts w:ascii="Times New Roman" w:hAnsi="Times New Roman" w:cs="Times New Roman"/>
        </w:rPr>
        <w:t>nedostatkom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ponude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može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biti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razlog</w:t>
      </w:r>
      <w:proofErr w:type="spellEnd"/>
      <w:r w:rsidRPr="00E566AF">
        <w:rPr>
          <w:rFonts w:ascii="Times New Roman" w:hAnsi="Times New Roman" w:cs="Times New Roman"/>
        </w:rPr>
        <w:t xml:space="preserve"> za </w:t>
      </w:r>
      <w:proofErr w:type="spellStart"/>
      <w:r w:rsidRPr="00E566AF">
        <w:rPr>
          <w:rFonts w:ascii="Times New Roman" w:hAnsi="Times New Roman" w:cs="Times New Roman"/>
        </w:rPr>
        <w:t>njezino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odbijanje</w:t>
      </w:r>
      <w:proofErr w:type="spellEnd"/>
      <w:r w:rsidRPr="00E566AF">
        <w:rPr>
          <w:rFonts w:ascii="Times New Roman" w:hAnsi="Times New Roman" w:cs="Times New Roman"/>
        </w:rPr>
        <w:t>.</w:t>
      </w:r>
    </w:p>
    <w:sectPr w:rsidR="00AC57AA" w:rsidRPr="00E566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C19E2"/>
    <w:multiLevelType w:val="multilevel"/>
    <w:tmpl w:val="7488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0529C8"/>
    <w:multiLevelType w:val="multilevel"/>
    <w:tmpl w:val="10EA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42BDA"/>
    <w:multiLevelType w:val="multilevel"/>
    <w:tmpl w:val="EC04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247C9"/>
    <w:multiLevelType w:val="multilevel"/>
    <w:tmpl w:val="674A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87E30"/>
    <w:multiLevelType w:val="multilevel"/>
    <w:tmpl w:val="B3A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A461C"/>
    <w:multiLevelType w:val="multilevel"/>
    <w:tmpl w:val="CE3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B52A48"/>
    <w:multiLevelType w:val="multilevel"/>
    <w:tmpl w:val="ABE0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5372"/>
    <w:rsid w:val="00326F90"/>
    <w:rsid w:val="00327FC0"/>
    <w:rsid w:val="003A2682"/>
    <w:rsid w:val="0074529C"/>
    <w:rsid w:val="009B2EBE"/>
    <w:rsid w:val="00A96764"/>
    <w:rsid w:val="00AA1D8D"/>
    <w:rsid w:val="00AC57AA"/>
    <w:rsid w:val="00AD32E0"/>
    <w:rsid w:val="00B47730"/>
    <w:rsid w:val="00BA3234"/>
    <w:rsid w:val="00CB0664"/>
    <w:rsid w:val="00DA41E1"/>
    <w:rsid w:val="00DB22B3"/>
    <w:rsid w:val="00E566AF"/>
    <w:rsid w:val="00EC70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20AA2"/>
  <w14:defaultImageDpi w14:val="300"/>
  <w15:docId w15:val="{E5886397-A55F-4B79-AEB5-4B897061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C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7241DB-02D3-430F-BD44-41BCE8DB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2026-02-19T12:25:00Z</dcterms:created>
  <dcterms:modified xsi:type="dcterms:W3CDTF">2026-03-06T12:28:00Z</dcterms:modified>
  <cp:category/>
</cp:coreProperties>
</file>